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A4BFD" w14:textId="77777777" w:rsidR="002218EE" w:rsidRPr="002218EE" w:rsidRDefault="002218EE" w:rsidP="002218EE">
      <w:pPr>
        <w:jc w:val="center"/>
        <w:rPr>
          <w:rFonts w:eastAsiaTheme="minorEastAsia"/>
          <w:b/>
          <w:bCs/>
          <w:sz w:val="32"/>
          <w:szCs w:val="32"/>
          <w:u w:val="single"/>
        </w:rPr>
      </w:pPr>
      <w:r w:rsidRPr="002218EE">
        <w:rPr>
          <w:rFonts w:eastAsiaTheme="minorEastAsia"/>
          <w:b/>
          <w:bCs/>
          <w:sz w:val="32"/>
          <w:szCs w:val="32"/>
          <w:u w:val="single"/>
        </w:rPr>
        <w:t>School Events &amp; Celebrations</w:t>
      </w:r>
    </w:p>
    <w:p w14:paraId="72E1A24E" w14:textId="77777777" w:rsidR="002218EE" w:rsidRDefault="002218EE"/>
    <w:p w14:paraId="4D762D21" w14:textId="77777777" w:rsidR="002218EE" w:rsidRDefault="002218EE" w:rsidP="002218EE">
      <w:pPr>
        <w:rPr>
          <w:rFonts w:eastAsiaTheme="minorEastAsia"/>
          <w:u w:val="single"/>
        </w:rPr>
      </w:pPr>
      <w:r w:rsidRPr="22E2FB23">
        <w:rPr>
          <w:rFonts w:eastAsiaTheme="minorEastAsia"/>
          <w:u w:val="single"/>
        </w:rPr>
        <w:t>School and Community Events</w:t>
      </w:r>
      <w:r w:rsidRPr="22E2FB23">
        <w:rPr>
          <w:rFonts w:eastAsiaTheme="minorEastAsia"/>
        </w:rPr>
        <w:t xml:space="preserve">  </w:t>
      </w:r>
    </w:p>
    <w:p w14:paraId="49AE3875" w14:textId="77777777" w:rsidR="002218EE" w:rsidRDefault="002218EE" w:rsidP="002218EE">
      <w:pPr>
        <w:spacing w:after="0"/>
        <w:rPr>
          <w:rFonts w:eastAsiaTheme="minorEastAsia"/>
        </w:rPr>
      </w:pPr>
      <w:r w:rsidRPr="22E2FB23">
        <w:rPr>
          <w:rFonts w:eastAsiaTheme="minorEastAsia"/>
        </w:rPr>
        <w:t xml:space="preserve">5.1 What are the expectations for everyone who attends a community event? </w:t>
      </w:r>
    </w:p>
    <w:p w14:paraId="3BB8C8CE" w14:textId="77777777" w:rsidR="002218EE" w:rsidRDefault="002218EE" w:rsidP="002218EE">
      <w:pPr>
        <w:spacing w:after="0"/>
        <w:rPr>
          <w:rFonts w:eastAsiaTheme="minorEastAsia"/>
        </w:rPr>
      </w:pPr>
      <w:r w:rsidRPr="22E2FB23">
        <w:rPr>
          <w:rFonts w:eastAsiaTheme="minorEastAsia"/>
        </w:rPr>
        <w:t xml:space="preserve">5.2 What are the expectations for parents and caregivers at community events? </w:t>
      </w:r>
    </w:p>
    <w:p w14:paraId="3AFC5AAE" w14:textId="77777777" w:rsidR="002218EE" w:rsidRDefault="002218EE" w:rsidP="002218EE">
      <w:pPr>
        <w:rPr>
          <w:rFonts w:eastAsiaTheme="minorEastAsia"/>
        </w:rPr>
      </w:pPr>
    </w:p>
    <w:p w14:paraId="7E2FA8DD" w14:textId="77777777" w:rsidR="002218EE" w:rsidRDefault="002218EE" w:rsidP="002218EE">
      <w:pPr>
        <w:rPr>
          <w:rFonts w:eastAsiaTheme="minorEastAsia"/>
          <w:u w:val="single"/>
        </w:rPr>
      </w:pPr>
      <w:r w:rsidRPr="22E2FB23">
        <w:rPr>
          <w:rFonts w:eastAsiaTheme="minorEastAsia"/>
          <w:u w:val="single"/>
        </w:rPr>
        <w:t>Birthdays</w:t>
      </w:r>
      <w:r w:rsidRPr="22E2FB23">
        <w:rPr>
          <w:rFonts w:eastAsiaTheme="minorEastAsia"/>
        </w:rPr>
        <w:t xml:space="preserve">  </w:t>
      </w:r>
    </w:p>
    <w:p w14:paraId="056E1675" w14:textId="77777777" w:rsidR="002218EE" w:rsidRDefault="002218EE" w:rsidP="002218EE">
      <w:pPr>
        <w:spacing w:after="0"/>
        <w:rPr>
          <w:rFonts w:eastAsiaTheme="minorEastAsia"/>
        </w:rPr>
      </w:pPr>
      <w:r w:rsidRPr="22E2FB23">
        <w:rPr>
          <w:rFonts w:eastAsiaTheme="minorEastAsia"/>
        </w:rPr>
        <w:t xml:space="preserve">5.3 Can students bring a birthday treat to celebrate their birthday? </w:t>
      </w:r>
    </w:p>
    <w:p w14:paraId="6B6036D5" w14:textId="77777777" w:rsidR="002218EE" w:rsidRDefault="002218EE" w:rsidP="002218EE">
      <w:pPr>
        <w:spacing w:after="0"/>
        <w:rPr>
          <w:rFonts w:eastAsiaTheme="minorEastAsia"/>
        </w:rPr>
      </w:pPr>
      <w:r w:rsidRPr="22E2FB23">
        <w:rPr>
          <w:rFonts w:eastAsiaTheme="minorEastAsia"/>
        </w:rPr>
        <w:t xml:space="preserve">5.4 Can my student hand out birthday invitations at school? </w:t>
      </w:r>
    </w:p>
    <w:p w14:paraId="65246949" w14:textId="77777777" w:rsidR="002218EE" w:rsidRDefault="002218EE" w:rsidP="002218EE">
      <w:pPr>
        <w:spacing w:after="0"/>
        <w:rPr>
          <w:rFonts w:eastAsiaTheme="minorEastAsia"/>
        </w:rPr>
      </w:pPr>
      <w:r w:rsidRPr="22E2FB23">
        <w:rPr>
          <w:rFonts w:eastAsiaTheme="minorEastAsia"/>
        </w:rPr>
        <w:t xml:space="preserve">5.5 Can I send my student flowers or balloons on their birthday? </w:t>
      </w:r>
    </w:p>
    <w:p w14:paraId="1FB64CFD" w14:textId="77777777" w:rsidR="002218EE" w:rsidRDefault="002218EE" w:rsidP="002218EE">
      <w:pPr>
        <w:rPr>
          <w:rFonts w:eastAsiaTheme="minorEastAsia"/>
        </w:rPr>
      </w:pPr>
    </w:p>
    <w:p w14:paraId="2FB44C1F" w14:textId="77777777" w:rsidR="002218EE" w:rsidRDefault="002218EE" w:rsidP="002218EE">
      <w:pPr>
        <w:rPr>
          <w:rFonts w:eastAsiaTheme="minorEastAsia"/>
          <w:u w:val="single"/>
        </w:rPr>
      </w:pPr>
      <w:r w:rsidRPr="22E2FB23">
        <w:rPr>
          <w:rFonts w:eastAsiaTheme="minorEastAsia"/>
          <w:u w:val="single"/>
        </w:rPr>
        <w:t>Celebrations and Cultural Events</w:t>
      </w:r>
      <w:r w:rsidRPr="22E2FB23">
        <w:rPr>
          <w:rFonts w:eastAsiaTheme="minorEastAsia"/>
        </w:rPr>
        <w:t xml:space="preserve">  </w:t>
      </w:r>
    </w:p>
    <w:p w14:paraId="32D8FC4E" w14:textId="77777777" w:rsidR="002218EE" w:rsidRDefault="002218EE" w:rsidP="002218EE">
      <w:pPr>
        <w:rPr>
          <w:rFonts w:eastAsiaTheme="minorEastAsia"/>
        </w:rPr>
      </w:pPr>
      <w:r w:rsidRPr="22E2FB23">
        <w:rPr>
          <w:rFonts w:eastAsiaTheme="minorEastAsia"/>
        </w:rPr>
        <w:t xml:space="preserve">5.7 What cultural events are acknowledged at Peter Kirk? </w:t>
      </w:r>
    </w:p>
    <w:p w14:paraId="7B346F06" w14:textId="77777777" w:rsidR="002218EE" w:rsidRDefault="002218EE" w:rsidP="002218EE">
      <w:pPr>
        <w:rPr>
          <w:rFonts w:eastAsiaTheme="minorEastAsia"/>
        </w:rPr>
      </w:pPr>
    </w:p>
    <w:p w14:paraId="5F1FB73E" w14:textId="77777777" w:rsidR="002218EE" w:rsidRPr="00734E11" w:rsidRDefault="002218EE" w:rsidP="002218EE">
      <w:pPr>
        <w:rPr>
          <w:rFonts w:eastAsiaTheme="minorEastAsia"/>
          <w:b/>
          <w:bCs/>
          <w:color w:val="4472C4" w:themeColor="accent1"/>
          <w:sz w:val="24"/>
          <w:szCs w:val="24"/>
          <w:u w:val="single"/>
        </w:rPr>
      </w:pPr>
      <w:r w:rsidRPr="22E2FB23">
        <w:rPr>
          <w:rFonts w:eastAsiaTheme="minorEastAsia"/>
          <w:b/>
          <w:bCs/>
          <w:color w:val="4472C4" w:themeColor="accent1"/>
          <w:sz w:val="24"/>
          <w:szCs w:val="24"/>
          <w:u w:val="single"/>
        </w:rPr>
        <w:t>School &amp; Community Events</w:t>
      </w:r>
    </w:p>
    <w:p w14:paraId="5EC5AD13" w14:textId="77777777" w:rsidR="002218EE" w:rsidRPr="00734E11" w:rsidRDefault="002218EE" w:rsidP="002218EE">
      <w:pPr>
        <w:spacing w:after="0" w:line="240" w:lineRule="auto"/>
        <w:ind w:right="180"/>
        <w:rPr>
          <w:rFonts w:eastAsiaTheme="minorEastAsia"/>
          <w:b/>
          <w:bCs/>
          <w:sz w:val="24"/>
          <w:szCs w:val="24"/>
        </w:rPr>
      </w:pPr>
      <w:r w:rsidRPr="22E2FB23">
        <w:rPr>
          <w:rFonts w:eastAsiaTheme="minorEastAsia"/>
          <w:b/>
          <w:bCs/>
          <w:sz w:val="24"/>
          <w:szCs w:val="24"/>
        </w:rPr>
        <w:t>5.1 What are the expectations for everyone at community events?</w:t>
      </w:r>
    </w:p>
    <w:p w14:paraId="608D8CCA" w14:textId="77777777" w:rsidR="002218EE" w:rsidRDefault="002218EE" w:rsidP="002218EE">
      <w:pPr>
        <w:spacing w:after="0" w:line="240" w:lineRule="auto"/>
        <w:ind w:right="180"/>
        <w:rPr>
          <w:rFonts w:eastAsiaTheme="minorEastAsia"/>
          <w:b/>
          <w:bCs/>
          <w:sz w:val="24"/>
          <w:szCs w:val="24"/>
        </w:rPr>
      </w:pPr>
    </w:p>
    <w:p w14:paraId="315F07E3" w14:textId="77777777" w:rsidR="002218EE" w:rsidRPr="00256D67" w:rsidRDefault="002218EE" w:rsidP="002218EE">
      <w:pPr>
        <w:pStyle w:val="ListParagraph"/>
        <w:numPr>
          <w:ilvl w:val="0"/>
          <w:numId w:val="3"/>
        </w:numPr>
        <w:spacing w:after="0" w:line="240" w:lineRule="auto"/>
        <w:rPr>
          <w:rFonts w:eastAsiaTheme="minorEastAsia"/>
          <w:sz w:val="24"/>
          <w:szCs w:val="24"/>
        </w:rPr>
      </w:pPr>
      <w:r w:rsidRPr="22E2FB23">
        <w:rPr>
          <w:rFonts w:eastAsiaTheme="minorEastAsia"/>
          <w:sz w:val="24"/>
          <w:szCs w:val="24"/>
        </w:rPr>
        <w:t xml:space="preserve">Families are to remain together during family events as they are responsible for supervising their students at these times. </w:t>
      </w:r>
    </w:p>
    <w:p w14:paraId="25BE5586" w14:textId="77777777" w:rsidR="002218EE" w:rsidRPr="00734E11" w:rsidRDefault="002218EE" w:rsidP="002218EE">
      <w:pPr>
        <w:pStyle w:val="ListParagraph"/>
        <w:numPr>
          <w:ilvl w:val="0"/>
          <w:numId w:val="3"/>
        </w:numPr>
        <w:spacing w:after="0" w:line="240" w:lineRule="auto"/>
        <w:rPr>
          <w:rFonts w:eastAsiaTheme="minorEastAsia"/>
          <w:sz w:val="24"/>
          <w:szCs w:val="24"/>
        </w:rPr>
      </w:pPr>
      <w:r w:rsidRPr="22E2FB23">
        <w:rPr>
          <w:rFonts w:eastAsiaTheme="minorEastAsia"/>
          <w:sz w:val="24"/>
          <w:szCs w:val="24"/>
        </w:rPr>
        <w:t>All school conduct expectations remain in effect while on school premises, regardless of the time of day.  This includes behavior expectations, the ways we use the facility and furniture, and the ways that we move through the building.</w:t>
      </w:r>
    </w:p>
    <w:p w14:paraId="11E3C927" w14:textId="77777777" w:rsidR="002218EE" w:rsidRPr="00734E11" w:rsidRDefault="002218EE" w:rsidP="002218EE">
      <w:pPr>
        <w:pStyle w:val="ListParagraph"/>
        <w:numPr>
          <w:ilvl w:val="0"/>
          <w:numId w:val="3"/>
        </w:numPr>
        <w:spacing w:after="0" w:line="240" w:lineRule="auto"/>
        <w:rPr>
          <w:rFonts w:eastAsiaTheme="minorEastAsia"/>
          <w:sz w:val="24"/>
          <w:szCs w:val="24"/>
        </w:rPr>
      </w:pPr>
      <w:r w:rsidRPr="22E2FB23">
        <w:rPr>
          <w:rFonts w:eastAsiaTheme="minorEastAsia"/>
          <w:sz w:val="24"/>
          <w:szCs w:val="24"/>
        </w:rPr>
        <w:t xml:space="preserve">Respect student confidentiality – do not post pictures or videos of school events that include people’s children to social media.    </w:t>
      </w:r>
    </w:p>
    <w:p w14:paraId="6AA89DFB" w14:textId="77777777" w:rsidR="002218EE" w:rsidRPr="00734E11" w:rsidRDefault="002218EE" w:rsidP="002218EE">
      <w:pPr>
        <w:spacing w:after="0" w:line="240" w:lineRule="auto"/>
        <w:rPr>
          <w:rFonts w:eastAsiaTheme="minorEastAsia"/>
          <w:sz w:val="24"/>
          <w:szCs w:val="24"/>
        </w:rPr>
      </w:pPr>
    </w:p>
    <w:p w14:paraId="61C18497" w14:textId="77777777" w:rsidR="002218EE" w:rsidRPr="00734E11" w:rsidRDefault="002218EE" w:rsidP="002218EE">
      <w:pPr>
        <w:spacing w:after="0" w:line="240" w:lineRule="auto"/>
        <w:ind w:left="-180"/>
        <w:rPr>
          <w:rFonts w:eastAsiaTheme="minorEastAsia"/>
          <w:sz w:val="24"/>
          <w:szCs w:val="24"/>
        </w:rPr>
      </w:pPr>
      <w:r w:rsidRPr="22E2FB23">
        <w:rPr>
          <w:rFonts w:eastAsiaTheme="minorEastAsia"/>
          <w:b/>
          <w:bCs/>
          <w:sz w:val="24"/>
          <w:szCs w:val="24"/>
        </w:rPr>
        <w:t xml:space="preserve">   5.2 What are the expectations for parents at community events?</w:t>
      </w:r>
    </w:p>
    <w:tbl>
      <w:tblPr>
        <w:tblStyle w:val="TableGrid"/>
        <w:tblW w:w="10530" w:type="dxa"/>
        <w:tblInd w:w="-54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0530"/>
      </w:tblGrid>
      <w:tr w:rsidR="002218EE" w:rsidRPr="00734E11" w14:paraId="5B87BAEA" w14:textId="77777777" w:rsidTr="00143196">
        <w:tc>
          <w:tcPr>
            <w:tcW w:w="10530" w:type="dxa"/>
          </w:tcPr>
          <w:p w14:paraId="58088FF6" w14:textId="77777777" w:rsidR="002218EE" w:rsidRPr="00734E11" w:rsidRDefault="002218EE" w:rsidP="00143196">
            <w:pPr>
              <w:pStyle w:val="Content"/>
              <w:spacing w:line="240" w:lineRule="auto"/>
              <w:rPr>
                <w:color w:val="auto"/>
                <w:sz w:val="24"/>
              </w:rPr>
            </w:pPr>
          </w:p>
        </w:tc>
      </w:tr>
      <w:tr w:rsidR="002218EE" w:rsidRPr="00734E11" w14:paraId="0ECD3DDF" w14:textId="77777777" w:rsidTr="00143196">
        <w:tc>
          <w:tcPr>
            <w:tcW w:w="10530" w:type="dxa"/>
          </w:tcPr>
          <w:p w14:paraId="011A8817" w14:textId="77777777" w:rsidR="002218EE" w:rsidRPr="00734E11" w:rsidRDefault="002218EE" w:rsidP="002218EE">
            <w:pPr>
              <w:pStyle w:val="ListParagraph"/>
              <w:numPr>
                <w:ilvl w:val="0"/>
                <w:numId w:val="1"/>
              </w:numPr>
              <w:rPr>
                <w:rFonts w:eastAsiaTheme="minorEastAsia"/>
              </w:rPr>
            </w:pPr>
            <w:r w:rsidRPr="22E2FB23">
              <w:rPr>
                <w:rFonts w:eastAsiaTheme="minorEastAsia"/>
              </w:rPr>
              <w:t>Supervise your students during community events, so that staff can focus on their role at these events.</w:t>
            </w:r>
          </w:p>
          <w:p w14:paraId="71E38F1A" w14:textId="77777777" w:rsidR="002218EE" w:rsidRPr="00734E11" w:rsidRDefault="002218EE" w:rsidP="002218EE">
            <w:pPr>
              <w:pStyle w:val="ListParagraph"/>
              <w:numPr>
                <w:ilvl w:val="0"/>
                <w:numId w:val="1"/>
              </w:numPr>
              <w:rPr>
                <w:rFonts w:eastAsiaTheme="minorEastAsia"/>
              </w:rPr>
            </w:pPr>
            <w:r w:rsidRPr="22E2FB23">
              <w:rPr>
                <w:rFonts w:eastAsiaTheme="minorEastAsia"/>
              </w:rPr>
              <w:t>Stay with your student throughout the event.</w:t>
            </w:r>
          </w:p>
          <w:p w14:paraId="41F5D3DB" w14:textId="77777777" w:rsidR="002218EE" w:rsidRPr="00734E11" w:rsidRDefault="002218EE" w:rsidP="002218EE">
            <w:pPr>
              <w:pStyle w:val="ListParagraph"/>
              <w:numPr>
                <w:ilvl w:val="0"/>
                <w:numId w:val="1"/>
              </w:numPr>
              <w:rPr>
                <w:rFonts w:eastAsiaTheme="minorEastAsia"/>
              </w:rPr>
            </w:pPr>
            <w:r w:rsidRPr="22E2FB23">
              <w:rPr>
                <w:rFonts w:eastAsiaTheme="minorEastAsia"/>
              </w:rPr>
              <w:t>Remain in designated areas throughout the event.</w:t>
            </w:r>
          </w:p>
        </w:tc>
      </w:tr>
    </w:tbl>
    <w:p w14:paraId="72CB4829" w14:textId="77777777" w:rsidR="002218EE" w:rsidRDefault="002218EE" w:rsidP="002218EE">
      <w:pPr>
        <w:rPr>
          <w:rFonts w:eastAsiaTheme="minorEastAsia"/>
          <w:b/>
          <w:bCs/>
          <w:sz w:val="24"/>
          <w:szCs w:val="24"/>
        </w:rPr>
      </w:pPr>
    </w:p>
    <w:p w14:paraId="7B9C36EA" w14:textId="77777777" w:rsidR="002218EE" w:rsidRPr="00734E11" w:rsidRDefault="002218EE" w:rsidP="002218EE">
      <w:pPr>
        <w:rPr>
          <w:rFonts w:eastAsiaTheme="minorEastAsia"/>
          <w:b/>
          <w:bCs/>
          <w:color w:val="4472C4" w:themeColor="accent1"/>
          <w:sz w:val="24"/>
          <w:szCs w:val="24"/>
          <w:u w:val="single"/>
        </w:rPr>
      </w:pPr>
      <w:r w:rsidRPr="22E2FB23">
        <w:rPr>
          <w:rFonts w:eastAsiaTheme="minorEastAsia"/>
          <w:b/>
          <w:bCs/>
          <w:color w:val="4472C4" w:themeColor="accent1"/>
          <w:sz w:val="24"/>
          <w:szCs w:val="24"/>
          <w:u w:val="single"/>
        </w:rPr>
        <w:t>Birthdays</w:t>
      </w:r>
    </w:p>
    <w:p w14:paraId="32F3B01C" w14:textId="77777777" w:rsidR="002218EE" w:rsidRPr="00734E11" w:rsidRDefault="002218EE" w:rsidP="002218EE">
      <w:pPr>
        <w:rPr>
          <w:rFonts w:eastAsiaTheme="minorEastAsia"/>
          <w:b/>
          <w:bCs/>
          <w:sz w:val="24"/>
          <w:szCs w:val="24"/>
        </w:rPr>
      </w:pPr>
      <w:r w:rsidRPr="22E2FB23">
        <w:rPr>
          <w:rFonts w:eastAsiaTheme="minorEastAsia"/>
          <w:b/>
          <w:bCs/>
          <w:sz w:val="24"/>
          <w:szCs w:val="24"/>
        </w:rPr>
        <w:t>5.3 Can students bring a birthday treat on their birthday?</w:t>
      </w:r>
    </w:p>
    <w:p w14:paraId="49B7FAD0" w14:textId="77777777" w:rsidR="002218EE" w:rsidRPr="00574176" w:rsidRDefault="002218EE" w:rsidP="002218EE">
      <w:pPr>
        <w:pStyle w:val="ListParagraph"/>
        <w:numPr>
          <w:ilvl w:val="0"/>
          <w:numId w:val="2"/>
        </w:numPr>
        <w:rPr>
          <w:rFonts w:eastAsiaTheme="minorEastAsia"/>
          <w:sz w:val="24"/>
          <w:szCs w:val="24"/>
        </w:rPr>
      </w:pPr>
      <w:r w:rsidRPr="22E2FB23">
        <w:rPr>
          <w:rFonts w:eastAsiaTheme="minorEastAsia"/>
          <w:sz w:val="24"/>
          <w:szCs w:val="24"/>
        </w:rPr>
        <w:t>Each teacher has individual preferences.  Start by reaching out to your classroom teacher before sending treats.</w:t>
      </w:r>
    </w:p>
    <w:p w14:paraId="321DD2D5" w14:textId="77777777" w:rsidR="002218EE" w:rsidRPr="00F95AEF" w:rsidRDefault="002218EE" w:rsidP="002218EE">
      <w:pPr>
        <w:pStyle w:val="ListParagraph"/>
        <w:numPr>
          <w:ilvl w:val="0"/>
          <w:numId w:val="2"/>
        </w:numPr>
        <w:rPr>
          <w:rFonts w:eastAsiaTheme="minorEastAsia"/>
          <w:sz w:val="24"/>
          <w:szCs w:val="24"/>
        </w:rPr>
      </w:pPr>
      <w:r w:rsidRPr="22E2FB23">
        <w:rPr>
          <w:rFonts w:eastAsiaTheme="minorEastAsia"/>
          <w:sz w:val="24"/>
          <w:szCs w:val="24"/>
        </w:rPr>
        <w:lastRenderedPageBreak/>
        <w:t xml:space="preserve">With teacher permission, small, professionally prepackaged treats may be brought and shared.  </w:t>
      </w:r>
    </w:p>
    <w:p w14:paraId="3D2E03FB" w14:textId="77777777" w:rsidR="002218EE" w:rsidRPr="00685320" w:rsidRDefault="002218EE" w:rsidP="002218EE">
      <w:pPr>
        <w:pStyle w:val="ListParagraph"/>
        <w:numPr>
          <w:ilvl w:val="0"/>
          <w:numId w:val="2"/>
        </w:numPr>
        <w:rPr>
          <w:rFonts w:eastAsiaTheme="minorEastAsia"/>
          <w:sz w:val="24"/>
          <w:szCs w:val="24"/>
        </w:rPr>
      </w:pPr>
      <w:r w:rsidRPr="22E2FB23">
        <w:rPr>
          <w:rFonts w:eastAsiaTheme="minorEastAsia"/>
          <w:sz w:val="24"/>
          <w:szCs w:val="24"/>
        </w:rPr>
        <w:t xml:space="preserve">Families are asked to consider the impact of treats on peers with known allergiess.  Select treats that are safe for all students. </w:t>
      </w:r>
    </w:p>
    <w:p w14:paraId="295B7C6B" w14:textId="77777777" w:rsidR="002218EE" w:rsidRPr="00734E11" w:rsidRDefault="002218EE" w:rsidP="002218EE">
      <w:pPr>
        <w:pStyle w:val="ListParagraph"/>
        <w:numPr>
          <w:ilvl w:val="0"/>
          <w:numId w:val="2"/>
        </w:numPr>
        <w:rPr>
          <w:rFonts w:eastAsiaTheme="minorEastAsia"/>
          <w:sz w:val="24"/>
          <w:szCs w:val="24"/>
        </w:rPr>
      </w:pPr>
      <w:r w:rsidRPr="22E2FB23">
        <w:rPr>
          <w:rFonts w:eastAsiaTheme="minorEastAsia"/>
          <w:sz w:val="24"/>
          <w:szCs w:val="24"/>
        </w:rPr>
        <w:t>Students with allergies are encouraged to keep a stash of approved treats in the classroom.</w:t>
      </w:r>
    </w:p>
    <w:p w14:paraId="35C0CC3E" w14:textId="77777777" w:rsidR="002218EE" w:rsidRPr="00734E11" w:rsidRDefault="002218EE" w:rsidP="002218EE">
      <w:pPr>
        <w:rPr>
          <w:rFonts w:eastAsiaTheme="minorEastAsia"/>
          <w:b/>
          <w:bCs/>
          <w:sz w:val="24"/>
          <w:szCs w:val="24"/>
        </w:rPr>
      </w:pPr>
      <w:r w:rsidRPr="22E2FB23">
        <w:rPr>
          <w:rFonts w:eastAsiaTheme="minorEastAsia"/>
          <w:b/>
          <w:bCs/>
          <w:sz w:val="24"/>
          <w:szCs w:val="24"/>
        </w:rPr>
        <w:t>5.4 Can students hand out party invitations at school?</w:t>
      </w:r>
    </w:p>
    <w:p w14:paraId="40684947" w14:textId="77777777" w:rsidR="002218EE" w:rsidRPr="00734E11" w:rsidRDefault="002218EE" w:rsidP="002218EE">
      <w:pPr>
        <w:pStyle w:val="ListParagraph"/>
        <w:numPr>
          <w:ilvl w:val="0"/>
          <w:numId w:val="2"/>
        </w:numPr>
        <w:rPr>
          <w:rFonts w:eastAsiaTheme="minorEastAsia"/>
          <w:sz w:val="24"/>
          <w:szCs w:val="24"/>
        </w:rPr>
      </w:pPr>
      <w:r w:rsidRPr="22E2FB23">
        <w:rPr>
          <w:rFonts w:eastAsiaTheme="minorEastAsia"/>
          <w:sz w:val="24"/>
          <w:szCs w:val="24"/>
        </w:rPr>
        <w:t>Invitations extended to the whole class may be sent and delivered through backpack mail.</w:t>
      </w:r>
    </w:p>
    <w:p w14:paraId="7BD01210" w14:textId="77777777" w:rsidR="002218EE" w:rsidRPr="00734E11" w:rsidRDefault="002218EE" w:rsidP="002218EE">
      <w:pPr>
        <w:pStyle w:val="ListParagraph"/>
        <w:numPr>
          <w:ilvl w:val="0"/>
          <w:numId w:val="2"/>
        </w:numPr>
        <w:rPr>
          <w:rFonts w:eastAsiaTheme="minorEastAsia"/>
          <w:sz w:val="24"/>
          <w:szCs w:val="24"/>
        </w:rPr>
      </w:pPr>
      <w:r w:rsidRPr="22E2FB23">
        <w:rPr>
          <w:rFonts w:eastAsiaTheme="minorEastAsia"/>
          <w:sz w:val="24"/>
          <w:szCs w:val="24"/>
        </w:rPr>
        <w:t xml:space="preserve">Invitations for individual or small groups of classmates are to be distributed outside of the school day.  </w:t>
      </w:r>
    </w:p>
    <w:p w14:paraId="7851F7E1" w14:textId="77777777" w:rsidR="002218EE" w:rsidRPr="00734E11" w:rsidRDefault="002218EE" w:rsidP="002218EE">
      <w:pPr>
        <w:rPr>
          <w:rFonts w:eastAsiaTheme="minorEastAsia"/>
          <w:b/>
          <w:bCs/>
          <w:sz w:val="24"/>
          <w:szCs w:val="24"/>
        </w:rPr>
      </w:pPr>
      <w:r w:rsidRPr="22E2FB23">
        <w:rPr>
          <w:rFonts w:eastAsiaTheme="minorEastAsia"/>
          <w:b/>
          <w:bCs/>
          <w:sz w:val="24"/>
          <w:szCs w:val="24"/>
        </w:rPr>
        <w:t>5.5 Can I send my student flowers or balloons on their birthday?</w:t>
      </w:r>
    </w:p>
    <w:p w14:paraId="7B9F6D8B" w14:textId="77777777" w:rsidR="002218EE" w:rsidRPr="00734E11" w:rsidRDefault="002218EE" w:rsidP="002218EE">
      <w:pPr>
        <w:pStyle w:val="ListParagraph"/>
        <w:numPr>
          <w:ilvl w:val="0"/>
          <w:numId w:val="2"/>
        </w:numPr>
        <w:rPr>
          <w:rFonts w:eastAsiaTheme="minorEastAsia"/>
          <w:b/>
          <w:bCs/>
          <w:sz w:val="24"/>
          <w:szCs w:val="24"/>
        </w:rPr>
      </w:pPr>
      <w:r w:rsidRPr="22E2FB23">
        <w:rPr>
          <w:rFonts w:eastAsiaTheme="minorEastAsia"/>
          <w:sz w:val="24"/>
          <w:szCs w:val="24"/>
        </w:rPr>
        <w:t>Balloons, flowers, or gifts may not be delivered to the school.</w:t>
      </w:r>
    </w:p>
    <w:p w14:paraId="2E3A629C" w14:textId="77777777" w:rsidR="002218EE" w:rsidRDefault="002218EE" w:rsidP="002218EE">
      <w:pPr>
        <w:pStyle w:val="ListParagraph"/>
        <w:numPr>
          <w:ilvl w:val="0"/>
          <w:numId w:val="2"/>
        </w:numPr>
        <w:rPr>
          <w:rFonts w:eastAsiaTheme="minorEastAsia"/>
          <w:sz w:val="24"/>
          <w:szCs w:val="24"/>
        </w:rPr>
      </w:pPr>
      <w:r w:rsidRPr="22E2FB23">
        <w:rPr>
          <w:rFonts w:eastAsiaTheme="minorEastAsia"/>
          <w:sz w:val="24"/>
          <w:szCs w:val="24"/>
        </w:rPr>
        <w:t>Due to traffic and student disruption, we do not permit limo pick-up of students in the school parking lot.</w:t>
      </w:r>
    </w:p>
    <w:p w14:paraId="5B8C7D78" w14:textId="77777777" w:rsidR="002218EE" w:rsidRDefault="002218EE" w:rsidP="002218EE">
      <w:pPr>
        <w:rPr>
          <w:rFonts w:eastAsiaTheme="minorEastAsia"/>
          <w:b/>
          <w:bCs/>
          <w:color w:val="4472C4" w:themeColor="accent1"/>
          <w:sz w:val="24"/>
          <w:szCs w:val="24"/>
          <w:u w:val="single"/>
        </w:rPr>
      </w:pPr>
      <w:r w:rsidRPr="22E2FB23">
        <w:rPr>
          <w:rFonts w:eastAsiaTheme="minorEastAsia"/>
          <w:b/>
          <w:bCs/>
          <w:color w:val="4472C4" w:themeColor="accent1"/>
          <w:sz w:val="24"/>
          <w:szCs w:val="24"/>
          <w:u w:val="single"/>
        </w:rPr>
        <w:t>Celebrations and Cultural Events</w:t>
      </w:r>
    </w:p>
    <w:p w14:paraId="37B643FA" w14:textId="77777777" w:rsidR="002218EE" w:rsidRPr="00FA7B29" w:rsidRDefault="002218EE" w:rsidP="002218EE">
      <w:pPr>
        <w:rPr>
          <w:rFonts w:eastAsiaTheme="minorEastAsia"/>
          <w:b/>
          <w:bCs/>
          <w:sz w:val="24"/>
          <w:szCs w:val="24"/>
        </w:rPr>
      </w:pPr>
      <w:r w:rsidRPr="22E2FB23">
        <w:rPr>
          <w:rFonts w:eastAsiaTheme="minorEastAsia"/>
          <w:b/>
          <w:bCs/>
          <w:sz w:val="24"/>
          <w:szCs w:val="24"/>
        </w:rPr>
        <w:t>5.7 What cultural events are acknowledged at Peter Kirk?  How can I contribute to planning and facilitating these events?</w:t>
      </w:r>
    </w:p>
    <w:p w14:paraId="2D6CB2D1" w14:textId="77777777" w:rsidR="002218EE" w:rsidRDefault="002218EE" w:rsidP="00143196">
      <w:pPr>
        <w:rPr>
          <w:rFonts w:cstheme="minorHAnsi"/>
        </w:rPr>
      </w:pPr>
      <w:r w:rsidRPr="00FA7B29">
        <w:rPr>
          <w:rFonts w:cstheme="minorHAnsi"/>
        </w:rPr>
        <w:t xml:space="preserve">Our community brings the world to our classrooms.  We do our very best to acknowledge, instruct and celebrate </w:t>
      </w:r>
      <w:r>
        <w:rPr>
          <w:rFonts w:cstheme="minorHAnsi"/>
        </w:rPr>
        <w:t>significant</w:t>
      </w:r>
      <w:r w:rsidRPr="00FA7B29">
        <w:rPr>
          <w:rFonts w:cstheme="minorHAnsi"/>
        </w:rPr>
        <w:t xml:space="preserve"> cultural events from around the world.  We are growing, expanding our awareness as educators and members of a great community.  </w:t>
      </w:r>
      <w:r>
        <w:rPr>
          <w:rFonts w:cstheme="minorHAnsi"/>
        </w:rPr>
        <w:t xml:space="preserve">Each fall, teachers connect with families, to learn about significant cultural events for their family.  </w:t>
      </w:r>
    </w:p>
    <w:p w14:paraId="3E14BD7D" w14:textId="77777777" w:rsidR="002218EE" w:rsidRDefault="002218EE" w:rsidP="002218EE">
      <w:pPr>
        <w:rPr>
          <w:rFonts w:cstheme="minorHAnsi"/>
        </w:rPr>
      </w:pPr>
      <w:r>
        <w:rPr>
          <w:rFonts w:cstheme="minorHAnsi"/>
        </w:rPr>
        <w:t xml:space="preserve">In addition, the Peter Kirk PTSA partners with the staff and community to bring events that widen our experience.  If you would like to partner with the school and/or the PTSA, please reach out! </w:t>
      </w:r>
    </w:p>
    <w:p w14:paraId="54340987" w14:textId="77777777" w:rsidR="002218EE" w:rsidRPr="00FA7B29" w:rsidRDefault="002218EE" w:rsidP="002218EE">
      <w:pPr>
        <w:rPr>
          <w:rFonts w:eastAsiaTheme="minorEastAsia"/>
          <w:sz w:val="24"/>
          <w:szCs w:val="24"/>
        </w:rPr>
      </w:pPr>
    </w:p>
    <w:p w14:paraId="4292748A" w14:textId="77777777" w:rsidR="002218EE" w:rsidRDefault="002218EE" w:rsidP="002218EE"/>
    <w:sectPr w:rsidR="002218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D202F2"/>
    <w:multiLevelType w:val="hybridMultilevel"/>
    <w:tmpl w:val="7A767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D3264D"/>
    <w:multiLevelType w:val="hybridMultilevel"/>
    <w:tmpl w:val="1938F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0A45F4"/>
    <w:multiLevelType w:val="hybridMultilevel"/>
    <w:tmpl w:val="AF969B1C"/>
    <w:lvl w:ilvl="0" w:tplc="0EF63A70">
      <w:start w:val="2"/>
      <w:numFmt w:val="bullet"/>
      <w:lvlText w:val=""/>
      <w:lvlJc w:val="left"/>
      <w:pPr>
        <w:ind w:left="1440" w:hanging="360"/>
      </w:pPr>
      <w:rPr>
        <w:rFonts w:ascii="Symbol" w:eastAsiaTheme="minorEastAsia"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47229497">
    <w:abstractNumId w:val="2"/>
  </w:num>
  <w:num w:numId="2" w16cid:durableId="904681800">
    <w:abstractNumId w:val="0"/>
  </w:num>
  <w:num w:numId="3" w16cid:durableId="1806505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8EE"/>
    <w:rsid w:val="002035A6"/>
    <w:rsid w:val="002218EE"/>
    <w:rsid w:val="002A53E0"/>
    <w:rsid w:val="005C4390"/>
    <w:rsid w:val="007F7804"/>
    <w:rsid w:val="00F72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97B1C"/>
  <w15:chartTrackingRefBased/>
  <w15:docId w15:val="{D8C02847-DF9B-4EC5-988A-CFF0C5E96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8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18EE"/>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2218EE"/>
    <w:pPr>
      <w:ind w:left="720"/>
      <w:contextualSpacing/>
    </w:pPr>
    <w:rPr>
      <w:kern w:val="0"/>
      <w14:ligatures w14:val="none"/>
    </w:rPr>
  </w:style>
  <w:style w:type="paragraph" w:customStyle="1" w:styleId="Content">
    <w:name w:val="Content"/>
    <w:basedOn w:val="Normal"/>
    <w:link w:val="ContentChar"/>
    <w:qFormat/>
    <w:rsid w:val="002218EE"/>
    <w:pPr>
      <w:spacing w:after="0" w:line="276" w:lineRule="auto"/>
    </w:pPr>
    <w:rPr>
      <w:rFonts w:eastAsiaTheme="minorEastAsia"/>
      <w:color w:val="44546A" w:themeColor="text2"/>
      <w:kern w:val="0"/>
      <w:sz w:val="28"/>
      <w14:ligatures w14:val="none"/>
    </w:rPr>
  </w:style>
  <w:style w:type="character" w:customStyle="1" w:styleId="ContentChar">
    <w:name w:val="Content Char"/>
    <w:basedOn w:val="DefaultParagraphFont"/>
    <w:link w:val="Content"/>
    <w:rsid w:val="002218EE"/>
    <w:rPr>
      <w:rFonts w:eastAsiaTheme="minorEastAsia"/>
      <w:color w:val="44546A" w:themeColor="text2"/>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2615</Characters>
  <Application>Microsoft Office Word</Application>
  <DocSecurity>4</DocSecurity>
  <Lines>21</Lines>
  <Paragraphs>6</Paragraphs>
  <ScaleCrop>false</ScaleCrop>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Monica</dc:creator>
  <cp:keywords/>
  <dc:description/>
  <cp:lastModifiedBy>Reagan, Kristy</cp:lastModifiedBy>
  <cp:revision>2</cp:revision>
  <dcterms:created xsi:type="dcterms:W3CDTF">2023-09-01T23:14:00Z</dcterms:created>
  <dcterms:modified xsi:type="dcterms:W3CDTF">2023-09-01T23:14:00Z</dcterms:modified>
</cp:coreProperties>
</file>