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19236C" w14:textId="77777777" w:rsidR="009D41B9" w:rsidRPr="00AB4981" w:rsidRDefault="009D41B9" w:rsidP="009D41B9">
      <w:pPr>
        <w:pStyle w:val="Title"/>
      </w:pPr>
      <w:r>
        <w:t>Stratton Elementary SAc</w:t>
      </w:r>
    </w:p>
    <w:p w14:paraId="3770B728" w14:textId="65825B18" w:rsidR="009D41B9" w:rsidRPr="004129B7" w:rsidRDefault="00253A5F" w:rsidP="009D41B9">
      <w:pPr>
        <w:pStyle w:val="Title"/>
      </w:pPr>
      <w:r>
        <w:t>MINUTES</w:t>
      </w:r>
    </w:p>
    <w:p w14:paraId="7A2F59F6" w14:textId="71596D99" w:rsidR="009D41B9" w:rsidRPr="004129B7" w:rsidRDefault="008D2819" w:rsidP="009D41B9">
      <w:pPr>
        <w:pStyle w:val="Details"/>
      </w:pPr>
      <w:sdt>
        <w:sdtPr>
          <w:rPr>
            <w:rStyle w:val="Bold"/>
          </w:rPr>
          <w:id w:val="-2126385715"/>
          <w:placeholder>
            <w:docPart w:val="560FBB067BB26343AA1465671BCF38EA"/>
          </w:placeholder>
          <w:temporary/>
          <w:showingPlcHdr/>
          <w15:appearance w15:val="hidden"/>
        </w:sdtPr>
        <w:sdtEndPr>
          <w:rPr>
            <w:rStyle w:val="Bold"/>
          </w:rPr>
        </w:sdtEndPr>
        <w:sdtContent>
          <w:r w:rsidR="009D41B9" w:rsidRPr="004129B7">
            <w:rPr>
              <w:rStyle w:val="Bold"/>
            </w:rPr>
            <w:t>Date:</w:t>
          </w:r>
        </w:sdtContent>
      </w:sdt>
      <w:r w:rsidR="009D41B9" w:rsidRPr="004129B7">
        <w:t xml:space="preserve"> </w:t>
      </w:r>
      <w:r w:rsidR="009D41B9">
        <w:t>January 14, 202</w:t>
      </w:r>
      <w:r>
        <w:t>1</w:t>
      </w:r>
    </w:p>
    <w:p w14:paraId="059B29CF" w14:textId="77777777" w:rsidR="009D41B9" w:rsidRPr="00AB4981" w:rsidRDefault="008D2819" w:rsidP="009D41B9">
      <w:pPr>
        <w:pStyle w:val="Details"/>
      </w:pPr>
      <w:sdt>
        <w:sdtPr>
          <w:rPr>
            <w:rStyle w:val="Bold"/>
          </w:rPr>
          <w:id w:val="-318193952"/>
          <w:placeholder>
            <w:docPart w:val="A3E21F3A2F3B484BB809FEF498F1B3F8"/>
          </w:placeholder>
          <w:temporary/>
          <w:showingPlcHdr/>
          <w15:appearance w15:val="hidden"/>
        </w:sdtPr>
        <w:sdtEndPr>
          <w:rPr>
            <w:rStyle w:val="Bold"/>
          </w:rPr>
        </w:sdtEndPr>
        <w:sdtContent>
          <w:r w:rsidR="009D41B9" w:rsidRPr="004129B7">
            <w:rPr>
              <w:rStyle w:val="Bold"/>
            </w:rPr>
            <w:t>Time:</w:t>
          </w:r>
        </w:sdtContent>
      </w:sdt>
      <w:r w:rsidR="009D41B9" w:rsidRPr="004129B7">
        <w:rPr>
          <w:rStyle w:val="Bold"/>
        </w:rPr>
        <w:t xml:space="preserve"> </w:t>
      </w:r>
      <w:r w:rsidR="009D41B9">
        <w:t>6:00-7:00 PM</w:t>
      </w:r>
    </w:p>
    <w:p w14:paraId="2C9F8BFE" w14:textId="487F80A6" w:rsidR="009D41B9" w:rsidRPr="00CA6B4F" w:rsidRDefault="00F07FCC" w:rsidP="009D41B9">
      <w:pPr>
        <w:pStyle w:val="Heading1"/>
      </w:pPr>
      <w:r>
        <w:t>ATTENDEES:</w:t>
      </w:r>
    </w:p>
    <w:p w14:paraId="7FCA6609" w14:textId="5FF8DFFD" w:rsidR="009D41B9" w:rsidRDefault="009D41B9" w:rsidP="009D41B9">
      <w:r>
        <w:t>Kyle Rudd, Principal</w:t>
      </w:r>
      <w:r w:rsidRPr="00D0550B">
        <w:t xml:space="preserve"> | </w:t>
      </w:r>
      <w:r>
        <w:t xml:space="preserve">Lauren Walker, SAC Chair </w:t>
      </w:r>
      <w:r w:rsidRPr="00D0550B">
        <w:t>|</w:t>
      </w:r>
      <w:r>
        <w:t xml:space="preserve"> Jill Wright, Vice Chair</w:t>
      </w:r>
    </w:p>
    <w:p w14:paraId="69B5E0E6" w14:textId="7BCA51F9" w:rsidR="009D41B9" w:rsidRDefault="009D41B9" w:rsidP="009D41B9">
      <w:r>
        <w:t xml:space="preserve">Teresa Francis, Trish Montoya, Marion, Scott Winter, </w:t>
      </w:r>
      <w:r w:rsidR="008C504E">
        <w:t xml:space="preserve">Walker, </w:t>
      </w:r>
      <w:r>
        <w:t>Green</w:t>
      </w:r>
      <w:r w:rsidR="00E0761F">
        <w:t>, Michelle Mawhiney</w:t>
      </w:r>
    </w:p>
    <w:p w14:paraId="7443F5CE" w14:textId="77777777" w:rsidR="009D41B9" w:rsidRDefault="009D41B9"/>
    <w:p w14:paraId="3E62E539" w14:textId="365969C3" w:rsidR="009D41B9" w:rsidRDefault="009D41B9">
      <w:r>
        <w:t>Lauren Walker:</w:t>
      </w:r>
    </w:p>
    <w:p w14:paraId="525E9AC7" w14:textId="77777777" w:rsidR="009D41B9" w:rsidRDefault="009D41B9">
      <w:r>
        <w:t>District SAC Training will be Jan 28 6-8 p.m.</w:t>
      </w:r>
    </w:p>
    <w:p w14:paraId="131E9FE2" w14:textId="77777777" w:rsidR="009D41B9" w:rsidRDefault="009D41B9"/>
    <w:p w14:paraId="297F9D38" w14:textId="41BD381E" w:rsidR="009D41B9" w:rsidRDefault="009D41B9">
      <w:r>
        <w:t>Kyle Rudd:</w:t>
      </w:r>
    </w:p>
    <w:p w14:paraId="53119B34" w14:textId="3E949C9D" w:rsidR="009D41B9" w:rsidRPr="00680907" w:rsidRDefault="009D41B9">
      <w:pPr>
        <w:rPr>
          <w:b/>
          <w:bCs/>
        </w:rPr>
      </w:pPr>
      <w:r w:rsidRPr="00680907">
        <w:rPr>
          <w:b/>
          <w:bCs/>
        </w:rPr>
        <w:t>Budget Alignment with USIP Goals</w:t>
      </w:r>
    </w:p>
    <w:p w14:paraId="66491BB5" w14:textId="54EDA359" w:rsidR="009D41B9" w:rsidRDefault="009D41B9">
      <w:r>
        <w:t>Reading and math instruction are main objectives.</w:t>
      </w:r>
    </w:p>
    <w:p w14:paraId="2A3EFA3A" w14:textId="112EFEDC" w:rsidR="001414C0" w:rsidRDefault="00253A5F">
      <w:r>
        <w:t>Re</w:t>
      </w:r>
      <w:r w:rsidR="00940B03">
        <w:t xml:space="preserve">ad Act </w:t>
      </w:r>
      <w:r>
        <w:t>funds support these, especially reading needs</w:t>
      </w:r>
      <w:r w:rsidR="00940B03">
        <w:t xml:space="preserve"> (state funds determined by students’ below-expectation reading scores)</w:t>
      </w:r>
      <w:r>
        <w:t>.  Usually wait until the end of the year to see what the final count is of students on reading plans.  Math funding is tighter.  Had to dip into Wells Fargo grant funds last year.</w:t>
      </w:r>
      <w:r w:rsidR="006A2AD4">
        <w:t xml:space="preserve"> MTSS </w:t>
      </w:r>
      <w:r w:rsidR="003B6B3D">
        <w:t xml:space="preserve">(Multi-Tiered System of Support) </w:t>
      </w:r>
      <w:r w:rsidR="006A2AD4">
        <w:t xml:space="preserve">funds support data meetings, tutors, programs, etc. </w:t>
      </w:r>
      <w:r w:rsidR="00940B03">
        <w:t>We have small amount of CARES Act funds remaining, all is earmarked for additional hand sanitizer stations.</w:t>
      </w:r>
    </w:p>
    <w:p w14:paraId="52F3E63C" w14:textId="71D45AFE" w:rsidR="00515E97" w:rsidRDefault="00515E97"/>
    <w:p w14:paraId="7AB3C23F" w14:textId="545C21BE" w:rsidR="00515E97" w:rsidRDefault="00515E97">
      <w:r>
        <w:t xml:space="preserve">First week of January teacher work days were used to look at student test scores and progress in the first half of the year.  Some scores were down, most likely to COVID restrictions and online to in-person instruction.  Discussed ways in which </w:t>
      </w:r>
      <w:r w:rsidR="00680907">
        <w:t>teachers</w:t>
      </w:r>
      <w:r>
        <w:t xml:space="preserve"> can influence growth by being creative with instructions – focus on standards </w:t>
      </w:r>
      <w:r w:rsidR="00F07FCC">
        <w:t>and drive down to the most important concepts.</w:t>
      </w:r>
      <w:r w:rsidR="0053292F">
        <w:t xml:space="preserve">  Some students will be moving back in forth between classrooms for specific instruction.</w:t>
      </w:r>
    </w:p>
    <w:p w14:paraId="6D874A04" w14:textId="7C749891" w:rsidR="0053292F" w:rsidRDefault="0053292F">
      <w:r>
        <w:t>Compared to the district, there are some grades where we are performing above, some where we are below.  Just considering non-GMP classes, we are performing near district norm.</w:t>
      </w:r>
    </w:p>
    <w:p w14:paraId="200DFBA6" w14:textId="7A1C8D1A" w:rsidR="00471652" w:rsidRDefault="00471652">
      <w:r>
        <w:lastRenderedPageBreak/>
        <w:t>It is understood that it is hard for students to meet standards during this time of COVID and school closures, etc.</w:t>
      </w:r>
    </w:p>
    <w:p w14:paraId="345E179B" w14:textId="05712C69" w:rsidR="00471652" w:rsidRDefault="00471652"/>
    <w:p w14:paraId="61C166C0" w14:textId="76C2BAA9" w:rsidR="00E70CF0" w:rsidRDefault="00E70CF0">
      <w:pPr>
        <w:rPr>
          <w:b/>
          <w:bCs/>
        </w:rPr>
      </w:pPr>
      <w:r>
        <w:rPr>
          <w:b/>
          <w:bCs/>
        </w:rPr>
        <w:t>Teacher Accountability in Time of Online Learning</w:t>
      </w:r>
    </w:p>
    <w:p w14:paraId="277FDD82" w14:textId="1894BCAB" w:rsidR="00E70CF0" w:rsidRDefault="0067089D">
      <w:r>
        <w:t>This is a year of several new teachers, how are they being supported and helped to grow in positions?  Mid-year evaluations were just completed and expectations were discussed.  Mr. Rudd attends classes to observe, during online and in person.</w:t>
      </w:r>
      <w:r w:rsidR="00FF5A32">
        <w:t xml:space="preserve">  Had to reduce in person visits due to adult exposure during quarantines.</w:t>
      </w:r>
      <w:r w:rsidR="0031458C">
        <w:t xml:space="preserve">  Will remote in to the classrooms (when they are in-person) now to limit exposure.</w:t>
      </w:r>
    </w:p>
    <w:p w14:paraId="792F9D35" w14:textId="1AFE38AB" w:rsidR="00FF5A32" w:rsidRDefault="00FF5A32">
      <w:r>
        <w:t>First, music, fourth and fifth GMP have new teachers – three</w:t>
      </w:r>
      <w:r w:rsidR="00E24FE2">
        <w:t>-</w:t>
      </w:r>
      <w:r>
        <w:t>year probation period.  Second grade has a long</w:t>
      </w:r>
      <w:r w:rsidR="00E24FE2">
        <w:t>-</w:t>
      </w:r>
      <w:r>
        <w:t>term sub.  Mr. Rudd coaches and “grows” new teachers during this time before considering permanently hiring.</w:t>
      </w:r>
      <w:r w:rsidR="00C734F1">
        <w:t xml:space="preserve">  </w:t>
      </w:r>
      <w:r w:rsidR="00E75C5A">
        <w:t xml:space="preserve">During first two quarters, two formal observations are done.  </w:t>
      </w:r>
      <w:r w:rsidR="00C24C25">
        <w:t>Marion gave h</w:t>
      </w:r>
      <w:r w:rsidR="00C734F1">
        <w:t>igh praise to Ms. Kr</w:t>
      </w:r>
      <w:r w:rsidR="006913C7">
        <w:t>uck</w:t>
      </w:r>
      <w:r w:rsidR="00C734F1">
        <w:t>berg, fifth GMP.</w:t>
      </w:r>
    </w:p>
    <w:p w14:paraId="11A3AF70" w14:textId="009A971A" w:rsidR="004C5333" w:rsidRPr="0067089D" w:rsidRDefault="004C5333">
      <w:r>
        <w:t xml:space="preserve">No training for new teachers on CKH (Capturing Kids’ Hearts) this year due to COVID.  Some had prior experience.  Recently took time to reestablish and moving forward we will bring back some of those routines – social contracts, “good things,” students pick a word of the week to focus on, students are each greeted by name.  CKH also informs how we as a school/community treat each other and support each other.  During a normal year, CKH also includes Monday Stampedes for celebrations, awards, school song, fifth grade student announcements , character lessons, Stratton shirts for everyone to wear.  </w:t>
      </w:r>
    </w:p>
    <w:p w14:paraId="23A822A0" w14:textId="48F52A28" w:rsidR="0067089D" w:rsidRDefault="0067089D">
      <w:pPr>
        <w:rPr>
          <w:b/>
          <w:bCs/>
        </w:rPr>
      </w:pPr>
    </w:p>
    <w:p w14:paraId="005F107C" w14:textId="180205E3" w:rsidR="00AA2E16" w:rsidRDefault="00AA2E16">
      <w:pPr>
        <w:rPr>
          <w:b/>
          <w:bCs/>
        </w:rPr>
      </w:pPr>
      <w:r>
        <w:rPr>
          <w:b/>
          <w:bCs/>
        </w:rPr>
        <w:t>Return to In-Person Next Week</w:t>
      </w:r>
    </w:p>
    <w:p w14:paraId="20A891DC" w14:textId="715C2F62" w:rsidR="00CD55AD" w:rsidRDefault="00CD55AD">
      <w:r>
        <w:t>Moved into “orange” zone, now ten</w:t>
      </w:r>
      <w:r w:rsidR="0034629F">
        <w:t>-</w:t>
      </w:r>
      <w:r>
        <w:t>day quarantine.</w:t>
      </w:r>
      <w:r w:rsidR="000F1382">
        <w:t xml:space="preserve">  All other precautions remain the same, including keeping lunch and recess separated.</w:t>
      </w:r>
      <w:r w:rsidR="002C0529">
        <w:t xml:space="preserve">  Teachers will be reviewing precautions (masks, separation, etc.) with students.</w:t>
      </w:r>
    </w:p>
    <w:p w14:paraId="7892B53D" w14:textId="27E3D22B" w:rsidR="002C0529" w:rsidRDefault="002C0529">
      <w:r>
        <w:t>On-line vs. remote families remain about the same.</w:t>
      </w:r>
    </w:p>
    <w:p w14:paraId="0D8DE4BB" w14:textId="652652D7" w:rsidR="00A3441D" w:rsidRPr="00695ECD" w:rsidRDefault="00CD55AD">
      <w:r>
        <w:t>School nurses and health techs have received vaccine.  Teachers should be in the second group to receive.</w:t>
      </w:r>
      <w:r w:rsidR="0034629F">
        <w:t xml:space="preserve">  When vaccinated, you do not have to be part of quarantine, which will help with teacher availability.</w:t>
      </w:r>
      <w:r w:rsidR="000F3773">
        <w:t xml:space="preserve">  Looking into having front office staff moved up, as they are the front line working with sick students and parents.</w:t>
      </w:r>
    </w:p>
    <w:p w14:paraId="777C2DE2" w14:textId="71F9265E" w:rsidR="00E75C5A" w:rsidRDefault="00E75C5A">
      <w:pPr>
        <w:rPr>
          <w:b/>
          <w:bCs/>
        </w:rPr>
      </w:pPr>
    </w:p>
    <w:p w14:paraId="7E41DA4F" w14:textId="576C86C4" w:rsidR="00E75C5A" w:rsidRDefault="00E75C5A">
      <w:pPr>
        <w:rPr>
          <w:b/>
          <w:bCs/>
        </w:rPr>
      </w:pPr>
      <w:r>
        <w:rPr>
          <w:b/>
          <w:bCs/>
        </w:rPr>
        <w:t>Monday Asynchronous Days</w:t>
      </w:r>
    </w:p>
    <w:p w14:paraId="721AF111" w14:textId="76406660" w:rsidR="008972F5" w:rsidRPr="008972F5" w:rsidRDefault="008972F5">
      <w:r>
        <w:t xml:space="preserve">Teachers are happy with this extra day to plan and organize.  Mr. Rudd uses some of that time for teachers to work </w:t>
      </w:r>
      <w:r w:rsidR="00B165BE">
        <w:t>collaborate</w:t>
      </w:r>
      <w:r>
        <w:t xml:space="preserve">.  Many comments about not having to use Sunday to plan for </w:t>
      </w:r>
      <w:r>
        <w:lastRenderedPageBreak/>
        <w:t>the week.  Teachers do miss the extra day with students.</w:t>
      </w:r>
      <w:r w:rsidR="00B165BE">
        <w:t xml:space="preserve">  </w:t>
      </w:r>
      <w:r>
        <w:t>There have been some parents who have complained</w:t>
      </w:r>
      <w:r w:rsidR="00B165BE">
        <w:t>, but many who are indifferent or those who find it hard but understand</w:t>
      </w:r>
      <w:r>
        <w:t xml:space="preserve">.  </w:t>
      </w:r>
    </w:p>
    <w:p w14:paraId="7A212314" w14:textId="644BBF75" w:rsidR="0067089D" w:rsidRDefault="0067089D">
      <w:pPr>
        <w:rPr>
          <w:b/>
          <w:bCs/>
        </w:rPr>
      </w:pPr>
    </w:p>
    <w:p w14:paraId="48FCDBD2" w14:textId="77777777" w:rsidR="0067089D" w:rsidRPr="00E70CF0" w:rsidRDefault="0067089D">
      <w:pPr>
        <w:rPr>
          <w:b/>
          <w:bCs/>
        </w:rPr>
      </w:pPr>
    </w:p>
    <w:p w14:paraId="13BF1312" w14:textId="244B473F" w:rsidR="00515E97" w:rsidRDefault="00515E97"/>
    <w:p w14:paraId="76F90E14" w14:textId="4B9E1F6F" w:rsidR="00515E97" w:rsidRDefault="00515E97"/>
    <w:p w14:paraId="0C28BD12" w14:textId="77777777" w:rsidR="00515E97" w:rsidRDefault="00515E97"/>
    <w:p w14:paraId="3647A15E" w14:textId="77777777" w:rsidR="009D41B9" w:rsidRDefault="009D41B9"/>
    <w:p w14:paraId="3F5F114C" w14:textId="3D27559E" w:rsidR="009D41B9" w:rsidRDefault="009D41B9"/>
    <w:p w14:paraId="290C7367" w14:textId="77777777" w:rsidR="009D41B9" w:rsidRDefault="009D41B9"/>
    <w:sectPr w:rsidR="009D41B9" w:rsidSect="00A75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B9"/>
    <w:rsid w:val="000F1382"/>
    <w:rsid w:val="000F3773"/>
    <w:rsid w:val="001414C0"/>
    <w:rsid w:val="00253A5F"/>
    <w:rsid w:val="002B1CCE"/>
    <w:rsid w:val="002C0529"/>
    <w:rsid w:val="0031458C"/>
    <w:rsid w:val="0034629F"/>
    <w:rsid w:val="003B6B3D"/>
    <w:rsid w:val="00471652"/>
    <w:rsid w:val="004B27B5"/>
    <w:rsid w:val="004C5333"/>
    <w:rsid w:val="00515E97"/>
    <w:rsid w:val="0053292F"/>
    <w:rsid w:val="0067089D"/>
    <w:rsid w:val="00680907"/>
    <w:rsid w:val="006913C7"/>
    <w:rsid w:val="00695ECD"/>
    <w:rsid w:val="006A2AD4"/>
    <w:rsid w:val="008972F5"/>
    <w:rsid w:val="008C504E"/>
    <w:rsid w:val="008D2819"/>
    <w:rsid w:val="00940B03"/>
    <w:rsid w:val="009D41B9"/>
    <w:rsid w:val="00A3441D"/>
    <w:rsid w:val="00A75C9D"/>
    <w:rsid w:val="00AA2E16"/>
    <w:rsid w:val="00B165BE"/>
    <w:rsid w:val="00C24C25"/>
    <w:rsid w:val="00C734F1"/>
    <w:rsid w:val="00CD55AD"/>
    <w:rsid w:val="00CF1DD5"/>
    <w:rsid w:val="00CF3774"/>
    <w:rsid w:val="00E0761F"/>
    <w:rsid w:val="00E24FE2"/>
    <w:rsid w:val="00E70CF0"/>
    <w:rsid w:val="00E75C5A"/>
    <w:rsid w:val="00F07FCC"/>
    <w:rsid w:val="00FF5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6482F"/>
  <w15:chartTrackingRefBased/>
  <w15:docId w15:val="{6FFA400E-6D1C-844B-B530-81E88847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1B9"/>
    <w:pPr>
      <w:spacing w:after="120" w:line="264" w:lineRule="auto"/>
    </w:pPr>
    <w:rPr>
      <w:rFonts w:eastAsiaTheme="minorEastAsia"/>
      <w:color w:val="0D0D0D" w:themeColor="text1" w:themeTint="F2"/>
      <w:szCs w:val="20"/>
      <w:lang w:eastAsia="ja-JP"/>
    </w:rPr>
  </w:style>
  <w:style w:type="paragraph" w:styleId="Heading1">
    <w:name w:val="heading 1"/>
    <w:basedOn w:val="Normal"/>
    <w:next w:val="Normal"/>
    <w:link w:val="Heading1Char"/>
    <w:uiPriority w:val="4"/>
    <w:qFormat/>
    <w:rsid w:val="009D41B9"/>
    <w:pPr>
      <w:keepNext/>
      <w:keepLines/>
      <w:spacing w:before="360"/>
      <w:outlineLvl w:val="0"/>
    </w:pPr>
    <w:rPr>
      <w:rFonts w:asciiTheme="majorHAnsi" w:eastAsiaTheme="majorEastAsia" w:hAnsiTheme="majorHAnsi" w:cstheme="majorBidi"/>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9D41B9"/>
    <w:rPr>
      <w:rFonts w:asciiTheme="majorHAnsi" w:eastAsiaTheme="majorEastAsia" w:hAnsiTheme="majorHAnsi" w:cstheme="majorBidi"/>
      <w:color w:val="000000" w:themeColor="text1"/>
      <w:sz w:val="30"/>
      <w:szCs w:val="30"/>
      <w:lang w:eastAsia="ja-JP"/>
    </w:rPr>
  </w:style>
  <w:style w:type="paragraph" w:styleId="Title">
    <w:name w:val="Title"/>
    <w:basedOn w:val="Normal"/>
    <w:next w:val="Normal"/>
    <w:link w:val="TitleChar"/>
    <w:uiPriority w:val="6"/>
    <w:qFormat/>
    <w:rsid w:val="009D41B9"/>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9D41B9"/>
    <w:rPr>
      <w:rFonts w:asciiTheme="majorHAnsi" w:eastAsiaTheme="minorEastAsia" w:hAnsiTheme="majorHAnsi"/>
      <w:b/>
      <w:caps/>
      <w:sz w:val="52"/>
      <w:szCs w:val="20"/>
      <w:lang w:eastAsia="ja-JP"/>
    </w:rPr>
  </w:style>
  <w:style w:type="paragraph" w:customStyle="1" w:styleId="Details">
    <w:name w:val="Details"/>
    <w:basedOn w:val="Normal"/>
    <w:qFormat/>
    <w:rsid w:val="009D41B9"/>
    <w:pPr>
      <w:spacing w:after="360"/>
      <w:contextualSpacing/>
    </w:pPr>
    <w:rPr>
      <w:sz w:val="28"/>
    </w:rPr>
  </w:style>
  <w:style w:type="character" w:customStyle="1" w:styleId="Bold">
    <w:name w:val="Bold"/>
    <w:uiPriority w:val="1"/>
    <w:qFormat/>
    <w:rsid w:val="009D41B9"/>
    <w:rPr>
      <w:b/>
      <w:color w:val="auto"/>
    </w:rPr>
  </w:style>
  <w:style w:type="table" w:styleId="ListTable6Colorful">
    <w:name w:val="List Table 6 Colorful"/>
    <w:basedOn w:val="TableNormal"/>
    <w:uiPriority w:val="51"/>
    <w:rsid w:val="009D41B9"/>
    <w:rPr>
      <w:rFonts w:eastAsiaTheme="minorEastAsia"/>
      <w:color w:val="000000" w:themeColor="text1"/>
      <w:sz w:val="22"/>
      <w:szCs w:val="22"/>
      <w:lang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60FBB067BB26343AA1465671BCF38EA"/>
        <w:category>
          <w:name w:val="General"/>
          <w:gallery w:val="placeholder"/>
        </w:category>
        <w:types>
          <w:type w:val="bbPlcHdr"/>
        </w:types>
        <w:behaviors>
          <w:behavior w:val="content"/>
        </w:behaviors>
        <w:guid w:val="{BEB58F40-DAB6-2144-87A7-7968320EBD4D}"/>
      </w:docPartPr>
      <w:docPartBody>
        <w:p w:rsidR="00764953" w:rsidRDefault="006030A4" w:rsidP="006030A4">
          <w:pPr>
            <w:pStyle w:val="560FBB067BB26343AA1465671BCF38EA"/>
          </w:pPr>
          <w:r w:rsidRPr="004129B7">
            <w:rPr>
              <w:rStyle w:val="Bold"/>
            </w:rPr>
            <w:t>Date:</w:t>
          </w:r>
        </w:p>
      </w:docPartBody>
    </w:docPart>
    <w:docPart>
      <w:docPartPr>
        <w:name w:val="A3E21F3A2F3B484BB809FEF498F1B3F8"/>
        <w:category>
          <w:name w:val="General"/>
          <w:gallery w:val="placeholder"/>
        </w:category>
        <w:types>
          <w:type w:val="bbPlcHdr"/>
        </w:types>
        <w:behaviors>
          <w:behavior w:val="content"/>
        </w:behaviors>
        <w:guid w:val="{D767788B-B874-6F4F-A853-81EBB1CD73BE}"/>
      </w:docPartPr>
      <w:docPartBody>
        <w:p w:rsidR="00764953" w:rsidRDefault="006030A4" w:rsidP="006030A4">
          <w:pPr>
            <w:pStyle w:val="A3E21F3A2F3B484BB809FEF498F1B3F8"/>
          </w:pPr>
          <w:r w:rsidRPr="004129B7">
            <w:rPr>
              <w:rStyle w:val="Bold"/>
            </w:rPr>
            <w:t>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A4"/>
    <w:rsid w:val="001521FF"/>
    <w:rsid w:val="006030A4"/>
    <w:rsid w:val="00764953"/>
    <w:rsid w:val="00961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145A7C38B1D041A430F6AE68E88205">
    <w:name w:val="7B145A7C38B1D041A430F6AE68E88205"/>
    <w:rsid w:val="006030A4"/>
  </w:style>
  <w:style w:type="character" w:customStyle="1" w:styleId="Bold">
    <w:name w:val="Bold"/>
    <w:uiPriority w:val="1"/>
    <w:qFormat/>
    <w:rsid w:val="006030A4"/>
    <w:rPr>
      <w:b/>
      <w:color w:val="auto"/>
    </w:rPr>
  </w:style>
  <w:style w:type="paragraph" w:customStyle="1" w:styleId="560FBB067BB26343AA1465671BCF38EA">
    <w:name w:val="560FBB067BB26343AA1465671BCF38EA"/>
    <w:rsid w:val="006030A4"/>
  </w:style>
  <w:style w:type="paragraph" w:customStyle="1" w:styleId="A3E21F3A2F3B484BB809FEF498F1B3F8">
    <w:name w:val="A3E21F3A2F3B484BB809FEF498F1B3F8"/>
    <w:rsid w:val="006030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Wright</dc:creator>
  <cp:keywords/>
  <dc:description/>
  <cp:lastModifiedBy>Bookkeeper | Premier Real Estate Group</cp:lastModifiedBy>
  <cp:revision>3</cp:revision>
  <dcterms:created xsi:type="dcterms:W3CDTF">2021-03-11T15:35:00Z</dcterms:created>
  <dcterms:modified xsi:type="dcterms:W3CDTF">2021-03-11T15:36:00Z</dcterms:modified>
</cp:coreProperties>
</file>