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C366" w14:textId="77777777" w:rsidR="00DE3FA6" w:rsidRDefault="00A3130B" w:rsidP="00AB4981">
      <w:pPr>
        <w:pStyle w:val="Title"/>
      </w:pPr>
      <w:r>
        <w:t xml:space="preserve">Stratton Elementary </w:t>
      </w:r>
    </w:p>
    <w:p w14:paraId="4A5DE520" w14:textId="017460EC" w:rsidR="00EF36A5" w:rsidRPr="004129B7" w:rsidRDefault="00A3130B" w:rsidP="004129B7">
      <w:pPr>
        <w:pStyle w:val="Title"/>
      </w:pPr>
      <w:r>
        <w:t>SAc</w:t>
      </w:r>
      <w:r w:rsidR="00DE3FA6">
        <w:t xml:space="preserve"> </w:t>
      </w:r>
      <w:sdt>
        <w:sdtPr>
          <w:id w:val="515582267"/>
          <w:placeholder>
            <w:docPart w:val="0649D11AA7454DCDA5C4AE63A8F8C3F1"/>
          </w:placeholder>
          <w:temporary/>
          <w:showingPlcHdr/>
          <w15:appearance w15:val="hidden"/>
        </w:sdtPr>
        <w:sdtContent>
          <w:r w:rsidR="004129B7" w:rsidRPr="004129B7">
            <w:t>Agenda</w:t>
          </w:r>
        </w:sdtContent>
      </w:sdt>
    </w:p>
    <w:p w14:paraId="0F2BCC94" w14:textId="6FF2BF7D" w:rsidR="00EF36A5" w:rsidRPr="004129B7" w:rsidRDefault="00000000" w:rsidP="004129B7">
      <w:pPr>
        <w:pStyle w:val="Details"/>
      </w:pPr>
      <w:sdt>
        <w:sdtPr>
          <w:rPr>
            <w:rStyle w:val="Bold"/>
          </w:rPr>
          <w:id w:val="-2126385715"/>
          <w:placeholder>
            <w:docPart w:val="CE15AB0485A8473BBF34A194D219C520"/>
          </w:placeholder>
          <w:temporary/>
          <w:showingPlcHdr/>
          <w15:appearance w15:val="hidden"/>
        </w:sdtPr>
        <w:sdtContent>
          <w:r w:rsidR="004129B7" w:rsidRPr="004129B7">
            <w:rPr>
              <w:rStyle w:val="Bold"/>
            </w:rPr>
            <w:t>Date:</w:t>
          </w:r>
        </w:sdtContent>
      </w:sdt>
      <w:r w:rsidR="004129B7" w:rsidRPr="004129B7">
        <w:t xml:space="preserve"> </w:t>
      </w:r>
      <w:r w:rsidR="002B47AC">
        <w:t>Ma</w:t>
      </w:r>
      <w:r w:rsidR="005432BE">
        <w:t>y 4</w:t>
      </w:r>
      <w:r w:rsidR="00A3130B">
        <w:t>, 202</w:t>
      </w:r>
      <w:r w:rsidR="00CE4943">
        <w:t>3</w:t>
      </w:r>
    </w:p>
    <w:p w14:paraId="1E53F5FA" w14:textId="2DF0E4D1" w:rsidR="00EF36A5" w:rsidRPr="00AB4981" w:rsidRDefault="00000000" w:rsidP="00AB4981">
      <w:pPr>
        <w:pStyle w:val="Details"/>
      </w:pPr>
      <w:sdt>
        <w:sdtPr>
          <w:rPr>
            <w:rStyle w:val="Bold"/>
          </w:rPr>
          <w:id w:val="-318193952"/>
          <w:placeholder>
            <w:docPart w:val="F74FB11BB01A4DC89F4C55C9C5C88A67"/>
          </w:placeholder>
          <w:temporary/>
          <w:showingPlcHdr/>
          <w15:appearance w15:val="hidden"/>
        </w:sdtPr>
        <w:sdtContent>
          <w:r w:rsidR="004129B7" w:rsidRPr="004129B7">
            <w:rPr>
              <w:rStyle w:val="Bold"/>
            </w:rPr>
            <w:t>Time:</w:t>
          </w:r>
        </w:sdtContent>
      </w:sdt>
      <w:r w:rsidR="004129B7" w:rsidRPr="004129B7">
        <w:rPr>
          <w:rStyle w:val="Bold"/>
        </w:rPr>
        <w:t xml:space="preserve"> </w:t>
      </w:r>
      <w:r w:rsidR="001E712B">
        <w:t>6:00-7:00</w:t>
      </w:r>
      <w:r w:rsidR="00A3130B">
        <w:t xml:space="preserve"> PM</w:t>
      </w:r>
    </w:p>
    <w:p w14:paraId="0651092A" w14:textId="3AB54623" w:rsidR="00CA6B4F" w:rsidRPr="00CA6B4F" w:rsidRDefault="00A3130B" w:rsidP="00AB4981">
      <w:pPr>
        <w:pStyle w:val="Heading1"/>
      </w:pPr>
      <w:r>
        <w:t>SAC Leadership</w:t>
      </w:r>
    </w:p>
    <w:p w14:paraId="41986586" w14:textId="59E9A6D7" w:rsidR="00D0550B" w:rsidRPr="00D0550B" w:rsidRDefault="00A3130B" w:rsidP="00D0550B">
      <w:r>
        <w:t>Kyle Rudd, Principal</w:t>
      </w:r>
      <w:r w:rsidR="00D0550B" w:rsidRPr="00D0550B">
        <w:t xml:space="preserve"> | </w:t>
      </w:r>
      <w:r w:rsidR="007C6D3A">
        <w:t>Megan Miller</w:t>
      </w:r>
      <w:r>
        <w:t>, SAC Chair</w:t>
      </w:r>
    </w:p>
    <w:tbl>
      <w:tblPr>
        <w:tblStyle w:val="ListTable6Colorful"/>
        <w:tblW w:w="5068" w:type="pct"/>
        <w:tblLayout w:type="fixed"/>
        <w:tblCellMar>
          <w:left w:w="0" w:type="dxa"/>
        </w:tblCellMar>
        <w:tblLook w:val="0620" w:firstRow="1" w:lastRow="0" w:firstColumn="0" w:lastColumn="0" w:noHBand="1" w:noVBand="1"/>
        <w:tblDescription w:val="Agenda items table"/>
      </w:tblPr>
      <w:tblGrid>
        <w:gridCol w:w="1342"/>
        <w:gridCol w:w="6518"/>
        <w:gridCol w:w="1627"/>
      </w:tblGrid>
      <w:tr w:rsidR="00D0550B" w:rsidRPr="00D0550B" w14:paraId="367CE66F" w14:textId="77777777" w:rsidTr="00AA2EAA">
        <w:trPr>
          <w:cnfStyle w:val="100000000000" w:firstRow="1" w:lastRow="0" w:firstColumn="0" w:lastColumn="0" w:oddVBand="0" w:evenVBand="0" w:oddHBand="0" w:evenHBand="0" w:firstRowFirstColumn="0" w:firstRowLastColumn="0" w:lastRowFirstColumn="0" w:lastRowLastColumn="0"/>
          <w:trHeight w:val="360"/>
          <w:tblHeader/>
        </w:trPr>
        <w:tc>
          <w:tcPr>
            <w:tcW w:w="1342" w:type="dxa"/>
            <w:tcBorders>
              <w:top w:val="single" w:sz="18" w:space="0" w:color="44546A" w:themeColor="text2"/>
              <w:bottom w:val="single" w:sz="18" w:space="0" w:color="44546A" w:themeColor="text2"/>
            </w:tcBorders>
            <w:shd w:val="clear" w:color="auto" w:fill="C0F400" w:themeFill="accent1"/>
            <w:vAlign w:val="center"/>
          </w:tcPr>
          <w:p w14:paraId="0E7B95A2" w14:textId="2A086BD4" w:rsidR="00D0550B" w:rsidRPr="00D0550B" w:rsidRDefault="00D0550B" w:rsidP="00D0550B">
            <w:pPr>
              <w:jc w:val="center"/>
            </w:pPr>
          </w:p>
        </w:tc>
        <w:tc>
          <w:tcPr>
            <w:tcW w:w="6518" w:type="dxa"/>
            <w:tcBorders>
              <w:top w:val="single" w:sz="18" w:space="0" w:color="44546A" w:themeColor="text2"/>
              <w:bottom w:val="single" w:sz="18" w:space="0" w:color="44546A" w:themeColor="text2"/>
            </w:tcBorders>
            <w:shd w:val="clear" w:color="auto" w:fill="C0F400" w:themeFill="accent1"/>
            <w:vAlign w:val="center"/>
          </w:tcPr>
          <w:sdt>
            <w:sdtPr>
              <w:alias w:val="Item:"/>
              <w:tag w:val="Item:"/>
              <w:id w:val="614954302"/>
              <w:placeholder>
                <w:docPart w:val="0A2CDC6072BE428788E6742642C7B0AB"/>
              </w:placeholder>
              <w:temporary/>
              <w:showingPlcHdr/>
              <w15:appearance w15:val="hidden"/>
            </w:sdtPr>
            <w:sdtContent>
              <w:p w14:paraId="3628140F" w14:textId="77777777" w:rsidR="00D0550B" w:rsidRPr="00D0550B" w:rsidRDefault="00D0550B" w:rsidP="00D0550B">
                <w:pPr>
                  <w:jc w:val="center"/>
                </w:pPr>
                <w:r w:rsidRPr="00D0550B">
                  <w:t>Item</w:t>
                </w:r>
              </w:p>
            </w:sdtContent>
          </w:sdt>
        </w:tc>
        <w:tc>
          <w:tcPr>
            <w:tcW w:w="1627" w:type="dxa"/>
            <w:tcBorders>
              <w:top w:val="single" w:sz="18" w:space="0" w:color="44546A" w:themeColor="text2"/>
              <w:bottom w:val="single" w:sz="18" w:space="0" w:color="44546A" w:themeColor="text2"/>
            </w:tcBorders>
            <w:shd w:val="clear" w:color="auto" w:fill="C0F400" w:themeFill="accent1"/>
            <w:vAlign w:val="center"/>
          </w:tcPr>
          <w:p w14:paraId="3A9663BC" w14:textId="56971B71" w:rsidR="00D0550B" w:rsidRPr="00D0550B" w:rsidRDefault="00D0550B" w:rsidP="00D0550B">
            <w:pPr>
              <w:jc w:val="center"/>
            </w:pPr>
          </w:p>
        </w:tc>
      </w:tr>
      <w:tr w:rsidR="00D0550B" w:rsidRPr="00D0550B" w14:paraId="0BBEE449" w14:textId="77777777" w:rsidTr="003D48E4">
        <w:trPr>
          <w:trHeight w:val="513"/>
        </w:trPr>
        <w:tc>
          <w:tcPr>
            <w:tcW w:w="1342" w:type="dxa"/>
            <w:tcBorders>
              <w:top w:val="single" w:sz="18" w:space="0" w:color="44546A" w:themeColor="text2"/>
              <w:bottom w:val="single" w:sz="2" w:space="0" w:color="44546A" w:themeColor="text2"/>
            </w:tcBorders>
            <w:vAlign w:val="center"/>
          </w:tcPr>
          <w:p w14:paraId="70A10092" w14:textId="3AE18F24" w:rsidR="00D0550B" w:rsidRPr="00D0550B" w:rsidRDefault="007C6D3A" w:rsidP="00D0550B">
            <w:r>
              <w:t>6:00</w:t>
            </w:r>
            <w:r w:rsidR="00A3130B">
              <w:t xml:space="preserve"> PM</w:t>
            </w:r>
          </w:p>
        </w:tc>
        <w:tc>
          <w:tcPr>
            <w:tcW w:w="6518" w:type="dxa"/>
            <w:tcBorders>
              <w:top w:val="single" w:sz="18" w:space="0" w:color="44546A" w:themeColor="text2"/>
              <w:bottom w:val="single" w:sz="2" w:space="0" w:color="44546A" w:themeColor="text2"/>
            </w:tcBorders>
            <w:vAlign w:val="center"/>
          </w:tcPr>
          <w:p w14:paraId="065E3D56" w14:textId="77777777" w:rsidR="00685643" w:rsidRDefault="00824168" w:rsidP="00D0550B">
            <w:r>
              <w:t>Welcome</w:t>
            </w:r>
            <w:r w:rsidR="00F45A45">
              <w:t xml:space="preserve"> and Announcements</w:t>
            </w:r>
            <w:r w:rsidR="00FE0A7C">
              <w:t xml:space="preserve"> </w:t>
            </w:r>
          </w:p>
          <w:p w14:paraId="6B9FCF7B" w14:textId="20AD66D7" w:rsidR="00D0550B" w:rsidRPr="00D0550B" w:rsidRDefault="00685643" w:rsidP="00D0550B">
            <w:r>
              <w:t>– One Plan Symposium, Call for Leadership</w:t>
            </w:r>
          </w:p>
        </w:tc>
        <w:tc>
          <w:tcPr>
            <w:tcW w:w="1627" w:type="dxa"/>
            <w:tcBorders>
              <w:top w:val="single" w:sz="18" w:space="0" w:color="44546A" w:themeColor="text2"/>
              <w:bottom w:val="single" w:sz="2" w:space="0" w:color="44546A" w:themeColor="text2"/>
            </w:tcBorders>
            <w:vAlign w:val="center"/>
          </w:tcPr>
          <w:p w14:paraId="6CE797FE" w14:textId="3CBAA8D8" w:rsidR="00D0550B" w:rsidRPr="00D0550B" w:rsidRDefault="007C6D3A" w:rsidP="00D0550B">
            <w:r>
              <w:t>Megan</w:t>
            </w:r>
          </w:p>
        </w:tc>
      </w:tr>
      <w:tr w:rsidR="00D0550B" w:rsidRPr="00D0550B" w14:paraId="2B2C3015" w14:textId="77777777" w:rsidTr="00AA2EAA">
        <w:trPr>
          <w:trHeight w:val="360"/>
        </w:trPr>
        <w:tc>
          <w:tcPr>
            <w:tcW w:w="1342" w:type="dxa"/>
            <w:tcBorders>
              <w:top w:val="single" w:sz="2" w:space="0" w:color="44546A" w:themeColor="text2"/>
              <w:bottom w:val="single" w:sz="2" w:space="0" w:color="44546A" w:themeColor="text2"/>
            </w:tcBorders>
            <w:vAlign w:val="center"/>
          </w:tcPr>
          <w:p w14:paraId="3548857C" w14:textId="41B9617B" w:rsidR="00D0550B" w:rsidRPr="00D0550B" w:rsidRDefault="00E67201" w:rsidP="00D0550B">
            <w:r>
              <w:t>6:05</w:t>
            </w:r>
            <w:r w:rsidR="00A3130B">
              <w:t xml:space="preserve"> PM</w:t>
            </w:r>
          </w:p>
        </w:tc>
        <w:tc>
          <w:tcPr>
            <w:tcW w:w="6518" w:type="dxa"/>
            <w:tcBorders>
              <w:top w:val="single" w:sz="2" w:space="0" w:color="44546A" w:themeColor="text2"/>
              <w:bottom w:val="single" w:sz="2" w:space="0" w:color="44546A" w:themeColor="text2"/>
            </w:tcBorders>
            <w:vAlign w:val="center"/>
          </w:tcPr>
          <w:p w14:paraId="3A35AC08" w14:textId="2EC6D138" w:rsidR="00D0550B" w:rsidRPr="00D0550B" w:rsidRDefault="00FE0A7C" w:rsidP="00D0550B">
            <w:r>
              <w:t>End of Year USIP/One Plan Update</w:t>
            </w:r>
            <w:r w:rsidR="00F63987">
              <w:t xml:space="preserve"> </w:t>
            </w:r>
          </w:p>
        </w:tc>
        <w:tc>
          <w:tcPr>
            <w:tcW w:w="1627" w:type="dxa"/>
            <w:tcBorders>
              <w:top w:val="single" w:sz="2" w:space="0" w:color="44546A" w:themeColor="text2"/>
              <w:bottom w:val="single" w:sz="2" w:space="0" w:color="44546A" w:themeColor="text2"/>
            </w:tcBorders>
            <w:vAlign w:val="center"/>
          </w:tcPr>
          <w:p w14:paraId="38157B69" w14:textId="235CD95A" w:rsidR="00D0550B" w:rsidRPr="00D0550B" w:rsidRDefault="00650AF1" w:rsidP="00D0550B">
            <w:r>
              <w:t>Mr. Rudd</w:t>
            </w:r>
          </w:p>
        </w:tc>
      </w:tr>
      <w:tr w:rsidR="00FF0E93" w:rsidRPr="00D0550B" w14:paraId="00EEFF8C" w14:textId="77777777" w:rsidTr="00AA2EAA">
        <w:trPr>
          <w:trHeight w:val="360"/>
        </w:trPr>
        <w:tc>
          <w:tcPr>
            <w:tcW w:w="1342" w:type="dxa"/>
            <w:tcBorders>
              <w:top w:val="single" w:sz="2" w:space="0" w:color="44546A" w:themeColor="text2"/>
              <w:bottom w:val="single" w:sz="2" w:space="0" w:color="44546A" w:themeColor="text2"/>
            </w:tcBorders>
            <w:vAlign w:val="center"/>
          </w:tcPr>
          <w:p w14:paraId="24103B42" w14:textId="60706125" w:rsidR="00FF0E93" w:rsidRDefault="00FF0E93" w:rsidP="00D0550B">
            <w:r>
              <w:t>6:</w:t>
            </w:r>
            <w:r w:rsidR="00CE4943">
              <w:t>1</w:t>
            </w:r>
            <w:r w:rsidR="00FE0A7C">
              <w:t>0</w:t>
            </w:r>
            <w:r>
              <w:t xml:space="preserve"> PM</w:t>
            </w:r>
          </w:p>
        </w:tc>
        <w:tc>
          <w:tcPr>
            <w:tcW w:w="6518" w:type="dxa"/>
            <w:tcBorders>
              <w:top w:val="single" w:sz="2" w:space="0" w:color="44546A" w:themeColor="text2"/>
              <w:bottom w:val="single" w:sz="2" w:space="0" w:color="44546A" w:themeColor="text2"/>
            </w:tcBorders>
            <w:vAlign w:val="center"/>
          </w:tcPr>
          <w:p w14:paraId="1DBE1F68" w14:textId="66A75E01" w:rsidR="00FF0E93" w:rsidRDefault="00685643" w:rsidP="00D0550B">
            <w:r>
              <w:t>End of Year Budget Update</w:t>
            </w:r>
          </w:p>
        </w:tc>
        <w:tc>
          <w:tcPr>
            <w:tcW w:w="1627" w:type="dxa"/>
            <w:tcBorders>
              <w:top w:val="single" w:sz="2" w:space="0" w:color="44546A" w:themeColor="text2"/>
              <w:bottom w:val="single" w:sz="2" w:space="0" w:color="44546A" w:themeColor="text2"/>
            </w:tcBorders>
            <w:vAlign w:val="center"/>
          </w:tcPr>
          <w:p w14:paraId="21C796C0" w14:textId="14EFDDB0" w:rsidR="00FF0E93" w:rsidRPr="00D0550B" w:rsidRDefault="00CE4943" w:rsidP="00D0550B">
            <w:r>
              <w:t>Mr. Rudd</w:t>
            </w:r>
          </w:p>
        </w:tc>
      </w:tr>
      <w:tr w:rsidR="00D92643" w:rsidRPr="00D0550B" w14:paraId="615223E7" w14:textId="77777777" w:rsidTr="00AA2EAA">
        <w:trPr>
          <w:trHeight w:val="360"/>
        </w:trPr>
        <w:tc>
          <w:tcPr>
            <w:tcW w:w="1342" w:type="dxa"/>
            <w:tcBorders>
              <w:top w:val="single" w:sz="2" w:space="0" w:color="44546A" w:themeColor="text2"/>
              <w:bottom w:val="single" w:sz="2" w:space="0" w:color="44546A" w:themeColor="text2"/>
            </w:tcBorders>
            <w:vAlign w:val="center"/>
          </w:tcPr>
          <w:p w14:paraId="50EFC806" w14:textId="387E90D0" w:rsidR="00D92643" w:rsidRDefault="00D92643" w:rsidP="00D92643">
            <w:r>
              <w:t>6:</w:t>
            </w:r>
            <w:r w:rsidR="00685643">
              <w:t>15</w:t>
            </w:r>
            <w:r>
              <w:t xml:space="preserve"> PM</w:t>
            </w:r>
          </w:p>
        </w:tc>
        <w:tc>
          <w:tcPr>
            <w:tcW w:w="6518" w:type="dxa"/>
            <w:tcBorders>
              <w:top w:val="single" w:sz="2" w:space="0" w:color="44546A" w:themeColor="text2"/>
              <w:bottom w:val="single" w:sz="2" w:space="0" w:color="44546A" w:themeColor="text2"/>
            </w:tcBorders>
            <w:vAlign w:val="center"/>
          </w:tcPr>
          <w:p w14:paraId="19D97F40" w14:textId="15C24BE9" w:rsidR="00D92643" w:rsidRDefault="00685643" w:rsidP="00D92643">
            <w:r>
              <w:t>Update on School Beautification, Playgrounds, &amp; Sign</w:t>
            </w:r>
          </w:p>
        </w:tc>
        <w:tc>
          <w:tcPr>
            <w:tcW w:w="1627" w:type="dxa"/>
            <w:tcBorders>
              <w:top w:val="single" w:sz="2" w:space="0" w:color="44546A" w:themeColor="text2"/>
              <w:bottom w:val="single" w:sz="2" w:space="0" w:color="44546A" w:themeColor="text2"/>
            </w:tcBorders>
            <w:vAlign w:val="center"/>
          </w:tcPr>
          <w:p w14:paraId="47F37166" w14:textId="38633945" w:rsidR="00D92643" w:rsidRDefault="00D92643" w:rsidP="00D92643">
            <w:r>
              <w:t>Mr. Rudd</w:t>
            </w:r>
          </w:p>
        </w:tc>
      </w:tr>
      <w:tr w:rsidR="00FB2501" w:rsidRPr="00D0550B" w14:paraId="4F1F6A42" w14:textId="77777777" w:rsidTr="00AA2EAA">
        <w:trPr>
          <w:trHeight w:val="360"/>
        </w:trPr>
        <w:tc>
          <w:tcPr>
            <w:tcW w:w="1342" w:type="dxa"/>
            <w:tcBorders>
              <w:top w:val="single" w:sz="2" w:space="0" w:color="44546A" w:themeColor="text2"/>
              <w:bottom w:val="single" w:sz="2" w:space="0" w:color="44546A" w:themeColor="text2"/>
            </w:tcBorders>
            <w:vAlign w:val="center"/>
          </w:tcPr>
          <w:p w14:paraId="251A5826" w14:textId="07E640A4" w:rsidR="00FB2501" w:rsidRDefault="00FB2501" w:rsidP="00FB2501">
            <w:r>
              <w:t>6:</w:t>
            </w:r>
            <w:r w:rsidR="00685643">
              <w:t>25</w:t>
            </w:r>
            <w:r>
              <w:t xml:space="preserve"> PM</w:t>
            </w:r>
          </w:p>
        </w:tc>
        <w:tc>
          <w:tcPr>
            <w:tcW w:w="6518" w:type="dxa"/>
            <w:tcBorders>
              <w:top w:val="single" w:sz="2" w:space="0" w:color="44546A" w:themeColor="text2"/>
              <w:bottom w:val="single" w:sz="2" w:space="0" w:color="44546A" w:themeColor="text2"/>
            </w:tcBorders>
            <w:vAlign w:val="center"/>
          </w:tcPr>
          <w:p w14:paraId="7EB474BB" w14:textId="09781B15" w:rsidR="00D92643" w:rsidRDefault="00685643" w:rsidP="00FB2501">
            <w:r>
              <w:t>Update on New Autism Spectrum Disorder Program</w:t>
            </w:r>
          </w:p>
        </w:tc>
        <w:tc>
          <w:tcPr>
            <w:tcW w:w="1627" w:type="dxa"/>
            <w:tcBorders>
              <w:top w:val="single" w:sz="2" w:space="0" w:color="44546A" w:themeColor="text2"/>
              <w:bottom w:val="single" w:sz="2" w:space="0" w:color="44546A" w:themeColor="text2"/>
            </w:tcBorders>
            <w:vAlign w:val="center"/>
          </w:tcPr>
          <w:p w14:paraId="6BEF1C59" w14:textId="4EF2E961" w:rsidR="00D92643" w:rsidRDefault="00FB2501" w:rsidP="00FB2501">
            <w:r>
              <w:t>Mr. Rudd</w:t>
            </w:r>
          </w:p>
        </w:tc>
      </w:tr>
      <w:tr w:rsidR="00D92643" w:rsidRPr="00D0550B" w14:paraId="1A5F6A5D" w14:textId="77777777" w:rsidTr="00AA2EAA">
        <w:trPr>
          <w:trHeight w:val="360"/>
        </w:trPr>
        <w:tc>
          <w:tcPr>
            <w:tcW w:w="1342" w:type="dxa"/>
            <w:tcBorders>
              <w:top w:val="single" w:sz="2" w:space="0" w:color="44546A" w:themeColor="text2"/>
              <w:bottom w:val="single" w:sz="2" w:space="0" w:color="44546A" w:themeColor="text2"/>
            </w:tcBorders>
            <w:vAlign w:val="center"/>
          </w:tcPr>
          <w:p w14:paraId="3E34982B" w14:textId="255D6ED1" w:rsidR="00D92643" w:rsidRDefault="00D92643" w:rsidP="00FB2501">
            <w:r>
              <w:t>6:</w:t>
            </w:r>
            <w:r w:rsidR="00685643">
              <w:t>3</w:t>
            </w:r>
            <w:r>
              <w:t>0 PM</w:t>
            </w:r>
          </w:p>
        </w:tc>
        <w:tc>
          <w:tcPr>
            <w:tcW w:w="6518" w:type="dxa"/>
            <w:tcBorders>
              <w:top w:val="single" w:sz="2" w:space="0" w:color="44546A" w:themeColor="text2"/>
              <w:bottom w:val="single" w:sz="2" w:space="0" w:color="44546A" w:themeColor="text2"/>
            </w:tcBorders>
            <w:vAlign w:val="center"/>
          </w:tcPr>
          <w:p w14:paraId="02BE8721" w14:textId="37E8B132" w:rsidR="00685643" w:rsidRDefault="00685643" w:rsidP="00FB2501">
            <w:r>
              <w:t>Staffing for Next Year</w:t>
            </w:r>
          </w:p>
        </w:tc>
        <w:tc>
          <w:tcPr>
            <w:tcW w:w="1627" w:type="dxa"/>
            <w:tcBorders>
              <w:top w:val="single" w:sz="2" w:space="0" w:color="44546A" w:themeColor="text2"/>
              <w:bottom w:val="single" w:sz="2" w:space="0" w:color="44546A" w:themeColor="text2"/>
            </w:tcBorders>
            <w:vAlign w:val="center"/>
          </w:tcPr>
          <w:p w14:paraId="6252B7BB" w14:textId="70C5C3B7" w:rsidR="00D92643" w:rsidRDefault="00D92643" w:rsidP="00FB2501">
            <w:r>
              <w:t>Mr. Rudd</w:t>
            </w:r>
          </w:p>
        </w:tc>
      </w:tr>
      <w:tr w:rsidR="00685643" w:rsidRPr="00D0550B" w14:paraId="6A2C7B91" w14:textId="77777777" w:rsidTr="00AA2EAA">
        <w:trPr>
          <w:trHeight w:val="360"/>
        </w:trPr>
        <w:tc>
          <w:tcPr>
            <w:tcW w:w="1342" w:type="dxa"/>
            <w:tcBorders>
              <w:top w:val="single" w:sz="2" w:space="0" w:color="44546A" w:themeColor="text2"/>
              <w:bottom w:val="single" w:sz="2" w:space="0" w:color="44546A" w:themeColor="text2"/>
            </w:tcBorders>
            <w:vAlign w:val="center"/>
          </w:tcPr>
          <w:p w14:paraId="4D4255FC" w14:textId="57C8E61D" w:rsidR="00685643" w:rsidRDefault="00685643" w:rsidP="00FB2501">
            <w:r>
              <w:t>6:35 PM</w:t>
            </w:r>
          </w:p>
        </w:tc>
        <w:tc>
          <w:tcPr>
            <w:tcW w:w="6518" w:type="dxa"/>
            <w:tcBorders>
              <w:top w:val="single" w:sz="2" w:space="0" w:color="44546A" w:themeColor="text2"/>
              <w:bottom w:val="single" w:sz="2" w:space="0" w:color="44546A" w:themeColor="text2"/>
            </w:tcBorders>
            <w:vAlign w:val="center"/>
          </w:tcPr>
          <w:p w14:paraId="04E97373" w14:textId="5811857E" w:rsidR="00685643" w:rsidRDefault="00685643" w:rsidP="00FB2501">
            <w:r>
              <w:t>Star Data</w:t>
            </w:r>
          </w:p>
        </w:tc>
        <w:tc>
          <w:tcPr>
            <w:tcW w:w="1627" w:type="dxa"/>
            <w:tcBorders>
              <w:top w:val="single" w:sz="2" w:space="0" w:color="44546A" w:themeColor="text2"/>
              <w:bottom w:val="single" w:sz="2" w:space="0" w:color="44546A" w:themeColor="text2"/>
            </w:tcBorders>
            <w:vAlign w:val="center"/>
          </w:tcPr>
          <w:p w14:paraId="0AFEC086" w14:textId="46675D0D" w:rsidR="00685643" w:rsidRDefault="00685643" w:rsidP="00FB2501">
            <w:r>
              <w:t>Mr. Rudd</w:t>
            </w:r>
          </w:p>
        </w:tc>
      </w:tr>
      <w:tr w:rsidR="00685643" w:rsidRPr="00D0550B" w14:paraId="4E2E6056" w14:textId="77777777" w:rsidTr="00AA2EAA">
        <w:trPr>
          <w:trHeight w:val="360"/>
        </w:trPr>
        <w:tc>
          <w:tcPr>
            <w:tcW w:w="1342" w:type="dxa"/>
            <w:tcBorders>
              <w:top w:val="single" w:sz="2" w:space="0" w:color="44546A" w:themeColor="text2"/>
              <w:bottom w:val="single" w:sz="2" w:space="0" w:color="44546A" w:themeColor="text2"/>
            </w:tcBorders>
            <w:vAlign w:val="center"/>
          </w:tcPr>
          <w:p w14:paraId="0FF6BA35" w14:textId="0837E556" w:rsidR="00685643" w:rsidRDefault="00685643" w:rsidP="00FB2501">
            <w:r>
              <w:t>6:50 PM</w:t>
            </w:r>
          </w:p>
        </w:tc>
        <w:tc>
          <w:tcPr>
            <w:tcW w:w="6518" w:type="dxa"/>
            <w:tcBorders>
              <w:top w:val="single" w:sz="2" w:space="0" w:color="44546A" w:themeColor="text2"/>
              <w:bottom w:val="single" w:sz="2" w:space="0" w:color="44546A" w:themeColor="text2"/>
            </w:tcBorders>
            <w:vAlign w:val="center"/>
          </w:tcPr>
          <w:p w14:paraId="0752359C" w14:textId="1A8B166E" w:rsidR="00685643" w:rsidRDefault="00685643" w:rsidP="00FB2501">
            <w:r>
              <w:t>Summer Bridge</w:t>
            </w:r>
          </w:p>
        </w:tc>
        <w:tc>
          <w:tcPr>
            <w:tcW w:w="1627" w:type="dxa"/>
            <w:tcBorders>
              <w:top w:val="single" w:sz="2" w:space="0" w:color="44546A" w:themeColor="text2"/>
              <w:bottom w:val="single" w:sz="2" w:space="0" w:color="44546A" w:themeColor="text2"/>
            </w:tcBorders>
            <w:vAlign w:val="center"/>
          </w:tcPr>
          <w:p w14:paraId="77DF578B" w14:textId="2F4142A0" w:rsidR="00685643" w:rsidRDefault="00685643" w:rsidP="00FB2501">
            <w:r>
              <w:t>Mr. Rudd</w:t>
            </w:r>
          </w:p>
        </w:tc>
      </w:tr>
      <w:tr w:rsidR="00685643" w:rsidRPr="00D0550B" w14:paraId="42D86501" w14:textId="77777777" w:rsidTr="00AA2EAA">
        <w:trPr>
          <w:trHeight w:val="360"/>
        </w:trPr>
        <w:tc>
          <w:tcPr>
            <w:tcW w:w="1342" w:type="dxa"/>
            <w:tcBorders>
              <w:top w:val="single" w:sz="2" w:space="0" w:color="44546A" w:themeColor="text2"/>
              <w:bottom w:val="single" w:sz="2" w:space="0" w:color="44546A" w:themeColor="text2"/>
            </w:tcBorders>
            <w:vAlign w:val="center"/>
          </w:tcPr>
          <w:p w14:paraId="7B4F9917" w14:textId="17391E2C" w:rsidR="00685643" w:rsidRDefault="00685643" w:rsidP="00FB2501">
            <w:r>
              <w:t>6:55 PM</w:t>
            </w:r>
          </w:p>
        </w:tc>
        <w:tc>
          <w:tcPr>
            <w:tcW w:w="6518" w:type="dxa"/>
            <w:tcBorders>
              <w:top w:val="single" w:sz="2" w:space="0" w:color="44546A" w:themeColor="text2"/>
              <w:bottom w:val="single" w:sz="2" w:space="0" w:color="44546A" w:themeColor="text2"/>
            </w:tcBorders>
            <w:vAlign w:val="center"/>
          </w:tcPr>
          <w:p w14:paraId="37B1077C" w14:textId="1F945F2B" w:rsidR="00685643" w:rsidRDefault="00685643" w:rsidP="00FB2501">
            <w:r>
              <w:t>Questions, Thoughts for SAC next year</w:t>
            </w:r>
          </w:p>
        </w:tc>
        <w:tc>
          <w:tcPr>
            <w:tcW w:w="1627" w:type="dxa"/>
            <w:tcBorders>
              <w:top w:val="single" w:sz="2" w:space="0" w:color="44546A" w:themeColor="text2"/>
              <w:bottom w:val="single" w:sz="2" w:space="0" w:color="44546A" w:themeColor="text2"/>
            </w:tcBorders>
            <w:vAlign w:val="center"/>
          </w:tcPr>
          <w:p w14:paraId="1D78EAE7" w14:textId="3CB85DD7" w:rsidR="00685643" w:rsidRDefault="00685643" w:rsidP="00FB2501">
            <w:r>
              <w:t>Megan</w:t>
            </w:r>
          </w:p>
        </w:tc>
      </w:tr>
      <w:tr w:rsidR="00204260" w:rsidRPr="00D0550B" w14:paraId="336F4C7C" w14:textId="77777777" w:rsidTr="00F74912">
        <w:trPr>
          <w:trHeight w:val="360"/>
        </w:trPr>
        <w:tc>
          <w:tcPr>
            <w:tcW w:w="1342" w:type="dxa"/>
            <w:tcBorders>
              <w:top w:val="single" w:sz="2" w:space="0" w:color="44546A" w:themeColor="text2"/>
              <w:bottom w:val="single" w:sz="18" w:space="0" w:color="44546A" w:themeColor="text2"/>
            </w:tcBorders>
            <w:vAlign w:val="center"/>
          </w:tcPr>
          <w:p w14:paraId="593D4D4D" w14:textId="444F143E" w:rsidR="00204260" w:rsidRPr="00D0550B" w:rsidRDefault="007C6D3A" w:rsidP="00204260">
            <w:r>
              <w:t>7:00</w:t>
            </w:r>
            <w:r w:rsidR="00204260">
              <w:t xml:space="preserve"> PM</w:t>
            </w:r>
          </w:p>
        </w:tc>
        <w:tc>
          <w:tcPr>
            <w:tcW w:w="6518" w:type="dxa"/>
            <w:tcBorders>
              <w:top w:val="single" w:sz="2" w:space="0" w:color="44546A" w:themeColor="text2"/>
              <w:bottom w:val="single" w:sz="18" w:space="0" w:color="44546A" w:themeColor="text2"/>
            </w:tcBorders>
            <w:vAlign w:val="center"/>
          </w:tcPr>
          <w:p w14:paraId="1FCB5B3E" w14:textId="417CF160" w:rsidR="00204260" w:rsidRPr="00D0550B" w:rsidRDefault="00204260" w:rsidP="00204260">
            <w:r>
              <w:t>Closing of Meeting</w:t>
            </w:r>
          </w:p>
        </w:tc>
        <w:tc>
          <w:tcPr>
            <w:tcW w:w="1627" w:type="dxa"/>
            <w:tcBorders>
              <w:top w:val="single" w:sz="2" w:space="0" w:color="44546A" w:themeColor="text2"/>
              <w:bottom w:val="single" w:sz="2" w:space="0" w:color="44546A" w:themeColor="text2"/>
            </w:tcBorders>
            <w:vAlign w:val="center"/>
          </w:tcPr>
          <w:p w14:paraId="57780BF3" w14:textId="4B6AA25C" w:rsidR="00204260" w:rsidRPr="00D0550B" w:rsidRDefault="007C6D3A" w:rsidP="00204260">
            <w:r>
              <w:t>Megan</w:t>
            </w:r>
            <w:r w:rsidR="00204260">
              <w:t xml:space="preserve"> </w:t>
            </w:r>
          </w:p>
        </w:tc>
      </w:tr>
    </w:tbl>
    <w:p w14:paraId="7E697FF1" w14:textId="220EA80A" w:rsidR="004B1235" w:rsidRDefault="008D5B54" w:rsidP="00D0550B">
      <w:r>
        <w:t>Meeting called to order 6:05pm.</w:t>
      </w:r>
    </w:p>
    <w:p w14:paraId="7440FCBA" w14:textId="07BEB52C" w:rsidR="008D5B54" w:rsidRDefault="008D5B54" w:rsidP="00D0550B">
      <w:pPr>
        <w:rPr>
          <w:u w:val="single"/>
        </w:rPr>
      </w:pPr>
      <w:r w:rsidRPr="008D5B54">
        <w:rPr>
          <w:u w:val="single"/>
        </w:rPr>
        <w:t>One Plan Symposium</w:t>
      </w:r>
    </w:p>
    <w:p w14:paraId="012D0172" w14:textId="083822A1" w:rsidR="0000263E" w:rsidRPr="0000263E" w:rsidRDefault="0000263E" w:rsidP="00D0550B">
      <w:r>
        <w:t xml:space="preserve">June 1-2, 7:30am-3pm. </w:t>
      </w:r>
      <w:r>
        <w:t>(</w:t>
      </w:r>
      <w:r>
        <w:t>Second day often runs shorter.</w:t>
      </w:r>
      <w:r>
        <w:t>)</w:t>
      </w:r>
      <w:r>
        <w:t xml:space="preserve"> </w:t>
      </w:r>
      <w:r>
        <w:t xml:space="preserve">Still seeking parents interested in reviewing progress and setting goals for Stratton. </w:t>
      </w:r>
    </w:p>
    <w:p w14:paraId="4810B2FD" w14:textId="77777777" w:rsidR="0000263E" w:rsidRDefault="0000263E" w:rsidP="00D0550B">
      <w:pPr>
        <w:rPr>
          <w:u w:val="single"/>
        </w:rPr>
      </w:pPr>
    </w:p>
    <w:p w14:paraId="627997BD" w14:textId="77777777" w:rsidR="0000263E" w:rsidRDefault="008D5B54" w:rsidP="00D0550B">
      <w:r w:rsidRPr="0000263E">
        <w:rPr>
          <w:u w:val="single"/>
        </w:rPr>
        <w:t xml:space="preserve">5E Data </w:t>
      </w:r>
      <w:r w:rsidR="0000263E" w:rsidRPr="0000263E">
        <w:rPr>
          <w:u w:val="single"/>
        </w:rPr>
        <w:t>Has come in.</w:t>
      </w:r>
      <w:r w:rsidR="0000263E">
        <w:t xml:space="preserve"> </w:t>
      </w:r>
    </w:p>
    <w:p w14:paraId="080A8BE7" w14:textId="44DB5516" w:rsidR="008D5B54" w:rsidRDefault="0000263E" w:rsidP="0000263E">
      <w:pPr>
        <w:pStyle w:val="ListParagraph"/>
        <w:numPr>
          <w:ilvl w:val="0"/>
          <w:numId w:val="4"/>
        </w:numPr>
      </w:pPr>
      <w:r>
        <w:t>There are 5 scoring areas. Scores of 0-20 are “very weak.” 20-40 is “weak.”40-60 is “neutral.” 60-80 is “strong,” and 80-100 is “very strong.”</w:t>
      </w:r>
    </w:p>
    <w:p w14:paraId="09855424" w14:textId="623DC8D0" w:rsidR="008D5B54" w:rsidRDefault="008D5B54" w:rsidP="0000263E">
      <w:pPr>
        <w:pStyle w:val="ListParagraph"/>
        <w:numPr>
          <w:ilvl w:val="0"/>
          <w:numId w:val="5"/>
        </w:numPr>
      </w:pPr>
      <w:r>
        <w:t>Collaborative Teachers</w:t>
      </w:r>
      <w:r w:rsidR="0000263E">
        <w:t xml:space="preserve"> measures are up</w:t>
      </w:r>
      <w:r>
        <w:t xml:space="preserve"> 5</w:t>
      </w:r>
      <w:r w:rsidR="0000263E">
        <w:t xml:space="preserve"> points</w:t>
      </w:r>
      <w:r>
        <w:t xml:space="preserve"> from last year</w:t>
      </w:r>
      <w:r w:rsidR="0000263E">
        <w:t xml:space="preserve"> to 35, still Stratton’s weakest area, but improving.</w:t>
      </w:r>
    </w:p>
    <w:p w14:paraId="5046B835" w14:textId="662B71BA" w:rsidR="008D5B54" w:rsidRDefault="008D5B54" w:rsidP="0000263E">
      <w:pPr>
        <w:pStyle w:val="ListParagraph"/>
        <w:numPr>
          <w:ilvl w:val="0"/>
          <w:numId w:val="5"/>
        </w:numPr>
      </w:pPr>
      <w:r>
        <w:t xml:space="preserve">Effective Leadership </w:t>
      </w:r>
      <w:r w:rsidR="0000263E">
        <w:t>measures</w:t>
      </w:r>
      <w:r>
        <w:t xml:space="preserve"> </w:t>
      </w:r>
      <w:r w:rsidR="0000263E">
        <w:t xml:space="preserve">are up </w:t>
      </w:r>
      <w:r>
        <w:t>4 from last year</w:t>
      </w:r>
      <w:r w:rsidR="0000263E">
        <w:t xml:space="preserve"> to 39.</w:t>
      </w:r>
    </w:p>
    <w:p w14:paraId="6B4B4704" w14:textId="5BA62F6C" w:rsidR="008D5B54" w:rsidRDefault="008D5B54" w:rsidP="0000263E">
      <w:pPr>
        <w:pStyle w:val="ListParagraph"/>
        <w:numPr>
          <w:ilvl w:val="0"/>
          <w:numId w:val="5"/>
        </w:numPr>
      </w:pPr>
      <w:r>
        <w:t xml:space="preserve">Supportive environment </w:t>
      </w:r>
      <w:r w:rsidR="0000263E">
        <w:t>was</w:t>
      </w:r>
      <w:r>
        <w:t xml:space="preserve"> </w:t>
      </w:r>
      <w:r w:rsidR="006B3FA2">
        <w:t>close to steady</w:t>
      </w:r>
      <w:r>
        <w:t xml:space="preserve"> but down 3 from last year</w:t>
      </w:r>
      <w:r w:rsidR="0000263E">
        <w:t xml:space="preserve"> to 56.</w:t>
      </w:r>
    </w:p>
    <w:p w14:paraId="0E5061F4" w14:textId="13419592" w:rsidR="008D5B54" w:rsidRDefault="008D5B54" w:rsidP="0000263E">
      <w:pPr>
        <w:pStyle w:val="ListParagraph"/>
        <w:numPr>
          <w:ilvl w:val="0"/>
          <w:numId w:val="5"/>
        </w:numPr>
      </w:pPr>
      <w:r>
        <w:t xml:space="preserve">Ambitious Instruction </w:t>
      </w:r>
      <w:r w:rsidR="0000263E">
        <w:t xml:space="preserve">up </w:t>
      </w:r>
      <w:r>
        <w:t>15 from last year</w:t>
      </w:r>
      <w:r w:rsidR="0000263E">
        <w:t xml:space="preserve"> to 56.</w:t>
      </w:r>
    </w:p>
    <w:p w14:paraId="0301678E" w14:textId="5DAD3C28" w:rsidR="0000263E" w:rsidRDefault="0000263E" w:rsidP="0000263E">
      <w:pPr>
        <w:pStyle w:val="ListParagraph"/>
        <w:numPr>
          <w:ilvl w:val="0"/>
          <w:numId w:val="5"/>
        </w:numPr>
      </w:pPr>
      <w:r>
        <w:t>Involved families still our strongest, holding steady at 59.</w:t>
      </w:r>
    </w:p>
    <w:p w14:paraId="44C499C5" w14:textId="77777777" w:rsidR="00D557E1" w:rsidRDefault="00D557E1" w:rsidP="00D0550B"/>
    <w:p w14:paraId="0D8A4FDB" w14:textId="77777777" w:rsidR="00D557E1" w:rsidRDefault="00D557E1" w:rsidP="00D0550B"/>
    <w:p w14:paraId="692F9ABC" w14:textId="77777777" w:rsidR="00D557E1" w:rsidRDefault="00D557E1" w:rsidP="00D0550B"/>
    <w:p w14:paraId="3544B678" w14:textId="77777777" w:rsidR="00D557E1" w:rsidRDefault="00D557E1" w:rsidP="00D0550B"/>
    <w:p w14:paraId="23EF80E9" w14:textId="4450BF24" w:rsidR="008D5B54" w:rsidRDefault="00D557E1" w:rsidP="00D0550B">
      <w:r>
        <w:t xml:space="preserve">The strongest specific improvements this year were in Math Instruction (up 29 points to 65), Teacher-Teacher Trust (up 17 points to 34, and a particular area of focus), Quality Professional Development (up 14 points to 50), English Instruction (up 14 points to 54), and Program Coherence (up 13 points to 55). </w:t>
      </w:r>
    </w:p>
    <w:p w14:paraId="67AFA311" w14:textId="36A50E0E" w:rsidR="00D557E1" w:rsidRDefault="00D557E1" w:rsidP="00D0550B">
      <w:r>
        <w:t>The lowest performing areas were Collective Responsibility (15), Teacher-Principal Trust (28), School Commitment (30), Instructional Leadership (31), and Teacher-Teacher Trust (34).</w:t>
      </w:r>
    </w:p>
    <w:p w14:paraId="5DC2CEE5" w14:textId="2796CB74" w:rsidR="00D557E1" w:rsidRDefault="00D557E1" w:rsidP="00D0550B">
      <w:r>
        <w:t>Collaborative Teachers has come up significantly since 2020, when it was below 20, but remains an area of challenge.</w:t>
      </w:r>
    </w:p>
    <w:p w14:paraId="174606F3" w14:textId="72371E1B" w:rsidR="008D5B54" w:rsidRDefault="008D5B54" w:rsidP="00D0550B">
      <w:r>
        <w:t>Panorama Data comes next week.</w:t>
      </w:r>
    </w:p>
    <w:p w14:paraId="4811915C" w14:textId="77777777" w:rsidR="0000263E" w:rsidRDefault="0000263E" w:rsidP="00D0550B"/>
    <w:p w14:paraId="2C398743" w14:textId="02A863F2" w:rsidR="008D5B54" w:rsidRPr="004F7746" w:rsidRDefault="004F7746" w:rsidP="00D0550B">
      <w:pPr>
        <w:rPr>
          <w:u w:val="single"/>
        </w:rPr>
      </w:pPr>
      <w:r>
        <w:rPr>
          <w:u w:val="single"/>
        </w:rPr>
        <w:t>Facilities Updates: Budget/Sign/Playground/Beautification</w:t>
      </w:r>
    </w:p>
    <w:p w14:paraId="06E48C99" w14:textId="49CAA715" w:rsidR="004F7746" w:rsidRDefault="004F7746" w:rsidP="00D0550B">
      <w:r>
        <w:t>No significant budget ongoing changes or new revenues.</w:t>
      </w:r>
    </w:p>
    <w:p w14:paraId="5943554C" w14:textId="7CEC14E3" w:rsidR="00D83C80" w:rsidRDefault="004F7746" w:rsidP="00D0550B">
      <w:r>
        <w:t xml:space="preserve">A </w:t>
      </w:r>
      <w:r w:rsidR="00D83C80">
        <w:t xml:space="preserve">$10k </w:t>
      </w:r>
      <w:r>
        <w:t xml:space="preserve">budget will be provided </w:t>
      </w:r>
      <w:r w:rsidR="00D83C80">
        <w:t>from district for</w:t>
      </w:r>
      <w:r>
        <w:t xml:space="preserve"> the school</w:t>
      </w:r>
      <w:r w:rsidR="00D83C80">
        <w:t xml:space="preserve"> sign. </w:t>
      </w:r>
      <w:r>
        <w:t xml:space="preserve">It should be </w:t>
      </w:r>
      <w:r w:rsidR="00D83C80">
        <w:t xml:space="preserve">$5700-ish </w:t>
      </w:r>
      <w:r>
        <w:t>to repair the sign. Fundraising did not provide enough for a sign upgrade.</w:t>
      </w:r>
    </w:p>
    <w:p w14:paraId="09A7BA05" w14:textId="4293D458" w:rsidR="004F7746" w:rsidRDefault="00D83C80" w:rsidP="00D0550B">
      <w:r>
        <w:t xml:space="preserve">Extra money </w:t>
      </w:r>
      <w:r w:rsidR="004F7746">
        <w:t xml:space="preserve">has been providing </w:t>
      </w:r>
      <w:r>
        <w:t xml:space="preserve">for </w:t>
      </w:r>
      <w:r w:rsidR="004F7746">
        <w:t>n</w:t>
      </w:r>
      <w:r>
        <w:t>ew red playground</w:t>
      </w:r>
      <w:r w:rsidR="004F7746">
        <w:t xml:space="preserve"> (northwest of building)</w:t>
      </w:r>
      <w:r>
        <w:t xml:space="preserve"> structures</w:t>
      </w:r>
      <w:r w:rsidR="0054002D">
        <w:t>.</w:t>
      </w:r>
    </w:p>
    <w:p w14:paraId="436E1EFD" w14:textId="02980D50" w:rsidR="00D83C80" w:rsidRDefault="004F7746" w:rsidP="00D0550B">
      <w:r>
        <w:t>Both the red playground and the kindergarten playground will receive updates.</w:t>
      </w:r>
    </w:p>
    <w:p w14:paraId="650F82BB" w14:textId="28751760" w:rsidR="00D83C80" w:rsidRDefault="00D83C80" w:rsidP="00D0550B">
      <w:r>
        <w:t>Scheduling beautification day</w:t>
      </w:r>
      <w:r w:rsidR="004F7746">
        <w:t xml:space="preserve"> is underway. The choice was made to focus on an o</w:t>
      </w:r>
      <w:r>
        <w:t xml:space="preserve">utdoor seating area in back near old picnic tables </w:t>
      </w:r>
      <w:r w:rsidR="004F7746">
        <w:t>by the</w:t>
      </w:r>
      <w:r>
        <w:t xml:space="preserve"> tennis court. </w:t>
      </w:r>
      <w:r w:rsidR="004F7746">
        <w:t>E</w:t>
      </w:r>
      <w:r w:rsidR="0054002D">
        <w:t>nough</w:t>
      </w:r>
      <w:r>
        <w:t xml:space="preserve"> funds</w:t>
      </w:r>
      <w:r w:rsidR="004F7746">
        <w:t xml:space="preserve"> are likely </w:t>
      </w:r>
      <w:r w:rsidR="0054002D">
        <w:t>to be available</w:t>
      </w:r>
      <w:r>
        <w:t xml:space="preserve"> for </w:t>
      </w:r>
      <w:r w:rsidR="0054002D">
        <w:t xml:space="preserve">some </w:t>
      </w:r>
      <w:r>
        <w:t>planters in front</w:t>
      </w:r>
      <w:r w:rsidR="0054002D">
        <w:t xml:space="preserve"> of the school</w:t>
      </w:r>
      <w:r>
        <w:t xml:space="preserve">. </w:t>
      </w:r>
      <w:r w:rsidR="0054002D">
        <w:t>There is h</w:t>
      </w:r>
      <w:r>
        <w:t xml:space="preserve">ope for garden </w:t>
      </w:r>
      <w:r w:rsidR="0054002D">
        <w:t>in front of the</w:t>
      </w:r>
      <w:r>
        <w:t xml:space="preserve"> annex. Ms. Vassar</w:t>
      </w:r>
      <w:r w:rsidR="0054002D">
        <w:t xml:space="preserve"> has</w:t>
      </w:r>
      <w:r>
        <w:t xml:space="preserve"> reached out to UCCS students for possible murals</w:t>
      </w:r>
      <w:r w:rsidR="0054002D">
        <w:t xml:space="preserve"> around the school.</w:t>
      </w:r>
    </w:p>
    <w:p w14:paraId="4DEF9B84" w14:textId="77777777" w:rsidR="00D83C80" w:rsidRDefault="00D83C80" w:rsidP="00D0550B"/>
    <w:p w14:paraId="715F3B79" w14:textId="6622192E" w:rsidR="0054002D" w:rsidRPr="0054002D" w:rsidRDefault="00D83C80" w:rsidP="00D0550B">
      <w:pPr>
        <w:rPr>
          <w:u w:val="single"/>
        </w:rPr>
      </w:pPr>
      <w:r w:rsidRPr="0054002D">
        <w:rPr>
          <w:u w:val="single"/>
        </w:rPr>
        <w:t xml:space="preserve">Autism </w:t>
      </w:r>
      <w:r w:rsidR="0054002D" w:rsidRPr="0054002D">
        <w:rPr>
          <w:u w:val="single"/>
        </w:rPr>
        <w:t xml:space="preserve">Spectrum Disorder </w:t>
      </w:r>
      <w:r w:rsidR="0054002D">
        <w:rPr>
          <w:u w:val="single"/>
        </w:rPr>
        <w:t xml:space="preserve">(ASD) </w:t>
      </w:r>
      <w:r w:rsidR="0054002D" w:rsidRPr="0054002D">
        <w:rPr>
          <w:u w:val="single"/>
        </w:rPr>
        <w:t>Program</w:t>
      </w:r>
    </w:p>
    <w:p w14:paraId="092DD0EA" w14:textId="2035435F" w:rsidR="00D83C80" w:rsidRDefault="0054002D" w:rsidP="00D0550B">
      <w:r>
        <w:t xml:space="preserve">There is </w:t>
      </w:r>
      <w:r w:rsidR="00D83C80">
        <w:t>fresh paint in 2 rooms. Ernie</w:t>
      </w:r>
      <w:r>
        <w:t xml:space="preserve"> (school custodian)</w:t>
      </w:r>
      <w:r w:rsidR="00D83C80">
        <w:t xml:space="preserve"> will do the other</w:t>
      </w:r>
      <w:r>
        <w:t xml:space="preserve"> interior spaces</w:t>
      </w:r>
      <w:r w:rsidR="00D83C80">
        <w:t xml:space="preserve">. Hiring for ASD teaching position </w:t>
      </w:r>
      <w:r>
        <w:t xml:space="preserve">will be conducted </w:t>
      </w:r>
      <w:r w:rsidR="00D83C80">
        <w:t xml:space="preserve">next week. </w:t>
      </w:r>
      <w:r>
        <w:t>We are n</w:t>
      </w:r>
      <w:r w:rsidR="00D83C80">
        <w:t xml:space="preserve">ot sure about </w:t>
      </w:r>
      <w:r>
        <w:t xml:space="preserve">the timing of educational assistant (EA) </w:t>
      </w:r>
      <w:r w:rsidR="00D83C80">
        <w:t>position</w:t>
      </w:r>
      <w:r>
        <w:t xml:space="preserve"> hiring</w:t>
      </w:r>
      <w:r w:rsidR="00D83C80">
        <w:t xml:space="preserve"> yet. T</w:t>
      </w:r>
      <w:r>
        <w:t>he ASD t</w:t>
      </w:r>
      <w:r w:rsidR="00D83C80">
        <w:t xml:space="preserve">eacher will handle classroom needs. </w:t>
      </w:r>
      <w:r>
        <w:t>The program will be s</w:t>
      </w:r>
      <w:r w:rsidR="00F556E3">
        <w:t>elf-contained</w:t>
      </w:r>
      <w:r>
        <w:t xml:space="preserve"> in its operation</w:t>
      </w:r>
      <w:r w:rsidR="00F556E3">
        <w:t xml:space="preserve">; we don’t have to put extra support/staffing toward that. </w:t>
      </w:r>
    </w:p>
    <w:p w14:paraId="7D1F6C16" w14:textId="77777777" w:rsidR="00F556E3" w:rsidRDefault="00F556E3" w:rsidP="00D0550B"/>
    <w:p w14:paraId="5FEC5885" w14:textId="77777777" w:rsidR="00926F58" w:rsidRDefault="00926F58" w:rsidP="00D0550B">
      <w:pPr>
        <w:rPr>
          <w:u w:val="single"/>
        </w:rPr>
      </w:pPr>
    </w:p>
    <w:p w14:paraId="4D59407B" w14:textId="77777777" w:rsidR="00926F58" w:rsidRDefault="00926F58" w:rsidP="00D0550B">
      <w:pPr>
        <w:rPr>
          <w:u w:val="single"/>
        </w:rPr>
      </w:pPr>
    </w:p>
    <w:p w14:paraId="7B83D733" w14:textId="77777777" w:rsidR="00926F58" w:rsidRDefault="00926F58" w:rsidP="00D0550B">
      <w:pPr>
        <w:rPr>
          <w:u w:val="single"/>
        </w:rPr>
      </w:pPr>
    </w:p>
    <w:p w14:paraId="39E08A75" w14:textId="77777777" w:rsidR="00926F58" w:rsidRDefault="00926F58" w:rsidP="00D0550B">
      <w:pPr>
        <w:rPr>
          <w:u w:val="single"/>
        </w:rPr>
      </w:pPr>
    </w:p>
    <w:p w14:paraId="26734368" w14:textId="77777777" w:rsidR="00926F58" w:rsidRDefault="00926F58" w:rsidP="00D0550B">
      <w:pPr>
        <w:rPr>
          <w:u w:val="single"/>
        </w:rPr>
      </w:pPr>
    </w:p>
    <w:p w14:paraId="3E328BFF" w14:textId="2EEDC0A1" w:rsidR="0054002D" w:rsidRDefault="00F556E3" w:rsidP="00D0550B">
      <w:r w:rsidRPr="0054002D">
        <w:rPr>
          <w:u w:val="single"/>
        </w:rPr>
        <w:t>New Staffing</w:t>
      </w:r>
      <w:r>
        <w:t xml:space="preserve"> </w:t>
      </w:r>
    </w:p>
    <w:p w14:paraId="5C2080FB" w14:textId="0F079E36" w:rsidR="00F556E3" w:rsidRDefault="0054002D" w:rsidP="00D0550B">
      <w:r>
        <w:t>One</w:t>
      </w:r>
      <w:r w:rsidR="00F556E3">
        <w:t xml:space="preserve"> 4</w:t>
      </w:r>
      <w:r w:rsidR="00F556E3" w:rsidRPr="00F556E3">
        <w:rPr>
          <w:vertAlign w:val="superscript"/>
        </w:rPr>
        <w:t>th</w:t>
      </w:r>
      <w:r w:rsidR="00F556E3">
        <w:t xml:space="preserve"> grade position hired. 5</w:t>
      </w:r>
      <w:r w:rsidR="00F556E3" w:rsidRPr="00F556E3">
        <w:rPr>
          <w:vertAlign w:val="superscript"/>
        </w:rPr>
        <w:t>th</w:t>
      </w:r>
      <w:r w:rsidR="00F556E3">
        <w:t xml:space="preserve"> grade hire backed out, so reposted. Kindergarten – hiring 2 EAs, one backed out. Kindergarten, </w:t>
      </w:r>
      <w:proofErr w:type="gramStart"/>
      <w:r w:rsidR="00F556E3">
        <w:t>1</w:t>
      </w:r>
      <w:r w:rsidR="00F556E3" w:rsidRPr="00F556E3">
        <w:rPr>
          <w:vertAlign w:val="superscript"/>
        </w:rPr>
        <w:t>st</w:t>
      </w:r>
      <w:proofErr w:type="gramEnd"/>
      <w:r w:rsidR="00F556E3">
        <w:t xml:space="preserve"> and 2</w:t>
      </w:r>
      <w:r w:rsidR="00F556E3" w:rsidRPr="00F556E3">
        <w:rPr>
          <w:vertAlign w:val="superscript"/>
        </w:rPr>
        <w:t>nd</w:t>
      </w:r>
      <w:r w:rsidR="00F556E3">
        <w:t xml:space="preserve"> grade </w:t>
      </w:r>
      <w:r>
        <w:t>are covered</w:t>
      </w:r>
      <w:r w:rsidR="00F556E3">
        <w:t xml:space="preserve">. </w:t>
      </w:r>
      <w:r>
        <w:t xml:space="preserve">Ms. </w:t>
      </w:r>
      <w:r w:rsidR="00F556E3">
        <w:t xml:space="preserve">Randolph </w:t>
      </w:r>
      <w:r>
        <w:t xml:space="preserve">moving </w:t>
      </w:r>
      <w:r w:rsidR="00F556E3">
        <w:t>to Kinder.</w:t>
      </w:r>
    </w:p>
    <w:p w14:paraId="2509C580" w14:textId="53CA643C" w:rsidR="00F556E3" w:rsidRDefault="00F556E3" w:rsidP="00D0550B">
      <w:r>
        <w:t>New FTE</w:t>
      </w:r>
      <w:r w:rsidR="0054002D">
        <w:t xml:space="preserve"> – The position could be a</w:t>
      </w:r>
      <w:r>
        <w:t xml:space="preserve"> STEM teacher or Dean</w:t>
      </w:r>
      <w:r w:rsidR="0054002D">
        <w:t xml:space="preserve"> (</w:t>
      </w:r>
      <w:r>
        <w:t>behavior support, attendance, coaching</w:t>
      </w:r>
      <w:r w:rsidR="0054002D">
        <w:t>).</w:t>
      </w:r>
      <w:r>
        <w:t xml:space="preserve"> Teachers </w:t>
      </w:r>
      <w:r w:rsidR="0054002D">
        <w:t>will vote on this.</w:t>
      </w:r>
    </w:p>
    <w:p w14:paraId="20DCC431" w14:textId="2DE8D277" w:rsidR="00DA1957" w:rsidRDefault="0054002D" w:rsidP="00D0550B">
      <w:r>
        <w:t>We’ve l</w:t>
      </w:r>
      <w:r w:rsidR="00DA1957">
        <w:t xml:space="preserve">ost the speech </w:t>
      </w:r>
      <w:r>
        <w:t xml:space="preserve">language pathology assistant (SLPA) who came on this year and did not complete the year. </w:t>
      </w:r>
    </w:p>
    <w:p w14:paraId="1F8D1DDF" w14:textId="77777777" w:rsidR="00F556E3" w:rsidRDefault="00F556E3" w:rsidP="00D0550B"/>
    <w:p w14:paraId="27FCDB82" w14:textId="77777777" w:rsidR="0054002D" w:rsidRPr="0000263E" w:rsidRDefault="0054002D" w:rsidP="0054002D">
      <w:pPr>
        <w:rPr>
          <w:u w:val="single"/>
        </w:rPr>
      </w:pPr>
      <w:r w:rsidRPr="0000263E">
        <w:rPr>
          <w:u w:val="single"/>
        </w:rPr>
        <w:t>Star Test</w:t>
      </w:r>
      <w:r>
        <w:rPr>
          <w:u w:val="single"/>
        </w:rPr>
        <w:t>ing Spring Scores</w:t>
      </w:r>
    </w:p>
    <w:p w14:paraId="2A7DCE7D" w14:textId="651FBECC" w:rsidR="0054002D" w:rsidRDefault="0054002D" w:rsidP="0054002D">
      <w:r>
        <w:t>3-5 grade math growth 43, just below goal of 50</w:t>
      </w:r>
      <w:r w:rsidRPr="008D5B54">
        <w:rPr>
          <w:vertAlign w:val="superscript"/>
        </w:rPr>
        <w:t>th</w:t>
      </w:r>
      <w:r>
        <w:t xml:space="preserve"> percentile nationally for growth. 64 of 142 students met growth expectations (a student growth percentile of 50 or above). That said, the grade equivalent rose from 4.4 on the pretest to 5.5 on the posttest, and the average percentile rank rose from 65 on the pretest to 72 on the posttest.</w:t>
      </w:r>
      <w:r>
        <w:t xml:space="preserve"> There was s</w:t>
      </w:r>
      <w:r>
        <w:t>ome loss or at least no further growth in the spring. Some kids were above 50</w:t>
      </w:r>
      <w:r>
        <w:t>th</w:t>
      </w:r>
      <w:r>
        <w:t xml:space="preserve"> percentile for growth </w:t>
      </w:r>
      <w:r>
        <w:t xml:space="preserve">in the fall </w:t>
      </w:r>
      <w:r>
        <w:t>but fell back this spring.</w:t>
      </w:r>
    </w:p>
    <w:p w14:paraId="37675718" w14:textId="570235CF" w:rsidR="0054002D" w:rsidRDefault="0054002D" w:rsidP="0054002D">
      <w:r>
        <w:t>3-5 grade Reading 53</w:t>
      </w:r>
      <w:r w:rsidRPr="008D5B54">
        <w:rPr>
          <w:vertAlign w:val="superscript"/>
        </w:rPr>
        <w:t>rd</w:t>
      </w:r>
      <w:r>
        <w:t xml:space="preserve"> percentile meeting growth. 76 of 140 students met growth expectations (a student growth percentile of 50 or above). Reading </w:t>
      </w:r>
      <w:r>
        <w:t>is</w:t>
      </w:r>
      <w:r>
        <w:t xml:space="preserve"> still high (top 5</w:t>
      </w:r>
      <w:r>
        <w:t xml:space="preserve"> in the Springs</w:t>
      </w:r>
      <w:r>
        <w:t>?) for proficiency and growth</w:t>
      </w:r>
      <w:r>
        <w:t>.</w:t>
      </w:r>
    </w:p>
    <w:p w14:paraId="12850AB7" w14:textId="6E81D168" w:rsidR="0054002D" w:rsidRDefault="0054002D" w:rsidP="0054002D">
      <w:r>
        <w:t>There is not a concern</w:t>
      </w:r>
      <w:r>
        <w:t xml:space="preserve"> overall about achievement. But growth is a </w:t>
      </w:r>
      <w:r w:rsidR="0096047D">
        <w:t>focus. There</w:t>
      </w:r>
      <w:r>
        <w:t xml:space="preserve"> was great growth in the fall. It was less strong in the spring. This will be looked into.</w:t>
      </w:r>
    </w:p>
    <w:p w14:paraId="5BCBE499" w14:textId="77777777" w:rsidR="0054002D" w:rsidRDefault="0054002D" w:rsidP="0054002D">
      <w:r>
        <w:t xml:space="preserve">How can help kids show what we know? </w:t>
      </w:r>
    </w:p>
    <w:p w14:paraId="380DA636" w14:textId="50404169" w:rsidR="0054002D" w:rsidRDefault="0054002D" w:rsidP="0054002D">
      <w:r>
        <w:t xml:space="preserve">One of the challenges is that </w:t>
      </w:r>
      <w:r>
        <w:t>Star starts testing at the point they left of</w:t>
      </w:r>
      <w:r w:rsidR="003C2A13">
        <w:t xml:space="preserve">f </w:t>
      </w:r>
      <w:r>
        <w:t>on previous testing</w:t>
      </w:r>
      <w:r w:rsidR="003C2A13">
        <w:t xml:space="preserve">. There is no review of easier probably mastered material before jumping into new material. </w:t>
      </w:r>
    </w:p>
    <w:p w14:paraId="14F8BD8A" w14:textId="77777777" w:rsidR="0054002D" w:rsidRDefault="0054002D" w:rsidP="0054002D"/>
    <w:p w14:paraId="258C0D4F" w14:textId="77777777" w:rsidR="0054002D" w:rsidRDefault="0054002D" w:rsidP="0054002D">
      <w:r>
        <w:t xml:space="preserve">Question about whether the timing of the testing in April causes challenges in the classroom or affects testing performance. </w:t>
      </w:r>
    </w:p>
    <w:p w14:paraId="08E74FB1" w14:textId="77777777" w:rsidR="0054002D" w:rsidRDefault="0054002D" w:rsidP="0054002D">
      <w:pPr>
        <w:ind w:left="720"/>
      </w:pPr>
      <w:r>
        <w:t>There is an increase in behavior issues around April. Daily school structure breaks down with the schedule changes around testing.</w:t>
      </w:r>
    </w:p>
    <w:p w14:paraId="2CE8F16C" w14:textId="77777777" w:rsidR="0054002D" w:rsidRDefault="0054002D" w:rsidP="0054002D">
      <w:pPr>
        <w:ind w:left="720"/>
      </w:pPr>
      <w:r>
        <w:t xml:space="preserve">April testing also can lead to instruction tapering off after the tests. It would be nice to have consistent teaching all the way to the end of the year and testing based on that extra month of learning. </w:t>
      </w:r>
    </w:p>
    <w:p w14:paraId="5EFB2914" w14:textId="77777777" w:rsidR="006C1EBB" w:rsidRDefault="006C1EBB" w:rsidP="00D0550B"/>
    <w:p w14:paraId="25324490" w14:textId="77777777" w:rsidR="00926F58" w:rsidRDefault="00926F58" w:rsidP="00D0550B">
      <w:pPr>
        <w:rPr>
          <w:u w:val="single"/>
        </w:rPr>
      </w:pPr>
    </w:p>
    <w:p w14:paraId="1ABD1B95" w14:textId="77777777" w:rsidR="00926F58" w:rsidRDefault="00926F58" w:rsidP="00D0550B">
      <w:pPr>
        <w:rPr>
          <w:u w:val="single"/>
        </w:rPr>
      </w:pPr>
    </w:p>
    <w:p w14:paraId="6BF756F8" w14:textId="77777777" w:rsidR="00926F58" w:rsidRDefault="00926F58" w:rsidP="00D0550B">
      <w:pPr>
        <w:rPr>
          <w:u w:val="single"/>
        </w:rPr>
      </w:pPr>
    </w:p>
    <w:p w14:paraId="73A0926E" w14:textId="77777777" w:rsidR="00926F58" w:rsidRDefault="00926F58" w:rsidP="00D0550B">
      <w:pPr>
        <w:rPr>
          <w:u w:val="single"/>
        </w:rPr>
      </w:pPr>
    </w:p>
    <w:p w14:paraId="25854D26" w14:textId="0AD04981" w:rsidR="008D5B54" w:rsidRDefault="006C1EBB" w:rsidP="00D0550B">
      <w:r w:rsidRPr="00634499">
        <w:rPr>
          <w:u w:val="single"/>
        </w:rPr>
        <w:t>Summer Bridge</w:t>
      </w:r>
      <w:r>
        <w:t xml:space="preserve"> invites went out this week. Only on-level kids</w:t>
      </w:r>
      <w:r w:rsidR="00634499">
        <w:t xml:space="preserve"> were invited</w:t>
      </w:r>
      <w:r>
        <w:t xml:space="preserve">, but the staff chose to put some yellow kids (almost have skills). No </w:t>
      </w:r>
      <w:r w:rsidR="00634499">
        <w:t xml:space="preserve">children with </w:t>
      </w:r>
      <w:r>
        <w:t>behavior problems</w:t>
      </w:r>
      <w:r w:rsidR="00634499">
        <w:t xml:space="preserve"> were invited</w:t>
      </w:r>
      <w:r>
        <w:t>.</w:t>
      </w:r>
      <w:r w:rsidR="00DA1957">
        <w:t xml:space="preserve"> We’re teamed up with Edison</w:t>
      </w:r>
      <w:r w:rsidR="00634499">
        <w:t xml:space="preserve"> Elem.</w:t>
      </w:r>
      <w:r w:rsidR="00DA1957">
        <w:t xml:space="preserve"> and Steele</w:t>
      </w:r>
      <w:r w:rsidR="00634499">
        <w:t xml:space="preserve"> Elem.</w:t>
      </w:r>
      <w:r w:rsidR="00DA1957">
        <w:t xml:space="preserve"> at Steele. </w:t>
      </w:r>
      <w:r w:rsidR="00634499">
        <w:t>The g</w:t>
      </w:r>
      <w:r w:rsidR="00DA1957">
        <w:t xml:space="preserve">oal is </w:t>
      </w:r>
      <w:r w:rsidR="00634499">
        <w:t xml:space="preserve">to provide summer </w:t>
      </w:r>
      <w:r w:rsidR="00DA1957">
        <w:t xml:space="preserve">enrichment for kids who are close to </w:t>
      </w:r>
      <w:r w:rsidR="00634499">
        <w:t xml:space="preserve">moving up into a </w:t>
      </w:r>
      <w:r w:rsidR="00DA1957">
        <w:t xml:space="preserve">higher achievement </w:t>
      </w:r>
      <w:r w:rsidR="00634499">
        <w:t xml:space="preserve">category </w:t>
      </w:r>
      <w:r w:rsidR="00DA1957">
        <w:t xml:space="preserve">– low-hanging fruit. </w:t>
      </w:r>
    </w:p>
    <w:p w14:paraId="7ABC0F79" w14:textId="77777777" w:rsidR="00634499" w:rsidRDefault="00634499" w:rsidP="00D0550B"/>
    <w:p w14:paraId="450D5511" w14:textId="0DA9FB53" w:rsidR="00BA3B15" w:rsidRDefault="00BA3B15" w:rsidP="00D0550B">
      <w:r>
        <w:t xml:space="preserve">SAC goals for next year. Direct invites for new members. SAC at </w:t>
      </w:r>
      <w:r w:rsidR="0096047D">
        <w:t>back-to-school</w:t>
      </w:r>
      <w:r>
        <w:t xml:space="preserve"> night. Some meetings first thing in the morning alternating with the evening ones. </w:t>
      </w:r>
    </w:p>
    <w:p w14:paraId="43F00D87" w14:textId="77777777" w:rsidR="00DA1957" w:rsidRDefault="00DA1957" w:rsidP="00D0550B"/>
    <w:p w14:paraId="6C7BACFA" w14:textId="77777777" w:rsidR="008D5B54" w:rsidRDefault="008D5B54" w:rsidP="00D0550B"/>
    <w:p w14:paraId="555E2028" w14:textId="7DF9C43A" w:rsidR="00685643" w:rsidRPr="00685643" w:rsidRDefault="00685643" w:rsidP="00D0550B">
      <w:pPr>
        <w:rPr>
          <w:sz w:val="36"/>
          <w:szCs w:val="36"/>
        </w:rPr>
      </w:pPr>
      <w:r>
        <w:rPr>
          <w:sz w:val="36"/>
          <w:szCs w:val="36"/>
        </w:rPr>
        <w:t>Have a great summer!</w:t>
      </w:r>
    </w:p>
    <w:sectPr w:rsidR="00685643" w:rsidRPr="00685643" w:rsidSect="00AB4981">
      <w:headerReference w:type="default" r:id="rId10"/>
      <w:pgSz w:w="12240" w:h="15840" w:code="1"/>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688B7" w14:textId="77777777" w:rsidR="00B13F53" w:rsidRDefault="00B13F53">
      <w:pPr>
        <w:spacing w:after="0" w:line="240" w:lineRule="auto"/>
      </w:pPr>
      <w:r>
        <w:separator/>
      </w:r>
    </w:p>
  </w:endnote>
  <w:endnote w:type="continuationSeparator" w:id="0">
    <w:p w14:paraId="7B0E3137" w14:textId="77777777" w:rsidR="00B13F53" w:rsidRDefault="00B1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85FED" w14:textId="77777777" w:rsidR="00B13F53" w:rsidRDefault="00B13F53">
      <w:pPr>
        <w:spacing w:after="0" w:line="240" w:lineRule="auto"/>
      </w:pPr>
      <w:r>
        <w:separator/>
      </w:r>
    </w:p>
  </w:footnote>
  <w:footnote w:type="continuationSeparator" w:id="0">
    <w:p w14:paraId="521F7683" w14:textId="77777777" w:rsidR="00B13F53" w:rsidRDefault="00B13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93D7" w14:textId="77777777" w:rsidR="00EF36A5" w:rsidRDefault="00EF36A5">
    <w:pPr>
      <w:pStyle w:val="Header"/>
    </w:pPr>
    <w:r>
      <w:rPr>
        <w:noProof/>
        <w:color w:val="auto"/>
      </w:rPr>
      <mc:AlternateContent>
        <mc:Choice Requires="wpg">
          <w:drawing>
            <wp:anchor distT="0" distB="0" distL="114300" distR="114300" simplePos="0" relativeHeight="251661312" behindDoc="1" locked="0" layoutInCell="1" allowOverlap="1" wp14:anchorId="0180BD24" wp14:editId="42E4C586">
              <wp:simplePos x="0" y="0"/>
              <mc:AlternateContent>
                <mc:Choice Requires="wp14">
                  <wp:positionH relativeFrom="page">
                    <wp14:pctPosHOffset>-3800</wp14:pctPosHOffset>
                  </wp:positionH>
                </mc:Choice>
                <mc:Fallback>
                  <wp:positionH relativeFrom="page">
                    <wp:posOffset>-295275</wp:posOffset>
                  </wp:positionH>
                </mc:Fallback>
              </mc:AlternateContent>
              <mc:AlternateContent>
                <mc:Choice Requires="wp14">
                  <wp:positionV relativeFrom="page">
                    <wp14:pctPosVOffset>-1200</wp14:pctPosVOffset>
                  </wp:positionV>
                </mc:Choice>
                <mc:Fallback>
                  <wp:positionV relativeFrom="page">
                    <wp:posOffset>-120650</wp:posOffset>
                  </wp:positionV>
                </mc:Fallback>
              </mc:AlternateContent>
              <wp:extent cx="9719945" cy="10297795"/>
              <wp:effectExtent l="19050" t="0" r="90805" b="635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19945" cy="10297795"/>
                        <a:chOff x="0" y="0"/>
                        <a:chExt cx="9716770" cy="10298367"/>
                      </a:xfrm>
                    </wpg:grpSpPr>
                    <wps:wsp>
                      <wps:cNvPr id="9" name="Freeform: Shape 9"/>
                      <wps:cNvSpPr/>
                      <wps:spPr>
                        <a:xfrm>
                          <a:off x="281940" y="0"/>
                          <a:ext cx="7851390" cy="2019169"/>
                        </a:xfrm>
                        <a:custGeom>
                          <a:avLst/>
                          <a:gdLst>
                            <a:gd name="connsiteX0" fmla="*/ 5640 w 5350933"/>
                            <a:gd name="connsiteY0" fmla="*/ 5640 h 1388533"/>
                            <a:gd name="connsiteX1" fmla="*/ 5345567 w 5350933"/>
                            <a:gd name="connsiteY1" fmla="*/ 5640 h 1388533"/>
                            <a:gd name="connsiteX2" fmla="*/ 5345567 w 5350933"/>
                            <a:gd name="connsiteY2" fmla="*/ 1384014 h 1388533"/>
                            <a:gd name="connsiteX3" fmla="*/ 5640 w 5350933"/>
                            <a:gd name="connsiteY3" fmla="*/ 1384014 h 1388533"/>
                          </a:gdLst>
                          <a:ahLst/>
                          <a:cxnLst>
                            <a:cxn ang="0">
                              <a:pos x="connsiteX0" y="connsiteY0"/>
                            </a:cxn>
                            <a:cxn ang="0">
                              <a:pos x="connsiteX1" y="connsiteY1"/>
                            </a:cxn>
                            <a:cxn ang="0">
                              <a:pos x="connsiteX2" y="connsiteY2"/>
                            </a:cxn>
                            <a:cxn ang="0">
                              <a:pos x="connsiteX3" y="connsiteY3"/>
                            </a:cxn>
                          </a:cxnLst>
                          <a:rect l="l" t="t" r="r" b="b"/>
                          <a:pathLst>
                            <a:path w="5350933" h="1388533">
                              <a:moveTo>
                                <a:pt x="5640" y="5640"/>
                              </a:moveTo>
                              <a:lnTo>
                                <a:pt x="5345567" y="5640"/>
                              </a:lnTo>
                              <a:lnTo>
                                <a:pt x="5345567" y="1384014"/>
                              </a:lnTo>
                              <a:lnTo>
                                <a:pt x="5640" y="1384014"/>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5448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bg2"/>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4676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accent1"/>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97180" y="9326880"/>
                          <a:ext cx="7839320" cy="971487"/>
                        </a:xfrm>
                        <a:custGeom>
                          <a:avLst/>
                          <a:gdLst>
                            <a:gd name="connsiteX0" fmla="*/ 5640 w 5342466"/>
                            <a:gd name="connsiteY0" fmla="*/ 5640 h 1041399"/>
                            <a:gd name="connsiteX1" fmla="*/ 5339640 w 5342466"/>
                            <a:gd name="connsiteY1" fmla="*/ 5640 h 1041399"/>
                            <a:gd name="connsiteX2" fmla="*/ 5339640 w 5342466"/>
                            <a:gd name="connsiteY2" fmla="*/ 1036880 h 1041399"/>
                            <a:gd name="connsiteX3" fmla="*/ 5640 w 5342466"/>
                            <a:gd name="connsiteY3" fmla="*/ 1036880 h 1041399"/>
                          </a:gdLst>
                          <a:ahLst/>
                          <a:cxnLst>
                            <a:cxn ang="0">
                              <a:pos x="connsiteX0" y="connsiteY0"/>
                            </a:cxn>
                            <a:cxn ang="0">
                              <a:pos x="connsiteX1" y="connsiteY1"/>
                            </a:cxn>
                            <a:cxn ang="0">
                              <a:pos x="connsiteX2" y="connsiteY2"/>
                            </a:cxn>
                            <a:cxn ang="0">
                              <a:pos x="connsiteX3" y="connsiteY3"/>
                            </a:cxn>
                          </a:cxnLst>
                          <a:rect l="l" t="t" r="r" b="b"/>
                          <a:pathLst>
                            <a:path w="5342466" h="1041399">
                              <a:moveTo>
                                <a:pt x="5640" y="5640"/>
                              </a:moveTo>
                              <a:lnTo>
                                <a:pt x="5339640" y="5640"/>
                              </a:lnTo>
                              <a:lnTo>
                                <a:pt x="5339640" y="1036880"/>
                              </a:lnTo>
                              <a:lnTo>
                                <a:pt x="5640" y="1036880"/>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rgbClr val="FFFFFF"/>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762000" y="838200"/>
                          <a:ext cx="0" cy="832290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125300</wp14:pctWidth>
              </wp14:sizeRelH>
              <wp14:sizeRelV relativeFrom="page">
                <wp14:pctHeight>102400</wp14:pctHeight>
              </wp14:sizeRelV>
            </wp:anchor>
          </w:drawing>
        </mc:Choice>
        <mc:Fallback xmlns:w16du="http://schemas.microsoft.com/office/word/2023/wordml/word16du">
          <w:pict>
            <v:group w14:anchorId="147E9225" id="Group 6" o:spid="_x0000_s1026" alt="&quot;&quot;" style="position:absolute;margin-left:0;margin-top:0;width:765.35pt;height:810.85pt;z-index:-251655168;mso-width-percent:1253;mso-height-percent:1024;mso-left-percent:-38;mso-top-percent:-12;mso-position-horizontal-relative:page;mso-position-vertical-relative:page;mso-width-percent:1253;mso-height-percent:1024;mso-left-percent:-38;mso-top-percent:-12" coordsize="97167,10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PnoQkAAAtSAAAOAAAAZHJzL2Uyb0RvYy54bWzsXG1v2zgS/n7A/QdBHxe4Wu8vRt1FL70U&#10;BxR7xaaHbj/KsmwLJ0s6SYnT/fX38E0e2Y7NpN3bXYD5kEjRDIcccmbIZ0i+/vFxV1kPRdeXTb2w&#10;3VeObRV13qzKerOw//3p9m+JbfVDVq+yqqmLhf216O0f3/z1L6/37bzwmm1TrYrOQiF1P9+3C3s7&#10;DO18NuvzbbHL+ldNW9T4uG66XTbgtdvMVl22R+m7auY5TjTbN92q7Zq86Hv89534aL/h5a/XRT78&#10;a73ui8GqFjbqNvDfHf+9ZL9nb15n802Xtdsyl9XIXlCLXVbWEDoW9S4bMuu+K0+K2pV51/TNeniV&#10;N7tZs16XecHbgNa4zlFr3nfNfcvbspnvN+2oJqj2SE8vLjb/6eFjZ5WrhR3ZVp3t0EVcqhUx1ezb&#10;zRwU77v2rv3YyX9sxBtr7eO627G/aIf1yJX6dVRq8ThYOf6Zxm6aBqFt5fjmOl4ax2ko9J5v0Tkn&#10;jPn2HwfWKI7RbYo18aOYsc6U6Bmr4VihfYtB1B/01H+bnu62WVtw9fdMC1JPqdLTbVcUbGDOLU5o&#10;pUJjnHZUVz/vobkzuvISNw3QtFOFxUno+qlsNUZF6ka86LHR2Ty/74f3RcN1nz186AcxjFd44oNw&#10;Jbsyb+q6L4fiF5S23lUY2T/MrDAKHGtvhX7opL4vemJzzPHlhGNruX6ShE9y/OJSGX4QhlF8XcyE&#10;iVXsqhjvJWIoE5oROG5wXZJPJWkpjXKcFYM+3Kheyraq4/LHWvYcnqyMuU6He5O26Zl50G7EeFGv&#10;6CNhC+Bi3X6FGaqmzO6zmKFAyuw9ixlqocx8zEETvNrir2x+B3/NPHXFPfVgW/DUnW3BUy/FOG2z&#10;gWmNtZY9WvuFrcaxtYV7kSOUfd81D8WnhlMOTIls2PN68AehuANNVU9oxfA9JldE6m8rCibEstOl&#10;dhSd+ivpVUXOE+dV0xeieqyJ3NmNzWbaIrbfN1W5ui2rijWTx8zipuqshww6zPK8qAel6wllVTPF&#10;JUHEnEyGqLuusoEPuLphpUE69Nv1w7us34rSOL/ogx0cSicqWGHcwQUrJ8eels3qKzxl14hQ27f5&#10;bYmSPmT98DHr4IEgE/MFfN023a+2tUfsXdj9f++zrrCt6p81nHbqBqyvBv4ShLGHl45+WdIv9f3u&#10;pkGDMb4hjT8y+qFSj+uu2X3GNOEtk4pPWZ1DNuxowNgSLzcD3vEJ/jwv3r7lzwjQ0PuH+q7NWeFK&#10;J58eP2ddazH1LOwBUe6nRgWKbK6cMfqJEQhaxlk3b++HZl0yT801JvQkXxC0WLD9P0QvF40UYf44&#10;fOEL6sYqgVh3PX65YRgECUqDZYcR7E7OpVTYT9zI81QUS+LQD2Ie9aEZNWugI1kpjvjHk5g0jWJ+&#10;EHmxRoRhvapCX+q5YRrD80eOl3gRn+MwicfhkkYlP04D39cQRJl0BdG45OMnDjVCM2UKAjdE5a62&#10;iEYmbUGUSVdQQNTtJWmCsXF9FkCZIsxLrrcH88mxV70gdF0NvVEePSmYE49SOMfVaRPliOMg1mhK&#10;/GwhEw7HC32HzWaujGksxMa2wBr1jIcyoXw9SZghP18SZdK1HmramJimqSfMlD+JYHVi25OJbeqG&#10;XiCsx03SMHiCZzK19eMkThMNQRN/oCmImrbve3HgiHF9sUWUKfBDF5Vjo+Fii6hpawuiTEEcJUl6&#10;XRA1bfgDz3OFP7jYIsokLOhiY6hhe34SRxpKozwaIqhda5ROyWPX9TQkUKPWkEDJZV9f7wxqztoG&#10;Q5m0JVFz1pZEmXRN0/gAtsD/YnwACTrGB1yIZdSctS2TMv2+PgDrB4OgqFW9HvCDaErhFz7LYUCC&#10;FmqEOEmZ1RpOjxlhkDLz9Za2ZEQ4yqyAXz3JGLCUOWEzO23JiEOUWaGvXLIo5JvwKjH1YXiVmqQx&#10;hOCARSlYSdKhKiIYyjYcCKe4kpyY8rpPGBRZfr8s878Xv1Kk6zwT0AsObWFBGjiA3Jk60jBKA66K&#10;w1c+QeVfxbxTaXkiSIlXRRImPoeUTIrsbC3FVJhL8vwIwhjTWA/Xx1pe1FKiEEKWnG9ythErvVA3&#10;ETcm5Jdq5YZO7JwRGyWhBEa8CMsLWlWBl/AZoYauBLUaJGIEqwqpv6eD5bn058fKd0IhlxsFFXME&#10;UWGVAoFMQw/u5ZsRyGxe8EyfNMrmHvjk3Xa1t5bVffdztgJA5SQOlLkqGWbnJy57yaoNMpZAmgFV&#10;fi6HLQfxGPCngL4RSV1WWf4f/u+sareZAESxMkMpok8Y1Adq7mFG6fyNVMzgpH8qnBQx4Amc9Hl5&#10;vjiIsB7lPsXApGylMoFFNPFYurrRRi8pky56SREObUGUSVcQRTgMTGpgUl1AdgKRaFoPvA/BY/ms&#10;kkPyFyE4yqSLxVDTNjAp32xhYFKGyosp8CkWb2DSl5jmxAdoJhaoOWujPpTJ+AC2d8qkSq4nGahR&#10;ayQyKLlJlehmMa/5AMBUBiY1MOm1PYEGJpUAHexFIWpnAUiR9OfL+ANeNgKQBiaV2yfP6c7ApGKj&#10;9gQAPbtZU23JnVAaqNRsKeW7RuFt/pBbStnu3PNQKb4AINfeUoqjIa5MnKTI6JxsKY0TH/+HNHYc&#10;BLRBonKC32dHqdriH3jBk1tDJ9vH+EkKHFhwAhzYkKmxk0XuZPMYW3ppiaFQip4YCndqi6FMruMz&#10;nWOCf6VBFO/kdWO7Ii8qjXKcFWOmq0DGJ9PV75BnFl3Cz0XIEXo2z6yOI2idi+DDV2YzsEf/Wk5S&#10;lS07/TL9ZWJzLsKci+CHRH+TU30eHO4TQYzPyrSDGMITopNJ9ZlUnzp7aVJ9Y/bJnIjA8VuT6mNI&#10;um4+gc5QtdF3ymRORJgTEU+f7KEbm7XzYpTp990Nfe7wIs3aaTeJMumaJl2jmnS/SfczGODinhKT&#10;6vst0v0GOznGTq5ehWFORHwxJyJwfuBcusqciGgORyvMiYhDWvjFJyK6zXI8S3DLfyQOavJ85uoY&#10;ecfYn+DqGA+ragGR3g1dVm62g3UDjAtXNjWdhY+HVN9NLS+LUxcDHe58kTfFxREu7xNQaeIneGbc&#10;OMcjL37DF5bjS3x2hcxxko9lQdnlZ/IKnqqs2SVtJwpU96OJ/Lk49MPSFQzJFXey8afha1Uw7qr+&#10;uVjjIjzcFCXu+rmYoefUjG2N65JGRnF26CKjpOeN5YeWnsMsThOBg0tu6mFk3pV103EtHEkfHtWm&#10;grWgVxoQ7WYqEOl1pRp+FRGUxG8c5GeY5O2I7EpD+s4LOtzh+OZ/AAAA//8DAFBLAwQUAAYACAAA&#10;ACEATSSGtd4AAAAHAQAADwAAAGRycy9kb3ducmV2LnhtbEyPQUvDQBCF74L/YRnBi9hNK7Yhzaao&#10;0ENFC6b2Ps2OSTA7G3a3afrv3XrRy/CGN7z3Tb4aTScGcr61rGA6SUAQV1a3XCv43K3vUxA+IGvs&#10;LJOCM3lYFddXOWbanviDhjLUIoawz1BBE0KfSemrhgz6ie2Jo/dlncEQV1dL7fAUw00nZ0kylwZb&#10;jg0N9vTSUPVdHo2CzbPbvK9fGVOdDuWwu9ue3/ZbpW5vxqcliEBj+DuGC35EhyIyHeyRtRedgvhI&#10;+J0X7/EhWYA4RDWfTRcgi1z+5y9+AAAA//8DAFBLAQItABQABgAIAAAAIQC2gziS/gAAAOEBAAAT&#10;AAAAAAAAAAAAAAAAAAAAAABbQ29udGVudF9UeXBlc10ueG1sUEsBAi0AFAAGAAgAAAAhADj9If/W&#10;AAAAlAEAAAsAAAAAAAAAAAAAAAAALwEAAF9yZWxzLy5yZWxzUEsBAi0AFAAGAAgAAAAhAICwc+eh&#10;CQAAC1IAAA4AAAAAAAAAAAAAAAAALgIAAGRycy9lMm9Eb2MueG1sUEsBAi0AFAAGAAgAAAAhAE0k&#10;hrXeAAAABwEAAA8AAAAAAAAAAAAAAAAA+wsAAGRycy9kb3ducmV2LnhtbFBLBQYAAAAABAAEAPMA&#10;AAAGDQAAAAA=&#10;">
              <v:shape id="Freeform: Shape 9" o:spid="_x0000_s1027" style="position:absolute;left:2819;width:78514;height:20191;visibility:visible;mso-wrap-style:square;v-text-anchor:middle" coordsize="5350933,138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aawgAAANoAAAAPAAAAZHJzL2Rvd25yZXYueG1sRI9Pi8Iw&#10;FMTvC/sdwlvwtqa7C6LVKCJbKD2tf8Dro3m2xealJKmt394ICx6HmfkNs9qMphU3cr6xrOBrmoAg&#10;Lq1uuFJwOmafcxA+IGtsLZOCO3nYrN/fVphqO/CebodQiQhhn6KCOoQuldKXNRn0U9sRR+9incEQ&#10;paukdjhEuGnld5LMpMGG40KNHe1qKq+H3igozGlnQ++yvfzZnn+TvDj/9TOlJh/jdgki0Bhe4f92&#10;rhUs4Hkl3gC5fgAAAP//AwBQSwECLQAUAAYACAAAACEA2+H2y+4AAACFAQAAEwAAAAAAAAAAAAAA&#10;AAAAAAAAW0NvbnRlbnRfVHlwZXNdLnhtbFBLAQItABQABgAIAAAAIQBa9CxbvwAAABUBAAALAAAA&#10;AAAAAAAAAAAAAB8BAABfcmVscy8ucmVsc1BLAQItABQABgAIAAAAIQDfHoaawgAAANoAAAAPAAAA&#10;AAAAAAAAAAAAAAcCAABkcnMvZG93bnJldi54bWxQSwUGAAAAAAMAAwC3AAAA9gIAAAAA&#10;" path="m5640,5640r5339927,l5345567,1384014r-5339927,l5640,5640xe" fillcolor="#2f3342 [3206]" stroked="f" strokeweight=".235mm">
                <v:stroke joinstyle="miter"/>
                <v:path arrowok="t" o:connecttype="custom" o:connectlocs="8276,8202;7843517,8202;7843517,2012598;8276,2012598" o:connectangles="0,0,0,0"/>
              </v:shape>
              <v:shape id="Freeform: Shape 10" o:spid="_x0000_s1028" style="position:absolute;left:15544;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bpwwAAANsAAAAPAAAAZHJzL2Rvd25yZXYueG1sRI9Ba8JA&#10;EIXvBf/DMoK3ulFQSuomiCAKXmxae55mp0lodjZk1yT++86h0NsM78173+zyybVqoD40ng2slgko&#10;4tLbhisDH+/H5xdQISJbbD2TgQcFyLPZ0w5T60d+o6GIlZIQDikaqGPsUq1DWZPDsPQdsWjfvncY&#10;Ze0rbXscJdy1ep0kW+2wYWmosaNDTeVPcXcGmuKhLzRubt04nG5f07b6PB2uxizm0/4VVKQp/pv/&#10;rs9W8IVefpEBdPYLAAD//wMAUEsBAi0AFAAGAAgAAAAhANvh9svuAAAAhQEAABMAAAAAAAAAAAAA&#10;AAAAAAAAAFtDb250ZW50X1R5cGVzXS54bWxQSwECLQAUAAYACAAAACEAWvQsW78AAAAVAQAACwAA&#10;AAAAAAAAAAAAAAAfAQAAX3JlbHMvLnJlbHNQSwECLQAUAAYACAAAACEAxGQ26cMAAADbAAAADwAA&#10;AAAAAAAAAAAAAAAHAgAAZHJzL2Rvd25yZXYueG1sUEsFBgAAAAADAAMAtwAAAPcCAAAAAA==&#10;" path="m5339927,915247r-1551940,c3787987,915247,3374067,956949,3327400,435187r,41702c3327400,236435,3132667,,2892213,l238760,c150707,,68580,26247,,71120l,6018954r5339927,l5339927,915247xe" fillcolor="#e7e6e6 [321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19" o:spid="_x0000_s1029" style="position:absolute;left:7467;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wAAAANsAAAAPAAAAZHJzL2Rvd25yZXYueG1sRE/bisIw&#10;EH0X/Icwwr6IpiuraDWKrKsIvnj7gKEZm2IzKU3U+vcbQfBtDuc6s0VjS3Gn2heOFXz3ExDEmdMF&#10;5wrOp3VvDMIHZI2lY1LwJA+Lebs1w1S7Bx/ofgy5iCHsU1RgQqhSKX1myKLvu4o4chdXWwwR1rnU&#10;NT5iuC3lIElG0mLBscFgRb+GsuvxZhUMx8ZsVtf90+6S9X6zPXR/8O+m1FenWU5BBGrCR/x2b3Wc&#10;P4HXL/EAOf8HAAD//wMAUEsBAi0AFAAGAAgAAAAhANvh9svuAAAAhQEAABMAAAAAAAAAAAAAAAAA&#10;AAAAAFtDb250ZW50X1R5cGVzXS54bWxQSwECLQAUAAYACAAAACEAWvQsW78AAAAVAQAACwAAAAAA&#10;AAAAAAAAAAAfAQAAX3JlbHMvLnJlbHNQSwECLQAUAAYACAAAACEAjvv5MsAAAADbAAAADwAAAAAA&#10;AAAAAAAAAAAHAgAAZHJzL2Rvd25yZXYueG1sUEsFBgAAAAADAAMAtwAAAPQCAAAAAA==&#10;" path="m5339927,915247r-1551940,c3787987,915247,3374067,956949,3327400,435187r,41702c3327400,236435,3132667,,2892213,l238760,c150707,,68580,26247,,71120l,6018954r5339927,l5339927,915247xe" fillcolor="#c0f400 [320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20" o:spid="_x0000_s1030" style="position:absolute;left:2971;top:93268;width:78394;height:9715;visibility:visible;mso-wrap-style:square;v-text-anchor:middle" coordsize="5342466,104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pwQAAANsAAAAPAAAAZHJzL2Rvd25yZXYueG1sRE89b8Iw&#10;EN0r8R+sq8RWnDKQKsUghKgEVB2SdOl2iq9xFPucxgbCv6+HSh2f3vd6OzkrrjSGzrOC50UGgrjx&#10;uuNWwWf99vQCIkRkjdYzKbhTgO1m9rDGQvsbl3StYitSCIcCFZgYh0LK0BhyGBZ+IE7ctx8dxgTH&#10;VuoRbyncWbnMspV02HFqMDjQ3lDTVxenQNu7rL/ynOz5vS/lh+lPP+6g1Pxx2r2CiDTFf/Gf+6gV&#10;LNP69CX9ALn5BQAA//8DAFBLAQItABQABgAIAAAAIQDb4fbL7gAAAIUBAAATAAAAAAAAAAAAAAAA&#10;AAAAAABbQ29udGVudF9UeXBlc10ueG1sUEsBAi0AFAAGAAgAAAAhAFr0LFu/AAAAFQEAAAsAAAAA&#10;AAAAAAAAAAAAHwEAAF9yZWxzLy5yZWxzUEsBAi0AFAAGAAgAAAAhAHX6C2nBAAAA2wAAAA8AAAAA&#10;AAAAAAAAAAAABwIAAGRycy9kb3ducmV2LnhtbFBLBQYAAAAAAwADALcAAAD1AgAAAAA=&#10;" path="m5640,5640r5334000,l5339640,1036880r-5334000,l5640,5640xe" fillcolor="#2f3342 [3206]" stroked="f" strokeweight=".235mm">
                <v:stroke joinstyle="miter"/>
                <v:path arrowok="t" o:connecttype="custom" o:connectlocs="8276,5261;7835173,5261;7835173,967271;8276,967271" o:connectangles="0,0,0,0"/>
              </v:shape>
              <v:shape id="Freeform: Shape 21" o:spid="_x0000_s1031" style="position:absolute;top:5638;width:81622;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MrxQAAANsAAAAPAAAAZHJzL2Rvd25yZXYueG1sRI9PawIx&#10;FMTvBb9DeIK3mlWwyGoU1z9tT1K1PfT22LxuFjcvS5Ku22/fFIQeh5n5DbNc97YRHflQO1YwGWcg&#10;iEuna64UvF8Oj3MQISJrbByTgh8KsF4NHpaYa3fjE3XnWIkE4ZCjAhNjm0sZSkMWw9i1xMn7ct5i&#10;TNJXUnu8Jbht5DTLnqTFmtOCwZa2hsrr+dsqoDffmY/nzaEojt3pZb7/LNxuptRo2G8WICL18T98&#10;b79qBdMJ/H1JP0CufgEAAP//AwBQSwECLQAUAAYACAAAACEA2+H2y+4AAACFAQAAEwAAAAAAAAAA&#10;AAAAAAAAAAAAW0NvbnRlbnRfVHlwZXNdLnhtbFBLAQItABQABgAIAAAAIQBa9CxbvwAAABUBAAAL&#10;AAAAAAAAAAAAAAAAAB8BAABfcmVscy8ucmVsc1BLAQItABQABgAIAAAAIQAeiQMrxQAAANsAAAAP&#10;AAAAAAAAAAAAAAAAAAcCAABkcnMvZG93bnJldi54bWxQSwUGAAAAAAMAAwC3AAAA+QIAAAAA&#10;" path="m5339927,915247r-1551940,c3787987,915247,3374067,956949,3327400,435187r,41702c3327400,236435,3132667,,2892213,l238760,c150707,,68580,26247,,71120l,6018954r5339927,l5339927,915247xe"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line id="Straight Connector 22" o:spid="_x0000_s1032" style="position:absolute;visibility:visible;mso-wrap-style:square" from="7620,8382" to="7620,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RywQAAANsAAAAPAAAAZHJzL2Rvd25yZXYueG1sRI9Bi8Iw&#10;FITvC/6H8ARva2pBd6lGEUURL7LtHjw+mmdbbF5qE7X+eyMIHoeZ+YaZLTpTixu1rrKsYDSMQBDn&#10;VldcKPjPNt+/IJxH1lhbJgUPcrCY975mmGh75z+6pb4QAcIuQQWl900ipctLMuiGtiEO3sm2Bn2Q&#10;bSF1i/cAN7WMo2giDVYcFkpsaFVSfk6vRgGujj6jjUkPFztZuygbb/c/jVKDfrecgvDU+U/43d5p&#10;BXEMry/hB8j5EwAA//8DAFBLAQItABQABgAIAAAAIQDb4fbL7gAAAIUBAAATAAAAAAAAAAAAAAAA&#10;AAAAAABbQ29udGVudF9UeXBlc10ueG1sUEsBAi0AFAAGAAgAAAAhAFr0LFu/AAAAFQEAAAsAAAAA&#10;AAAAAAAAAAAAHwEAAF9yZWxzLy5yZWxzUEsBAi0AFAAGAAgAAAAhAMEDlHLBAAAA2wAAAA8AAAAA&#10;AAAAAAAAAAAABwIAAGRycy9kb3ducmV2LnhtbFBLBQYAAAAAAwADALcAAAD1AgAAAAA=&#10;" strokecolor="#c0f400 [3204]" strokeweight="3pt">
                <v:stroke joinstyle="miter"/>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2AE97952"/>
    <w:multiLevelType w:val="hybridMultilevel"/>
    <w:tmpl w:val="F0B84B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4170D6"/>
    <w:multiLevelType w:val="hybridMultilevel"/>
    <w:tmpl w:val="3906F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821083">
    <w:abstractNumId w:val="0"/>
  </w:num>
  <w:num w:numId="2" w16cid:durableId="208422717">
    <w:abstractNumId w:val="2"/>
  </w:num>
  <w:num w:numId="3" w16cid:durableId="1020009230">
    <w:abstractNumId w:val="4"/>
  </w:num>
  <w:num w:numId="4" w16cid:durableId="876358183">
    <w:abstractNumId w:val="3"/>
  </w:num>
  <w:num w:numId="5" w16cid:durableId="48918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0B"/>
    <w:rsid w:val="0000263E"/>
    <w:rsid w:val="000052CA"/>
    <w:rsid w:val="0001495E"/>
    <w:rsid w:val="0001626D"/>
    <w:rsid w:val="00020030"/>
    <w:rsid w:val="00031840"/>
    <w:rsid w:val="00035454"/>
    <w:rsid w:val="000532C1"/>
    <w:rsid w:val="00080076"/>
    <w:rsid w:val="000C2BC3"/>
    <w:rsid w:val="000C4305"/>
    <w:rsid w:val="000F4889"/>
    <w:rsid w:val="00120813"/>
    <w:rsid w:val="0015426A"/>
    <w:rsid w:val="0018468E"/>
    <w:rsid w:val="001E712B"/>
    <w:rsid w:val="00204260"/>
    <w:rsid w:val="00212EB0"/>
    <w:rsid w:val="0023340C"/>
    <w:rsid w:val="00252E61"/>
    <w:rsid w:val="002612DF"/>
    <w:rsid w:val="00280268"/>
    <w:rsid w:val="00290B81"/>
    <w:rsid w:val="002B47AC"/>
    <w:rsid w:val="002C4FF9"/>
    <w:rsid w:val="002E0B9C"/>
    <w:rsid w:val="002E6287"/>
    <w:rsid w:val="002F14B1"/>
    <w:rsid w:val="00303AE1"/>
    <w:rsid w:val="00333CE3"/>
    <w:rsid w:val="00385963"/>
    <w:rsid w:val="003949BD"/>
    <w:rsid w:val="003C2A13"/>
    <w:rsid w:val="003C61B5"/>
    <w:rsid w:val="003D48E4"/>
    <w:rsid w:val="004129B7"/>
    <w:rsid w:val="00442740"/>
    <w:rsid w:val="004B1235"/>
    <w:rsid w:val="004B53BB"/>
    <w:rsid w:val="004B76A2"/>
    <w:rsid w:val="004D61A7"/>
    <w:rsid w:val="004D7849"/>
    <w:rsid w:val="004F73E8"/>
    <w:rsid w:val="004F7746"/>
    <w:rsid w:val="00505FAC"/>
    <w:rsid w:val="00524B92"/>
    <w:rsid w:val="0053630E"/>
    <w:rsid w:val="0054002D"/>
    <w:rsid w:val="005432BE"/>
    <w:rsid w:val="0054450D"/>
    <w:rsid w:val="00560F76"/>
    <w:rsid w:val="00566147"/>
    <w:rsid w:val="0057184E"/>
    <w:rsid w:val="00573628"/>
    <w:rsid w:val="00576154"/>
    <w:rsid w:val="00577FCA"/>
    <w:rsid w:val="00591FFE"/>
    <w:rsid w:val="00594C32"/>
    <w:rsid w:val="005A2437"/>
    <w:rsid w:val="005F5981"/>
    <w:rsid w:val="00617964"/>
    <w:rsid w:val="00627CF4"/>
    <w:rsid w:val="0063365C"/>
    <w:rsid w:val="00634499"/>
    <w:rsid w:val="00650AF1"/>
    <w:rsid w:val="00685643"/>
    <w:rsid w:val="0069237D"/>
    <w:rsid w:val="006B241A"/>
    <w:rsid w:val="006B3FA2"/>
    <w:rsid w:val="006B7784"/>
    <w:rsid w:val="006C1EBB"/>
    <w:rsid w:val="006D1540"/>
    <w:rsid w:val="006F16F0"/>
    <w:rsid w:val="006F7BB5"/>
    <w:rsid w:val="00736DAC"/>
    <w:rsid w:val="007520BE"/>
    <w:rsid w:val="0078196E"/>
    <w:rsid w:val="0079532B"/>
    <w:rsid w:val="007C6D3A"/>
    <w:rsid w:val="0082191A"/>
    <w:rsid w:val="00824168"/>
    <w:rsid w:val="00872CA6"/>
    <w:rsid w:val="00896384"/>
    <w:rsid w:val="008D5B54"/>
    <w:rsid w:val="008F1977"/>
    <w:rsid w:val="00926F58"/>
    <w:rsid w:val="0096047D"/>
    <w:rsid w:val="00994FE9"/>
    <w:rsid w:val="009A3EF4"/>
    <w:rsid w:val="00A3130B"/>
    <w:rsid w:val="00A448C1"/>
    <w:rsid w:val="00A505FB"/>
    <w:rsid w:val="00A600DB"/>
    <w:rsid w:val="00A743FB"/>
    <w:rsid w:val="00A974BE"/>
    <w:rsid w:val="00AA2EAA"/>
    <w:rsid w:val="00AA7AA0"/>
    <w:rsid w:val="00AB4981"/>
    <w:rsid w:val="00AB7DAD"/>
    <w:rsid w:val="00AC78CC"/>
    <w:rsid w:val="00AD7108"/>
    <w:rsid w:val="00AF41CF"/>
    <w:rsid w:val="00B043D5"/>
    <w:rsid w:val="00B13F53"/>
    <w:rsid w:val="00B15F8D"/>
    <w:rsid w:val="00B35E50"/>
    <w:rsid w:val="00B43495"/>
    <w:rsid w:val="00B70211"/>
    <w:rsid w:val="00BA3B15"/>
    <w:rsid w:val="00BA6628"/>
    <w:rsid w:val="00BC712C"/>
    <w:rsid w:val="00BD7211"/>
    <w:rsid w:val="00C165B8"/>
    <w:rsid w:val="00C178B0"/>
    <w:rsid w:val="00C84D21"/>
    <w:rsid w:val="00CA6B4F"/>
    <w:rsid w:val="00CA7A5C"/>
    <w:rsid w:val="00CE4943"/>
    <w:rsid w:val="00D0550B"/>
    <w:rsid w:val="00D4216C"/>
    <w:rsid w:val="00D517EF"/>
    <w:rsid w:val="00D557E1"/>
    <w:rsid w:val="00D575D4"/>
    <w:rsid w:val="00D623EE"/>
    <w:rsid w:val="00D70830"/>
    <w:rsid w:val="00D763EB"/>
    <w:rsid w:val="00D83C80"/>
    <w:rsid w:val="00D92643"/>
    <w:rsid w:val="00DA1957"/>
    <w:rsid w:val="00DA4A43"/>
    <w:rsid w:val="00DA5BEB"/>
    <w:rsid w:val="00DC205E"/>
    <w:rsid w:val="00DE395C"/>
    <w:rsid w:val="00DE3FA6"/>
    <w:rsid w:val="00DF087F"/>
    <w:rsid w:val="00DF23BF"/>
    <w:rsid w:val="00E11342"/>
    <w:rsid w:val="00E2411A"/>
    <w:rsid w:val="00E37225"/>
    <w:rsid w:val="00E37E38"/>
    <w:rsid w:val="00E4032A"/>
    <w:rsid w:val="00E51439"/>
    <w:rsid w:val="00E67201"/>
    <w:rsid w:val="00EC0994"/>
    <w:rsid w:val="00EF36A5"/>
    <w:rsid w:val="00F216C3"/>
    <w:rsid w:val="00F45A45"/>
    <w:rsid w:val="00F556E3"/>
    <w:rsid w:val="00F63987"/>
    <w:rsid w:val="00F70D90"/>
    <w:rsid w:val="00FB222B"/>
    <w:rsid w:val="00FB2501"/>
    <w:rsid w:val="00FD5D0D"/>
    <w:rsid w:val="00FD6EC1"/>
    <w:rsid w:val="00FE0A7C"/>
    <w:rsid w:val="00FF0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C5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DE395C"/>
    <w:rPr>
      <w:sz w:val="24"/>
      <w:szCs w:val="20"/>
    </w:rPr>
  </w:style>
  <w:style w:type="paragraph" w:styleId="Heading1">
    <w:name w:val="heading 1"/>
    <w:basedOn w:val="Normal"/>
    <w:next w:val="Normal"/>
    <w:link w:val="Heading1Char"/>
    <w:uiPriority w:val="4"/>
    <w:qFormat/>
    <w:rsid w:val="00AB4981"/>
    <w:pPr>
      <w:keepNext/>
      <w:keepLines/>
      <w:spacing w:before="360"/>
      <w:outlineLvl w:val="0"/>
    </w:pPr>
    <w:rPr>
      <w:rFonts w:asciiTheme="majorHAnsi" w:eastAsiaTheme="majorEastAsia" w:hAnsiTheme="majorHAnsi" w:cstheme="majorBidi"/>
      <w:color w:val="000000" w:themeColor="text1"/>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C0F4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AB4981"/>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AB4981"/>
    <w:rPr>
      <w:rFonts w:asciiTheme="majorHAnsi" w:hAnsiTheme="majorHAnsi"/>
      <w:b/>
      <w:caps/>
      <w:color w:val="auto"/>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AB4981"/>
    <w:rPr>
      <w:rFonts w:asciiTheme="majorHAnsi" w:eastAsiaTheme="majorEastAsia" w:hAnsiTheme="majorHAnsi" w:cstheme="majorBidi"/>
      <w:color w:val="000000" w:themeColor="text1"/>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C0F400" w:themeColor="accent1"/>
      <w:sz w:val="24"/>
      <w:szCs w:val="20"/>
    </w:rPr>
  </w:style>
  <w:style w:type="paragraph" w:styleId="Footer">
    <w:name w:val="footer"/>
    <w:basedOn w:val="Normal"/>
    <w:link w:val="FooterChar"/>
    <w:uiPriority w:val="99"/>
    <w:semiHidden/>
    <w:qFormat/>
    <w:pPr>
      <w:spacing w:after="0" w:line="240" w:lineRule="auto"/>
      <w:jc w:val="right"/>
    </w:pPr>
    <w:rPr>
      <w:color w:val="C0F400" w:themeColor="accent1"/>
    </w:rPr>
  </w:style>
  <w:style w:type="character" w:customStyle="1" w:styleId="FooterChar">
    <w:name w:val="Footer Char"/>
    <w:basedOn w:val="DefaultParagraphFont"/>
    <w:link w:val="Footer"/>
    <w:uiPriority w:val="99"/>
    <w:semiHidden/>
    <w:rsid w:val="00DE395C"/>
    <w:rPr>
      <w:color w:val="C0F400"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CA6B4F"/>
    <w:pPr>
      <w:numPr>
        <w:numId w:val="3"/>
      </w:numPr>
      <w:spacing w:before="100" w:after="100" w:line="240" w:lineRule="auto"/>
      <w:contextualSpacing/>
    </w:pPr>
    <w:rPr>
      <w:color w:val="auto"/>
      <w:sz w:val="22"/>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table" w:styleId="ListTable6Colorful">
    <w:name w:val="List Table 6 Colorful"/>
    <w:basedOn w:val="TableNormal"/>
    <w:uiPriority w:val="51"/>
    <w:rsid w:val="00D055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ld">
    <w:name w:val="Bold"/>
    <w:uiPriority w:val="1"/>
    <w:qFormat/>
    <w:rsid w:val="004129B7"/>
    <w:rPr>
      <w:b/>
      <w:color w:val="auto"/>
    </w:rPr>
  </w:style>
  <w:style w:type="paragraph" w:styleId="ListParagraph">
    <w:name w:val="List Paragraph"/>
    <w:basedOn w:val="Normal"/>
    <w:uiPriority w:val="34"/>
    <w:unhideWhenUsed/>
    <w:qFormat/>
    <w:rsid w:val="00002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ks1\AppData\Roaming\Microsoft\Templates\Education%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49D11AA7454DCDA5C4AE63A8F8C3F1"/>
        <w:category>
          <w:name w:val="General"/>
          <w:gallery w:val="placeholder"/>
        </w:category>
        <w:types>
          <w:type w:val="bbPlcHdr"/>
        </w:types>
        <w:behaviors>
          <w:behavior w:val="content"/>
        </w:behaviors>
        <w:guid w:val="{CA1ECF72-3D54-465C-9B98-991A01641FB9}"/>
      </w:docPartPr>
      <w:docPartBody>
        <w:p w:rsidR="0080498E" w:rsidRDefault="00F71F1A">
          <w:pPr>
            <w:pStyle w:val="0649D11AA7454DCDA5C4AE63A8F8C3F1"/>
          </w:pPr>
          <w:r w:rsidRPr="004129B7">
            <w:t>Agenda</w:t>
          </w:r>
        </w:p>
      </w:docPartBody>
    </w:docPart>
    <w:docPart>
      <w:docPartPr>
        <w:name w:val="CE15AB0485A8473BBF34A194D219C520"/>
        <w:category>
          <w:name w:val="General"/>
          <w:gallery w:val="placeholder"/>
        </w:category>
        <w:types>
          <w:type w:val="bbPlcHdr"/>
        </w:types>
        <w:behaviors>
          <w:behavior w:val="content"/>
        </w:behaviors>
        <w:guid w:val="{C9967758-8200-48D3-B772-2CFE8DC6717D}"/>
      </w:docPartPr>
      <w:docPartBody>
        <w:p w:rsidR="0080498E" w:rsidRDefault="00F71F1A">
          <w:pPr>
            <w:pStyle w:val="CE15AB0485A8473BBF34A194D219C520"/>
          </w:pPr>
          <w:r w:rsidRPr="004129B7">
            <w:rPr>
              <w:rStyle w:val="Bold"/>
            </w:rPr>
            <w:t>Date:</w:t>
          </w:r>
        </w:p>
      </w:docPartBody>
    </w:docPart>
    <w:docPart>
      <w:docPartPr>
        <w:name w:val="F74FB11BB01A4DC89F4C55C9C5C88A67"/>
        <w:category>
          <w:name w:val="General"/>
          <w:gallery w:val="placeholder"/>
        </w:category>
        <w:types>
          <w:type w:val="bbPlcHdr"/>
        </w:types>
        <w:behaviors>
          <w:behavior w:val="content"/>
        </w:behaviors>
        <w:guid w:val="{251D5B31-8338-45B0-B3B7-EF9A44B7C271}"/>
      </w:docPartPr>
      <w:docPartBody>
        <w:p w:rsidR="0080498E" w:rsidRDefault="00F71F1A">
          <w:pPr>
            <w:pStyle w:val="F74FB11BB01A4DC89F4C55C9C5C88A67"/>
          </w:pPr>
          <w:r w:rsidRPr="004129B7">
            <w:rPr>
              <w:rStyle w:val="Bold"/>
            </w:rPr>
            <w:t>Time:</w:t>
          </w:r>
        </w:p>
      </w:docPartBody>
    </w:docPart>
    <w:docPart>
      <w:docPartPr>
        <w:name w:val="0A2CDC6072BE428788E6742642C7B0AB"/>
        <w:category>
          <w:name w:val="General"/>
          <w:gallery w:val="placeholder"/>
        </w:category>
        <w:types>
          <w:type w:val="bbPlcHdr"/>
        </w:types>
        <w:behaviors>
          <w:behavior w:val="content"/>
        </w:behaviors>
        <w:guid w:val="{A1E2707A-9D89-4226-91DA-EC12B275FC7A}"/>
      </w:docPartPr>
      <w:docPartBody>
        <w:p w:rsidR="0080498E" w:rsidRDefault="00F71F1A">
          <w:pPr>
            <w:pStyle w:val="0A2CDC6072BE428788E6742642C7B0AB"/>
          </w:pPr>
          <w:r w:rsidRPr="00D0550B">
            <w:t>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5628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A"/>
    <w:rsid w:val="000B7DA7"/>
    <w:rsid w:val="00192C75"/>
    <w:rsid w:val="0039741C"/>
    <w:rsid w:val="003C6FF3"/>
    <w:rsid w:val="004A0238"/>
    <w:rsid w:val="006B5ECC"/>
    <w:rsid w:val="00727795"/>
    <w:rsid w:val="00746B4D"/>
    <w:rsid w:val="007F38AB"/>
    <w:rsid w:val="0080498E"/>
    <w:rsid w:val="009D5E28"/>
    <w:rsid w:val="00AF63C5"/>
    <w:rsid w:val="00CB4B6B"/>
    <w:rsid w:val="00D75382"/>
    <w:rsid w:val="00DE298C"/>
    <w:rsid w:val="00E27A8C"/>
    <w:rsid w:val="00F71F1A"/>
    <w:rsid w:val="00F83DBF"/>
    <w:rsid w:val="00FE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pPr>
      <w:spacing w:after="480" w:line="264" w:lineRule="auto"/>
      <w:contextualSpacing/>
    </w:pPr>
    <w:rPr>
      <w:rFonts w:asciiTheme="majorHAnsi" w:hAnsiTheme="majorHAnsi"/>
      <w:b/>
      <w:caps/>
      <w:sz w:val="52"/>
      <w:szCs w:val="20"/>
      <w:lang w:eastAsia="ja-JP"/>
    </w:rPr>
  </w:style>
  <w:style w:type="character" w:customStyle="1" w:styleId="TitleChar">
    <w:name w:val="Title Char"/>
    <w:basedOn w:val="DefaultParagraphFont"/>
    <w:link w:val="Title"/>
    <w:uiPriority w:val="6"/>
    <w:rPr>
      <w:rFonts w:asciiTheme="majorHAnsi" w:hAnsiTheme="majorHAnsi"/>
      <w:b/>
      <w:caps/>
      <w:sz w:val="52"/>
      <w:szCs w:val="20"/>
      <w:lang w:eastAsia="ja-JP"/>
    </w:rPr>
  </w:style>
  <w:style w:type="paragraph" w:customStyle="1" w:styleId="0649D11AA7454DCDA5C4AE63A8F8C3F1">
    <w:name w:val="0649D11AA7454DCDA5C4AE63A8F8C3F1"/>
  </w:style>
  <w:style w:type="character" w:customStyle="1" w:styleId="Bold">
    <w:name w:val="Bold"/>
    <w:uiPriority w:val="1"/>
    <w:qFormat/>
    <w:rPr>
      <w:b/>
      <w:color w:val="auto"/>
    </w:rPr>
  </w:style>
  <w:style w:type="paragraph" w:customStyle="1" w:styleId="CE15AB0485A8473BBF34A194D219C520">
    <w:name w:val="CE15AB0485A8473BBF34A194D219C520"/>
  </w:style>
  <w:style w:type="paragraph" w:customStyle="1" w:styleId="F74FB11BB01A4DC89F4C55C9C5C88A67">
    <w:name w:val="F74FB11BB01A4DC89F4C55C9C5C88A67"/>
  </w:style>
  <w:style w:type="paragraph" w:customStyle="1" w:styleId="0A2CDC6072BE428788E6742642C7B0AB">
    <w:name w:val="0A2CDC6072BE428788E6742642C7B0AB"/>
  </w:style>
  <w:style w:type="paragraph" w:styleId="ListBullet">
    <w:name w:val="List Bullet"/>
    <w:basedOn w:val="Normal"/>
    <w:uiPriority w:val="10"/>
    <w:qFormat/>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C0F400"/>
      </a:accent1>
      <a:accent2>
        <a:srgbClr val="05D74D"/>
      </a:accent2>
      <a:accent3>
        <a:srgbClr val="2F3342"/>
      </a:accent3>
      <a:accent4>
        <a:srgbClr val="038B30"/>
      </a:accent4>
      <a:accent5>
        <a:srgbClr val="05EE55"/>
      </a:accent5>
      <a:accent6>
        <a:srgbClr val="70AD47"/>
      </a:accent6>
      <a:hlink>
        <a:srgbClr val="05D74D"/>
      </a:hlink>
      <a:folHlink>
        <a:srgbClr val="C0F40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4541DF-FE98-4CDD-A14C-B9B092272D05}">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0929FACA-0367-4DBE-BFE4-9FFF75463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EDC465-A9D7-41E2-9066-2C89819E11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C:\Users\Books1\AppData\Roaming\Microsoft\Templates\Education meeting agenda.dotx</Template>
  <TotalTime>0</TotalTime>
  <Pages>4</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2023-05-23T03:32:00Z</dcterms:created>
  <dcterms:modified xsi:type="dcterms:W3CDTF">2023-05-23T04:20:00Z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