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4F21A" w14:textId="77777777" w:rsidR="00145CC8" w:rsidRDefault="00C41D27">
      <w:pPr>
        <w:shd w:val="clear" w:color="auto" w:fill="FFFFFF"/>
        <w:spacing w:after="0"/>
        <w:jc w:val="center"/>
        <w:rPr>
          <w:rFonts w:ascii="Arial" w:eastAsia="Arial" w:hAnsi="Arial" w:cs="Arial"/>
          <w:b/>
          <w:color w:val="2A2B2C"/>
          <w:sz w:val="21"/>
          <w:szCs w:val="21"/>
        </w:rPr>
      </w:pPr>
      <w:r>
        <w:rPr>
          <w:rFonts w:ascii="Arial" w:eastAsia="Arial" w:hAnsi="Arial" w:cs="Arial"/>
          <w:b/>
          <w:color w:val="2A2B2C"/>
          <w:sz w:val="21"/>
          <w:szCs w:val="21"/>
        </w:rPr>
        <w:t>National Honor Society Bylaws </w:t>
      </w:r>
      <w:r>
        <w:rPr>
          <w:rFonts w:ascii="Arial" w:eastAsia="Arial" w:hAnsi="Arial" w:cs="Arial"/>
          <w:b/>
          <w:color w:val="2A2B2C"/>
          <w:sz w:val="21"/>
          <w:szCs w:val="21"/>
        </w:rPr>
        <w:br/>
        <w:t>Palmer High School Chapter</w:t>
      </w:r>
    </w:p>
    <w:p w14:paraId="4CC87B81" w14:textId="77777777" w:rsidR="00145CC8" w:rsidRDefault="00C41D27">
      <w:pPr>
        <w:shd w:val="clear" w:color="auto" w:fill="FFFFFF"/>
        <w:spacing w:before="280" w:after="280" w:line="240" w:lineRule="auto"/>
        <w:rPr>
          <w:rFonts w:ascii="Arial" w:eastAsia="Arial" w:hAnsi="Arial" w:cs="Arial"/>
          <w:color w:val="2A2B2C"/>
          <w:sz w:val="24"/>
          <w:szCs w:val="24"/>
        </w:rPr>
      </w:pPr>
      <w:r>
        <w:rPr>
          <w:rFonts w:ascii="Arial" w:eastAsia="Arial" w:hAnsi="Arial" w:cs="Arial"/>
          <w:b/>
          <w:color w:val="2A2B2C"/>
          <w:sz w:val="24"/>
          <w:szCs w:val="24"/>
        </w:rPr>
        <w:t>Article I: Selection of Members</w:t>
      </w:r>
    </w:p>
    <w:p w14:paraId="4236D636" w14:textId="30E76DA8"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1. The Palmer High School Chapter of National Honor Society shall select and induct students once a year, in the spring.</w:t>
      </w:r>
      <w:r w:rsidR="0045692A">
        <w:rPr>
          <w:rFonts w:ascii="Arial" w:eastAsia="Arial" w:hAnsi="Arial" w:cs="Arial"/>
          <w:color w:val="2A2B2C"/>
          <w:sz w:val="24"/>
          <w:szCs w:val="24"/>
        </w:rPr>
        <w:t xml:space="preserve"> Members are juniors and seniors only. </w:t>
      </w:r>
    </w:p>
    <w:p w14:paraId="4CC4A0FF" w14:textId="35E97912"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2. Candidates must be sophomores or juniors with a minimum cumulative GPA of 3.75 (based on a 4.0 GPA scale, 5.0 GPA scale when applicable).</w:t>
      </w:r>
      <w:r w:rsidR="00D52668">
        <w:rPr>
          <w:rFonts w:ascii="Arial" w:eastAsia="Arial" w:hAnsi="Arial" w:cs="Arial"/>
          <w:color w:val="2A2B2C"/>
          <w:sz w:val="24"/>
          <w:szCs w:val="24"/>
        </w:rPr>
        <w:t xml:space="preserve"> Starting January 2020, the minimum cumulative GPA will be 3.60. </w:t>
      </w:r>
    </w:p>
    <w:p w14:paraId="3567CBD9" w14:textId="7165FE06" w:rsidR="00EA40D7" w:rsidRDefault="00EA40D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3. Candidates must exemplify positive leadership to the Society, the Palmer High School community, and the Colorado Springs Community.</w:t>
      </w:r>
    </w:p>
    <w:p w14:paraId="70CF21D1" w14:textId="79FB07CB" w:rsidR="00EA40D7" w:rsidRDefault="00EA40D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4. Candidates must meet the standards of character that are the basis for selection into National Honor Society.</w:t>
      </w:r>
    </w:p>
    <w:p w14:paraId="2E612623" w14:textId="06CADFC9"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w:t>
      </w:r>
      <w:r w:rsidR="00EA40D7">
        <w:rPr>
          <w:rFonts w:ascii="Arial" w:eastAsia="Arial" w:hAnsi="Arial" w:cs="Arial"/>
          <w:color w:val="2A2B2C"/>
          <w:sz w:val="24"/>
          <w:szCs w:val="24"/>
        </w:rPr>
        <w:t>n 5</w:t>
      </w:r>
      <w:r>
        <w:rPr>
          <w:rFonts w:ascii="Arial" w:eastAsia="Arial" w:hAnsi="Arial" w:cs="Arial"/>
          <w:color w:val="2A2B2C"/>
          <w:sz w:val="24"/>
          <w:szCs w:val="24"/>
        </w:rPr>
        <w:t xml:space="preserve">. The student must have attended Palmer High School for at least one semester before he/she is eligible for selection. </w:t>
      </w:r>
    </w:p>
    <w:p w14:paraId="6000DBD6" w14:textId="6C4305E3"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 xml:space="preserve">Section </w:t>
      </w:r>
      <w:r w:rsidR="00EA40D7">
        <w:rPr>
          <w:rFonts w:ascii="Arial" w:eastAsia="Arial" w:hAnsi="Arial" w:cs="Arial"/>
          <w:color w:val="2A2B2C"/>
          <w:sz w:val="24"/>
          <w:szCs w:val="24"/>
        </w:rPr>
        <w:t>6</w:t>
      </w:r>
      <w:r>
        <w:rPr>
          <w:rFonts w:ascii="Arial" w:eastAsia="Arial" w:hAnsi="Arial" w:cs="Arial"/>
          <w:color w:val="2A2B2C"/>
          <w:sz w:val="24"/>
          <w:szCs w:val="24"/>
        </w:rPr>
        <w:t>. The selection of members is by a majority vote of the five-member faculty council, appointed yearly by the principal.</w:t>
      </w:r>
    </w:p>
    <w:p w14:paraId="1BFE99C1" w14:textId="624604E3" w:rsidR="00145CC8" w:rsidRDefault="00EA40D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7</w:t>
      </w:r>
      <w:r w:rsidR="00C41D27">
        <w:rPr>
          <w:rFonts w:ascii="Arial" w:eastAsia="Arial" w:hAnsi="Arial" w:cs="Arial"/>
          <w:color w:val="2A2B2C"/>
          <w:sz w:val="24"/>
          <w:szCs w:val="24"/>
        </w:rPr>
        <w:t>. All candidates who meet the academic eligibility requirements shall receive a letter inviting them to complete a candidate form.</w:t>
      </w:r>
    </w:p>
    <w:p w14:paraId="115D4201" w14:textId="4417F88B" w:rsidR="00145CC8" w:rsidRDefault="007E5EC0">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w:t>
      </w:r>
      <w:r w:rsidR="00EA40D7">
        <w:rPr>
          <w:rFonts w:ascii="Arial" w:eastAsia="Arial" w:hAnsi="Arial" w:cs="Arial"/>
          <w:color w:val="2A2B2C"/>
          <w:sz w:val="24"/>
          <w:szCs w:val="24"/>
        </w:rPr>
        <w:t>ction 8</w:t>
      </w:r>
      <w:r w:rsidR="00C41D27">
        <w:rPr>
          <w:rFonts w:ascii="Arial" w:eastAsia="Arial" w:hAnsi="Arial" w:cs="Arial"/>
          <w:color w:val="2A2B2C"/>
          <w:sz w:val="24"/>
          <w:szCs w:val="24"/>
        </w:rPr>
        <w:t>. The Advisor shall notify all applicants</w:t>
      </w:r>
      <w:r>
        <w:rPr>
          <w:rFonts w:ascii="Arial" w:eastAsia="Arial" w:hAnsi="Arial" w:cs="Arial"/>
          <w:color w:val="2A2B2C"/>
          <w:sz w:val="24"/>
          <w:szCs w:val="24"/>
        </w:rPr>
        <w:t xml:space="preserve"> of their acceptance or non-acceptance</w:t>
      </w:r>
      <w:r w:rsidR="00C41D27">
        <w:rPr>
          <w:rFonts w:ascii="Arial" w:eastAsia="Arial" w:hAnsi="Arial" w:cs="Arial"/>
          <w:color w:val="2A2B2C"/>
          <w:sz w:val="24"/>
          <w:szCs w:val="24"/>
        </w:rPr>
        <w:t>. New inductees will receive an invitation to the induction ceremony.</w:t>
      </w:r>
    </w:p>
    <w:p w14:paraId="41B9DF61" w14:textId="093334B0" w:rsidR="00145CC8" w:rsidRDefault="00EA40D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9</w:t>
      </w:r>
      <w:r w:rsidR="00C41D27">
        <w:rPr>
          <w:rFonts w:ascii="Arial" w:eastAsia="Arial" w:hAnsi="Arial" w:cs="Arial"/>
          <w:color w:val="2A2B2C"/>
          <w:sz w:val="24"/>
          <w:szCs w:val="24"/>
        </w:rPr>
        <w:t>. An active member of the National Honor Society who transfers to Palmer High School will be accepted</w:t>
      </w:r>
      <w:r w:rsidR="00D52668">
        <w:rPr>
          <w:rFonts w:ascii="Arial" w:eastAsia="Arial" w:hAnsi="Arial" w:cs="Arial"/>
          <w:color w:val="2A2B2C"/>
          <w:sz w:val="24"/>
          <w:szCs w:val="24"/>
        </w:rPr>
        <w:t xml:space="preserve"> for membership in this chapter</w:t>
      </w:r>
      <w:r w:rsidR="00C41D27">
        <w:rPr>
          <w:rFonts w:ascii="Arial" w:eastAsia="Arial" w:hAnsi="Arial" w:cs="Arial"/>
          <w:color w:val="2A2B2C"/>
          <w:sz w:val="24"/>
          <w:szCs w:val="24"/>
        </w:rPr>
        <w:t xml:space="preserve"> after the Advisor has verified the transfer student's NHS membership in his/her last school of attendance. To maintain membership the transfer student must meet all continued membership requirements in the</w:t>
      </w:r>
      <w:r w:rsidR="00D52668">
        <w:rPr>
          <w:rFonts w:ascii="Arial" w:eastAsia="Arial" w:hAnsi="Arial" w:cs="Arial"/>
          <w:color w:val="2A2B2C"/>
          <w:sz w:val="24"/>
          <w:szCs w:val="24"/>
        </w:rPr>
        <w:t xml:space="preserve"> Palmer High School NHS Chapter by the end of one semester.</w:t>
      </w:r>
      <w:r w:rsidR="00C41D27">
        <w:rPr>
          <w:rFonts w:ascii="Arial" w:eastAsia="Arial" w:hAnsi="Arial" w:cs="Arial"/>
          <w:color w:val="2A2B2C"/>
          <w:sz w:val="24"/>
          <w:szCs w:val="24"/>
        </w:rPr>
        <w:t xml:space="preserve"> </w:t>
      </w:r>
    </w:p>
    <w:p w14:paraId="12BB5CDD" w14:textId="04155A74" w:rsidR="00145CC8" w:rsidRDefault="00EA40D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10</w:t>
      </w:r>
      <w:r w:rsidR="007E5EC0">
        <w:rPr>
          <w:rFonts w:ascii="Arial" w:eastAsia="Arial" w:hAnsi="Arial" w:cs="Arial"/>
          <w:color w:val="2A2B2C"/>
          <w:sz w:val="24"/>
          <w:szCs w:val="24"/>
        </w:rPr>
        <w:t>.</w:t>
      </w:r>
      <w:r w:rsidR="00C41D27">
        <w:rPr>
          <w:rFonts w:ascii="Arial" w:eastAsia="Arial" w:hAnsi="Arial" w:cs="Arial"/>
          <w:color w:val="2A2B2C"/>
          <w:sz w:val="24"/>
          <w:szCs w:val="24"/>
        </w:rPr>
        <w:t xml:space="preserve"> Non-selection: If a student or parent(s)/guardian(s) have questions pertaining to non-selection they must first contact the chapter Advisor. Should students or parents still not be satisfied, the next level of discussion shoul</w:t>
      </w:r>
      <w:r w:rsidR="00DF365B">
        <w:rPr>
          <w:rFonts w:ascii="Arial" w:eastAsia="Arial" w:hAnsi="Arial" w:cs="Arial"/>
          <w:color w:val="2A2B2C"/>
          <w:sz w:val="24"/>
          <w:szCs w:val="24"/>
        </w:rPr>
        <w:t>d take place with the Principal.</w:t>
      </w:r>
    </w:p>
    <w:p w14:paraId="38E64ED8"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b/>
          <w:color w:val="2A2B2C"/>
          <w:sz w:val="24"/>
          <w:szCs w:val="24"/>
        </w:rPr>
        <w:t>Article II: Continued Membership Requirements</w:t>
      </w:r>
    </w:p>
    <w:p w14:paraId="4E9D36B7" w14:textId="4F6E2AA9" w:rsidR="00145CC8" w:rsidRDefault="00BC468A">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1</w:t>
      </w:r>
      <w:r w:rsidR="00C41D27">
        <w:rPr>
          <w:rFonts w:ascii="Arial" w:eastAsia="Arial" w:hAnsi="Arial" w:cs="Arial"/>
          <w:color w:val="2A2B2C"/>
          <w:sz w:val="24"/>
          <w:szCs w:val="24"/>
        </w:rPr>
        <w:t>. To remain in good standing a member must:</w:t>
      </w:r>
    </w:p>
    <w:p w14:paraId="0048DFE7"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lastRenderedPageBreak/>
        <w:t>a. Meet the minimum of two NHS sponsored service projects per semester, and participate in at least one individual project per semester.</w:t>
      </w:r>
    </w:p>
    <w:p w14:paraId="06C25718" w14:textId="5C8B9565"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b. Maintain a minimum cumulative GPA of 3.75 (based on a 4.0 GPA scale, 5.0 GPA scale when applicable).</w:t>
      </w:r>
      <w:r w:rsidR="00DF365B">
        <w:rPr>
          <w:rFonts w:ascii="Arial" w:eastAsia="Arial" w:hAnsi="Arial" w:cs="Arial"/>
          <w:color w:val="2A2B2C"/>
          <w:sz w:val="24"/>
          <w:szCs w:val="24"/>
        </w:rPr>
        <w:t xml:space="preserve"> Starting January 2020, the minimum cumulative GPA will be 3.60. </w:t>
      </w:r>
    </w:p>
    <w:p w14:paraId="6893F3B5" w14:textId="6C32F186" w:rsidR="00145CC8" w:rsidRDefault="0046606D">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c. Members may</w:t>
      </w:r>
      <w:r w:rsidR="00C41D27">
        <w:rPr>
          <w:rFonts w:ascii="Arial" w:eastAsia="Arial" w:hAnsi="Arial" w:cs="Arial"/>
          <w:color w:val="2A2B2C"/>
          <w:sz w:val="24"/>
          <w:szCs w:val="24"/>
        </w:rPr>
        <w:t xml:space="preserve"> miss no more than 1 monthly m</w:t>
      </w:r>
      <w:r w:rsidR="00BC468A">
        <w:rPr>
          <w:rFonts w:ascii="Arial" w:eastAsia="Arial" w:hAnsi="Arial" w:cs="Arial"/>
          <w:color w:val="2A2B2C"/>
          <w:sz w:val="24"/>
          <w:szCs w:val="24"/>
        </w:rPr>
        <w:t>eeting per school year (unexcused)</w:t>
      </w:r>
      <w:r w:rsidR="00C41D27">
        <w:rPr>
          <w:rFonts w:ascii="Arial" w:eastAsia="Arial" w:hAnsi="Arial" w:cs="Arial"/>
          <w:color w:val="2A2B2C"/>
          <w:sz w:val="24"/>
          <w:szCs w:val="24"/>
        </w:rPr>
        <w:t>.</w:t>
      </w:r>
    </w:p>
    <w:p w14:paraId="0EF9539E"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d. Exemplify positive leadership to the Society, the Palmer High School community, and the Colorado Springs Community.</w:t>
      </w:r>
    </w:p>
    <w:p w14:paraId="0E099C09"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e. Meet the standards of character that are the basis for selection into National Honor Society.</w:t>
      </w:r>
    </w:p>
    <w:p w14:paraId="21B3AB43" w14:textId="52140463" w:rsidR="00145CC8" w:rsidRDefault="00BD47E4">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f.</w:t>
      </w:r>
      <w:r w:rsidR="00C41D27">
        <w:rPr>
          <w:rFonts w:ascii="Arial" w:eastAsia="Arial" w:hAnsi="Arial" w:cs="Arial"/>
          <w:color w:val="2A2B2C"/>
          <w:sz w:val="24"/>
          <w:szCs w:val="24"/>
        </w:rPr>
        <w:t xml:space="preserve"> </w:t>
      </w:r>
      <w:r w:rsidR="00BC468A">
        <w:rPr>
          <w:rFonts w:ascii="Arial" w:eastAsia="Arial" w:hAnsi="Arial" w:cs="Arial"/>
          <w:color w:val="2A2B2C"/>
          <w:sz w:val="24"/>
          <w:szCs w:val="24"/>
        </w:rPr>
        <w:t xml:space="preserve">Pay annual membership dues of $15 to the Palmer Business Office no later than the October monthly meeting. </w:t>
      </w:r>
    </w:p>
    <w:p w14:paraId="04BDE057"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b/>
          <w:color w:val="2A2B2C"/>
          <w:sz w:val="24"/>
          <w:szCs w:val="24"/>
        </w:rPr>
        <w:t>Article III: Meetings</w:t>
      </w:r>
    </w:p>
    <w:p w14:paraId="03542986" w14:textId="7A2B7504"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1. General assembly meetings are held from 3:05 to 3:</w:t>
      </w:r>
      <w:r w:rsidR="00641FD9">
        <w:rPr>
          <w:rFonts w:ascii="Arial" w:eastAsia="Arial" w:hAnsi="Arial" w:cs="Arial"/>
          <w:color w:val="2A2B2C"/>
          <w:sz w:val="24"/>
          <w:szCs w:val="24"/>
        </w:rPr>
        <w:t>45</w:t>
      </w:r>
      <w:r>
        <w:rPr>
          <w:rFonts w:ascii="Arial" w:eastAsia="Arial" w:hAnsi="Arial" w:cs="Arial"/>
          <w:color w:val="2A2B2C"/>
          <w:sz w:val="24"/>
          <w:szCs w:val="24"/>
        </w:rPr>
        <w:t xml:space="preserve"> p.m. on the first Wednesday of the month unless otherwise advertised. Meetings are held in the Lecture Hal</w:t>
      </w:r>
      <w:r w:rsidR="00641FD9">
        <w:rPr>
          <w:rFonts w:ascii="Arial" w:eastAsia="Arial" w:hAnsi="Arial" w:cs="Arial"/>
          <w:color w:val="2A2B2C"/>
          <w:sz w:val="24"/>
          <w:szCs w:val="24"/>
        </w:rPr>
        <w:t>l and</w:t>
      </w:r>
      <w:r>
        <w:rPr>
          <w:rFonts w:ascii="Arial" w:eastAsia="Arial" w:hAnsi="Arial" w:cs="Arial"/>
          <w:color w:val="2A2B2C"/>
          <w:sz w:val="24"/>
          <w:szCs w:val="24"/>
        </w:rPr>
        <w:t xml:space="preserve"> adjoining rooms. </w:t>
      </w:r>
    </w:p>
    <w:p w14:paraId="4EC9AAD5" w14:textId="527442BB"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2. Special meetings may be called by the Ex</w:t>
      </w:r>
      <w:r w:rsidR="00641FD9">
        <w:rPr>
          <w:rFonts w:ascii="Arial" w:eastAsia="Arial" w:hAnsi="Arial" w:cs="Arial"/>
          <w:color w:val="2A2B2C"/>
          <w:sz w:val="24"/>
          <w:szCs w:val="24"/>
        </w:rPr>
        <w:t>ecutive Committee (Advisor and O</w:t>
      </w:r>
      <w:r>
        <w:rPr>
          <w:rFonts w:ascii="Arial" w:eastAsia="Arial" w:hAnsi="Arial" w:cs="Arial"/>
          <w:color w:val="2A2B2C"/>
          <w:sz w:val="24"/>
          <w:szCs w:val="24"/>
        </w:rPr>
        <w:t>fficers).</w:t>
      </w:r>
    </w:p>
    <w:p w14:paraId="29AB8D37" w14:textId="6E967C93"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3. Executive Committee meetings shall be called by the president and/or Advisor. The Execu</w:t>
      </w:r>
      <w:r w:rsidR="00641FD9">
        <w:rPr>
          <w:rFonts w:ascii="Arial" w:eastAsia="Arial" w:hAnsi="Arial" w:cs="Arial"/>
          <w:color w:val="2A2B2C"/>
          <w:sz w:val="24"/>
          <w:szCs w:val="24"/>
        </w:rPr>
        <w:t>tive Committee meets the Monday</w:t>
      </w:r>
      <w:r>
        <w:rPr>
          <w:rFonts w:ascii="Arial" w:eastAsia="Arial" w:hAnsi="Arial" w:cs="Arial"/>
          <w:color w:val="2A2B2C"/>
          <w:sz w:val="24"/>
          <w:szCs w:val="24"/>
        </w:rPr>
        <w:t xml:space="preserve"> prior to the general assembly meeting during lunch.</w:t>
      </w:r>
    </w:p>
    <w:p w14:paraId="35554DAC" w14:textId="710048F1" w:rsidR="00145CC8" w:rsidRDefault="00DF365B">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4. General assembly meeting a</w:t>
      </w:r>
      <w:r w:rsidR="00C41D27">
        <w:rPr>
          <w:rFonts w:ascii="Arial" w:eastAsia="Arial" w:hAnsi="Arial" w:cs="Arial"/>
          <w:color w:val="2A2B2C"/>
          <w:sz w:val="24"/>
          <w:szCs w:val="24"/>
        </w:rPr>
        <w:t>bsences mus</w:t>
      </w:r>
      <w:r>
        <w:rPr>
          <w:rFonts w:ascii="Arial" w:eastAsia="Arial" w:hAnsi="Arial" w:cs="Arial"/>
          <w:color w:val="2A2B2C"/>
          <w:sz w:val="24"/>
          <w:szCs w:val="24"/>
        </w:rPr>
        <w:t xml:space="preserve">t be excused by the NHS Advisor, else they are unexcused. </w:t>
      </w:r>
    </w:p>
    <w:p w14:paraId="24919F65"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b/>
          <w:color w:val="2A2B2C"/>
          <w:sz w:val="24"/>
          <w:szCs w:val="24"/>
        </w:rPr>
        <w:t>Article IV: Blue Cords</w:t>
      </w:r>
    </w:p>
    <w:p w14:paraId="019CAC5A"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1. Blue Cords may only be worn by seniors who:</w:t>
      </w:r>
    </w:p>
    <w:p w14:paraId="728CB72F" w14:textId="356536B9"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 xml:space="preserve">a. Meet the community service </w:t>
      </w:r>
      <w:r w:rsidR="009B09D2">
        <w:rPr>
          <w:rFonts w:ascii="Arial" w:eastAsia="Arial" w:hAnsi="Arial" w:cs="Arial"/>
          <w:color w:val="2A2B2C"/>
          <w:sz w:val="24"/>
          <w:szCs w:val="24"/>
        </w:rPr>
        <w:t>requirements</w:t>
      </w:r>
      <w:r>
        <w:rPr>
          <w:rFonts w:ascii="Arial" w:eastAsia="Arial" w:hAnsi="Arial" w:cs="Arial"/>
          <w:color w:val="2A2B2C"/>
          <w:sz w:val="24"/>
          <w:szCs w:val="24"/>
        </w:rPr>
        <w:t xml:space="preserve"> each academic year.</w:t>
      </w:r>
    </w:p>
    <w:p w14:paraId="1B5C72A6" w14:textId="27F2B2FB"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b. Miss no more than one monthly ge</w:t>
      </w:r>
      <w:r w:rsidR="0080794C">
        <w:rPr>
          <w:rFonts w:ascii="Arial" w:eastAsia="Arial" w:hAnsi="Arial" w:cs="Arial"/>
          <w:color w:val="2A2B2C"/>
          <w:sz w:val="24"/>
          <w:szCs w:val="24"/>
        </w:rPr>
        <w:t>neral assembly meetings per school year (unexcused)</w:t>
      </w:r>
      <w:r>
        <w:rPr>
          <w:rFonts w:ascii="Arial" w:eastAsia="Arial" w:hAnsi="Arial" w:cs="Arial"/>
          <w:color w:val="2A2B2C"/>
          <w:sz w:val="24"/>
          <w:szCs w:val="24"/>
        </w:rPr>
        <w:t>.</w:t>
      </w:r>
    </w:p>
    <w:p w14:paraId="44A710F6" w14:textId="0480844A"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c. Maintain a minimum cumulative GPA of 3.75 (based on a 4.0 GPA scale, 5.0 GPA scale when applicable).</w:t>
      </w:r>
      <w:r w:rsidR="00E250E0">
        <w:rPr>
          <w:rFonts w:ascii="Arial" w:eastAsia="Arial" w:hAnsi="Arial" w:cs="Arial"/>
          <w:color w:val="2A2B2C"/>
          <w:sz w:val="24"/>
          <w:szCs w:val="24"/>
        </w:rPr>
        <w:t xml:space="preserve"> Starting January 2020, the minimum cumulative GPA will be 3.60. </w:t>
      </w:r>
    </w:p>
    <w:p w14:paraId="58429238"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lastRenderedPageBreak/>
        <w:t>d. Exemplify positive leadership to the Society, the Palmer High School Community, and the Colorado Springs Community.</w:t>
      </w:r>
    </w:p>
    <w:p w14:paraId="0CF05AEB" w14:textId="24C91470"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e. Meet the standards of character that are the basis for selection into National Honor Society.</w:t>
      </w:r>
    </w:p>
    <w:p w14:paraId="5121CA94" w14:textId="7327BCFF" w:rsidR="0080794C" w:rsidRDefault="0080794C">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 xml:space="preserve">f. Pay their yearly NHS dues. </w:t>
      </w:r>
    </w:p>
    <w:p w14:paraId="7BDCA469" w14:textId="74B02B43"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w:t>
      </w:r>
      <w:r w:rsidR="00DE3373">
        <w:rPr>
          <w:rFonts w:ascii="Arial" w:eastAsia="Arial" w:hAnsi="Arial" w:cs="Arial"/>
          <w:color w:val="2A2B2C"/>
          <w:sz w:val="24"/>
          <w:szCs w:val="24"/>
        </w:rPr>
        <w:t>ion 2</w:t>
      </w:r>
      <w:r>
        <w:rPr>
          <w:rFonts w:ascii="Arial" w:eastAsia="Arial" w:hAnsi="Arial" w:cs="Arial"/>
          <w:color w:val="2A2B2C"/>
          <w:sz w:val="24"/>
          <w:szCs w:val="24"/>
        </w:rPr>
        <w:t>. The Faculty Council reserves the right to make the final determination on the presentation of blue cords.</w:t>
      </w:r>
    </w:p>
    <w:p w14:paraId="5A9C5571"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b/>
          <w:color w:val="2A2B2C"/>
          <w:sz w:val="24"/>
          <w:szCs w:val="24"/>
        </w:rPr>
        <w:t>Article V: Election Procedures</w:t>
      </w:r>
    </w:p>
    <w:p w14:paraId="3A86AF49" w14:textId="095343CB"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 xml:space="preserve">Section 1. Elections shall take place at </w:t>
      </w:r>
      <w:r w:rsidR="000D6F50">
        <w:rPr>
          <w:rFonts w:ascii="Arial" w:eastAsia="Arial" w:hAnsi="Arial" w:cs="Arial"/>
          <w:color w:val="2A2B2C"/>
          <w:sz w:val="24"/>
          <w:szCs w:val="24"/>
        </w:rPr>
        <w:t xml:space="preserve">the </w:t>
      </w:r>
      <w:r w:rsidR="00370A66">
        <w:rPr>
          <w:rFonts w:ascii="Arial" w:eastAsia="Arial" w:hAnsi="Arial" w:cs="Arial"/>
          <w:color w:val="2A2B2C"/>
          <w:sz w:val="24"/>
          <w:szCs w:val="24"/>
        </w:rPr>
        <w:t>April</w:t>
      </w:r>
      <w:bookmarkStart w:id="0" w:name="_GoBack"/>
      <w:bookmarkEnd w:id="0"/>
      <w:r w:rsidR="000D6F50">
        <w:rPr>
          <w:rFonts w:ascii="Arial" w:eastAsia="Arial" w:hAnsi="Arial" w:cs="Arial"/>
          <w:color w:val="2A2B2C"/>
          <w:sz w:val="24"/>
          <w:szCs w:val="24"/>
        </w:rPr>
        <w:t xml:space="preserve"> meeting</w:t>
      </w:r>
      <w:r>
        <w:rPr>
          <w:rFonts w:ascii="Arial" w:eastAsia="Arial" w:hAnsi="Arial" w:cs="Arial"/>
          <w:color w:val="2A2B2C"/>
          <w:sz w:val="24"/>
          <w:szCs w:val="24"/>
        </w:rPr>
        <w:t xml:space="preserve"> for: President, Vice-President, Secretary, Treasurer, and Historian. </w:t>
      </w:r>
    </w:p>
    <w:p w14:paraId="4D5F3712" w14:textId="626F6515" w:rsidR="00A300D2" w:rsidRDefault="00A300D2">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 xml:space="preserve">Section 2. There is only one position per office. There are no co-officers. </w:t>
      </w:r>
    </w:p>
    <w:p w14:paraId="5BFF5830" w14:textId="0E8B0B9E" w:rsidR="00145CC8" w:rsidRDefault="00A300D2">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3</w:t>
      </w:r>
      <w:r w:rsidR="00C41D27">
        <w:rPr>
          <w:rFonts w:ascii="Arial" w:eastAsia="Arial" w:hAnsi="Arial" w:cs="Arial"/>
          <w:color w:val="2A2B2C"/>
          <w:sz w:val="24"/>
          <w:szCs w:val="24"/>
        </w:rPr>
        <w:t>. Nominees may run unopposed.</w:t>
      </w:r>
    </w:p>
    <w:p w14:paraId="37726AB4" w14:textId="77777777" w:rsidR="006960DD" w:rsidRDefault="00A300D2">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4</w:t>
      </w:r>
      <w:r w:rsidR="00C41D27">
        <w:rPr>
          <w:rFonts w:ascii="Arial" w:eastAsia="Arial" w:hAnsi="Arial" w:cs="Arial"/>
          <w:color w:val="2A2B2C"/>
          <w:sz w:val="24"/>
          <w:szCs w:val="24"/>
        </w:rPr>
        <w:t>. Members shall be informed</w:t>
      </w:r>
      <w:r w:rsidR="00782561">
        <w:rPr>
          <w:rFonts w:ascii="Arial" w:eastAsia="Arial" w:hAnsi="Arial" w:cs="Arial"/>
          <w:color w:val="2A2B2C"/>
          <w:sz w:val="24"/>
          <w:szCs w:val="24"/>
        </w:rPr>
        <w:t xml:space="preserve"> of the date of elections. T</w:t>
      </w:r>
      <w:r w:rsidR="00C41D27">
        <w:rPr>
          <w:rFonts w:ascii="Arial" w:eastAsia="Arial" w:hAnsi="Arial" w:cs="Arial"/>
          <w:color w:val="2A2B2C"/>
          <w:sz w:val="24"/>
          <w:szCs w:val="24"/>
        </w:rPr>
        <w:t xml:space="preserve">he elections shall take place </w:t>
      </w:r>
      <w:r w:rsidR="00782561">
        <w:rPr>
          <w:rFonts w:ascii="Arial" w:eastAsia="Arial" w:hAnsi="Arial" w:cs="Arial"/>
          <w:color w:val="2A2B2C"/>
          <w:sz w:val="24"/>
          <w:szCs w:val="24"/>
        </w:rPr>
        <w:t xml:space="preserve">on the stated date </w:t>
      </w:r>
      <w:r w:rsidR="00C41D27">
        <w:rPr>
          <w:rFonts w:ascii="Arial" w:eastAsia="Arial" w:hAnsi="Arial" w:cs="Arial"/>
          <w:color w:val="2A2B2C"/>
          <w:sz w:val="24"/>
          <w:szCs w:val="24"/>
        </w:rPr>
        <w:t>regardless of attendance.</w:t>
      </w:r>
      <w:r w:rsidR="000D28E5">
        <w:rPr>
          <w:rFonts w:ascii="Arial" w:eastAsia="Arial" w:hAnsi="Arial" w:cs="Arial"/>
          <w:color w:val="2A2B2C"/>
          <w:sz w:val="24"/>
          <w:szCs w:val="24"/>
        </w:rPr>
        <w:t xml:space="preserve"> </w:t>
      </w:r>
    </w:p>
    <w:p w14:paraId="6DE70D04" w14:textId="4DEBAD16" w:rsidR="00145CC8" w:rsidRDefault="006960DD">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 xml:space="preserve">Section 5. </w:t>
      </w:r>
      <w:r w:rsidR="000D28E5">
        <w:rPr>
          <w:rFonts w:ascii="Arial" w:eastAsia="Arial" w:hAnsi="Arial" w:cs="Arial"/>
          <w:color w:val="2A2B2C"/>
          <w:sz w:val="24"/>
          <w:szCs w:val="24"/>
        </w:rPr>
        <w:t xml:space="preserve">All current NHS members are granted one vote per office on </w:t>
      </w:r>
      <w:r>
        <w:rPr>
          <w:rFonts w:ascii="Arial" w:eastAsia="Arial" w:hAnsi="Arial" w:cs="Arial"/>
          <w:color w:val="2A2B2C"/>
          <w:sz w:val="24"/>
          <w:szCs w:val="24"/>
        </w:rPr>
        <w:t xml:space="preserve">election day. </w:t>
      </w:r>
    </w:p>
    <w:p w14:paraId="53EB3BA7" w14:textId="459936DA" w:rsidR="00145CC8" w:rsidRDefault="006960DD">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6</w:t>
      </w:r>
      <w:r w:rsidR="00C41D27">
        <w:rPr>
          <w:rFonts w:ascii="Arial" w:eastAsia="Arial" w:hAnsi="Arial" w:cs="Arial"/>
          <w:color w:val="2A2B2C"/>
          <w:sz w:val="24"/>
          <w:szCs w:val="24"/>
        </w:rPr>
        <w:t>: If an election results in a tie</w:t>
      </w:r>
      <w:r w:rsidR="000D6F50">
        <w:rPr>
          <w:rFonts w:ascii="Arial" w:eastAsia="Arial" w:hAnsi="Arial" w:cs="Arial"/>
          <w:color w:val="2A2B2C"/>
          <w:sz w:val="24"/>
          <w:szCs w:val="24"/>
        </w:rPr>
        <w:t>, the Faculty Council will be the tiebreaker</w:t>
      </w:r>
      <w:r w:rsidR="00C41D27">
        <w:rPr>
          <w:rFonts w:ascii="Arial" w:eastAsia="Arial" w:hAnsi="Arial" w:cs="Arial"/>
          <w:color w:val="2A2B2C"/>
          <w:sz w:val="24"/>
          <w:szCs w:val="24"/>
        </w:rPr>
        <w:t>.</w:t>
      </w:r>
      <w:r w:rsidR="00A300D2">
        <w:rPr>
          <w:rFonts w:ascii="Arial" w:eastAsia="Arial" w:hAnsi="Arial" w:cs="Arial"/>
          <w:color w:val="2A2B2C"/>
          <w:sz w:val="24"/>
          <w:szCs w:val="24"/>
        </w:rPr>
        <w:t xml:space="preserve"> Majority vote wins. </w:t>
      </w:r>
    </w:p>
    <w:p w14:paraId="025C5069"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b/>
          <w:color w:val="2A2B2C"/>
          <w:sz w:val="24"/>
          <w:szCs w:val="24"/>
        </w:rPr>
        <w:t>Article VI: Duties of Officers</w:t>
      </w:r>
    </w:p>
    <w:p w14:paraId="7058F281" w14:textId="41389C4C" w:rsidR="00925C05" w:rsidRDefault="00925C05" w:rsidP="00925C05">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 xml:space="preserve">Section 1. The Officers shall be the President, Vice President, Secretary, Treasurer, and Historian. Only one person will hold each office. </w:t>
      </w:r>
    </w:p>
    <w:p w14:paraId="2A857E59" w14:textId="3BA945C0" w:rsidR="00145CC8" w:rsidRDefault="002F0EF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a</w:t>
      </w:r>
      <w:r w:rsidR="00C41D27">
        <w:rPr>
          <w:rFonts w:ascii="Arial" w:eastAsia="Arial" w:hAnsi="Arial" w:cs="Arial"/>
          <w:color w:val="2A2B2C"/>
          <w:sz w:val="24"/>
          <w:szCs w:val="24"/>
        </w:rPr>
        <w:t>. The President shall provide leadership to the membership and conduct meetings. </w:t>
      </w:r>
    </w:p>
    <w:p w14:paraId="5E4CEAA2" w14:textId="27DF0E3B" w:rsidR="00145CC8" w:rsidRDefault="002F0EF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b</w:t>
      </w:r>
      <w:r w:rsidR="00C41D27">
        <w:rPr>
          <w:rFonts w:ascii="Arial" w:eastAsia="Arial" w:hAnsi="Arial" w:cs="Arial"/>
          <w:color w:val="2A2B2C"/>
          <w:sz w:val="24"/>
          <w:szCs w:val="24"/>
        </w:rPr>
        <w:t>. The Vice President shall provide leadership for committees, assist the President, and fill in during any of the president's absences.</w:t>
      </w:r>
    </w:p>
    <w:p w14:paraId="47D23293" w14:textId="721F236F" w:rsidR="00145CC8" w:rsidRDefault="002F0EF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c</w:t>
      </w:r>
      <w:r w:rsidR="00C41D27">
        <w:rPr>
          <w:rFonts w:ascii="Arial" w:eastAsia="Arial" w:hAnsi="Arial" w:cs="Arial"/>
          <w:color w:val="2A2B2C"/>
          <w:sz w:val="24"/>
          <w:szCs w:val="24"/>
        </w:rPr>
        <w:t>. The Secretary shall take meeting minutes, and record attendance, service projects, and collection communication data such as email and phone numbers. Monthly reports will be posted on the Palmer NHS website via the sponsor.</w:t>
      </w:r>
    </w:p>
    <w:p w14:paraId="65EB168E" w14:textId="6EF8B0C6" w:rsidR="00145CC8" w:rsidRDefault="002F0EF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d</w:t>
      </w:r>
      <w:r w:rsidR="00C41D27">
        <w:rPr>
          <w:rFonts w:ascii="Arial" w:eastAsia="Arial" w:hAnsi="Arial" w:cs="Arial"/>
          <w:color w:val="2A2B2C"/>
          <w:sz w:val="24"/>
          <w:szCs w:val="24"/>
        </w:rPr>
        <w:t xml:space="preserve">. The Treasurer shall be responsible for budget and fundraising activities. </w:t>
      </w:r>
    </w:p>
    <w:p w14:paraId="06CD27AC" w14:textId="243BCD63" w:rsidR="00145CC8" w:rsidRDefault="002F0EF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lastRenderedPageBreak/>
        <w:t>e</w:t>
      </w:r>
      <w:r w:rsidR="00C41D27">
        <w:rPr>
          <w:rFonts w:ascii="Arial" w:eastAsia="Arial" w:hAnsi="Arial" w:cs="Arial"/>
          <w:color w:val="2A2B2C"/>
          <w:sz w:val="24"/>
          <w:szCs w:val="24"/>
        </w:rPr>
        <w:t>. The Historian will act as a liaison between the student body, staff, and the alumni association in matters relating to the history of Palmer High School. The Historian will maintain the NHS Scrapbook.</w:t>
      </w:r>
    </w:p>
    <w:p w14:paraId="265D7709" w14:textId="49B6DB18" w:rsidR="00145CC8" w:rsidRDefault="002F0EF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2</w:t>
      </w:r>
      <w:r w:rsidR="00C41D27">
        <w:rPr>
          <w:rFonts w:ascii="Arial" w:eastAsia="Arial" w:hAnsi="Arial" w:cs="Arial"/>
          <w:color w:val="2A2B2C"/>
          <w:sz w:val="24"/>
          <w:szCs w:val="24"/>
        </w:rPr>
        <w:t>. The Officers shall determine the required service project schedule. The service project requirements will be listed on the Palmer NHS website.</w:t>
      </w:r>
    </w:p>
    <w:p w14:paraId="715CD89F" w14:textId="75BB261A"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b/>
          <w:color w:val="2A2B2C"/>
          <w:sz w:val="24"/>
          <w:szCs w:val="24"/>
        </w:rPr>
        <w:t>Article VII: Disciplinary Procedures and Dismissal Procedures</w:t>
      </w:r>
    </w:p>
    <w:p w14:paraId="435204D7" w14:textId="7AE3F939" w:rsidR="00B36025"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1. </w:t>
      </w:r>
      <w:r w:rsidR="00B36025">
        <w:rPr>
          <w:rFonts w:ascii="Arial" w:eastAsia="Arial" w:hAnsi="Arial" w:cs="Arial"/>
          <w:color w:val="2A2B2C"/>
          <w:sz w:val="24"/>
          <w:szCs w:val="24"/>
        </w:rPr>
        <w:t>Procedures for each constituent of the NHS requirements:</w:t>
      </w:r>
    </w:p>
    <w:p w14:paraId="11EF3AE2" w14:textId="1FCA4931" w:rsidR="00145CC8" w:rsidRPr="00B36025" w:rsidRDefault="00B36025" w:rsidP="00B36025">
      <w:pPr>
        <w:shd w:val="clear" w:color="auto" w:fill="FFFFFF"/>
        <w:spacing w:after="280" w:line="240" w:lineRule="auto"/>
        <w:rPr>
          <w:rFonts w:ascii="Arial" w:eastAsia="Arial" w:hAnsi="Arial" w:cs="Arial"/>
          <w:color w:val="2A2B2C"/>
          <w:sz w:val="24"/>
          <w:szCs w:val="24"/>
        </w:rPr>
      </w:pPr>
      <w:r w:rsidRPr="00B36025">
        <w:rPr>
          <w:rFonts w:ascii="Arial" w:eastAsia="Arial" w:hAnsi="Arial" w:cs="Arial"/>
          <w:color w:val="2A2B2C"/>
          <w:sz w:val="24"/>
          <w:szCs w:val="24"/>
        </w:rPr>
        <w:t>a.</w:t>
      </w:r>
      <w:r>
        <w:rPr>
          <w:rFonts w:ascii="Arial" w:eastAsia="Arial" w:hAnsi="Arial" w:cs="Arial"/>
          <w:color w:val="2A2B2C"/>
          <w:sz w:val="24"/>
          <w:szCs w:val="24"/>
        </w:rPr>
        <w:t xml:space="preserve"> </w:t>
      </w:r>
      <w:r w:rsidR="00C41D27" w:rsidRPr="00B36025">
        <w:rPr>
          <w:rFonts w:ascii="Arial" w:eastAsia="Arial" w:hAnsi="Arial" w:cs="Arial"/>
          <w:color w:val="2A2B2C"/>
          <w:sz w:val="24"/>
          <w:szCs w:val="24"/>
        </w:rPr>
        <w:t>Failure to maintain the 3.75 cumulative GPA minimum.</w:t>
      </w:r>
      <w:r w:rsidRPr="00B36025">
        <w:rPr>
          <w:rFonts w:ascii="Arial" w:eastAsia="Arial" w:hAnsi="Arial" w:cs="Arial"/>
          <w:color w:val="2A2B2C"/>
          <w:sz w:val="24"/>
          <w:szCs w:val="24"/>
        </w:rPr>
        <w:t xml:space="preserve"> Starting January 2020, the minimum cumulative GPA will be 3.60. </w:t>
      </w:r>
    </w:p>
    <w:p w14:paraId="21B2B1F7" w14:textId="547A6A8B"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Students' next semester GPA must be raised to reflect a minimum</w:t>
      </w:r>
      <w:r w:rsidR="00B36025">
        <w:rPr>
          <w:rFonts w:ascii="Arial" w:eastAsia="Arial" w:hAnsi="Arial" w:cs="Arial"/>
          <w:color w:val="2A2B2C"/>
          <w:sz w:val="24"/>
          <w:szCs w:val="24"/>
        </w:rPr>
        <w:t xml:space="preserve"> </w:t>
      </w:r>
      <w:r>
        <w:rPr>
          <w:rFonts w:ascii="Arial" w:eastAsia="Arial" w:hAnsi="Arial" w:cs="Arial"/>
          <w:color w:val="2A2B2C"/>
          <w:sz w:val="24"/>
          <w:szCs w:val="24"/>
        </w:rPr>
        <w:t>cumulative GPA.</w:t>
      </w:r>
      <w:r w:rsidR="00571AAF">
        <w:rPr>
          <w:rFonts w:ascii="Arial" w:eastAsia="Arial" w:hAnsi="Arial" w:cs="Arial"/>
          <w:color w:val="2A2B2C"/>
          <w:sz w:val="24"/>
          <w:szCs w:val="24"/>
        </w:rPr>
        <w:t xml:space="preserve"> If </w:t>
      </w:r>
      <w:proofErr w:type="gramStart"/>
      <w:r w:rsidR="00571AAF">
        <w:rPr>
          <w:rFonts w:ascii="Arial" w:eastAsia="Arial" w:hAnsi="Arial" w:cs="Arial"/>
          <w:color w:val="2A2B2C"/>
          <w:sz w:val="24"/>
          <w:szCs w:val="24"/>
        </w:rPr>
        <w:t>The</w:t>
      </w:r>
      <w:proofErr w:type="gramEnd"/>
      <w:r w:rsidR="00571AAF">
        <w:rPr>
          <w:rFonts w:ascii="Arial" w:eastAsia="Arial" w:hAnsi="Arial" w:cs="Arial"/>
          <w:color w:val="2A2B2C"/>
          <w:sz w:val="24"/>
          <w:szCs w:val="24"/>
        </w:rPr>
        <w:t xml:space="preserve"> GP</w:t>
      </w:r>
      <w:r w:rsidR="00B36025">
        <w:rPr>
          <w:rFonts w:ascii="Arial" w:eastAsia="Arial" w:hAnsi="Arial" w:cs="Arial"/>
          <w:color w:val="2A2B2C"/>
          <w:sz w:val="24"/>
          <w:szCs w:val="24"/>
        </w:rPr>
        <w:t>A is not raised to at least the minimum</w:t>
      </w:r>
      <w:r w:rsidR="00571AAF">
        <w:rPr>
          <w:rFonts w:ascii="Arial" w:eastAsia="Arial" w:hAnsi="Arial" w:cs="Arial"/>
          <w:color w:val="2A2B2C"/>
          <w:sz w:val="24"/>
          <w:szCs w:val="24"/>
        </w:rPr>
        <w:t xml:space="preserve">, the student will be dismissed from NHS. </w:t>
      </w:r>
      <w:r>
        <w:rPr>
          <w:rFonts w:ascii="Arial" w:eastAsia="Arial" w:hAnsi="Arial" w:cs="Arial"/>
          <w:color w:val="2A2B2C"/>
          <w:sz w:val="24"/>
          <w:szCs w:val="24"/>
        </w:rPr>
        <w:t xml:space="preserve"> The exception is a graduating senior; a hearing by the Faculty Council will replace the need to raise one's GPA.</w:t>
      </w:r>
    </w:p>
    <w:p w14:paraId="5F621D9B" w14:textId="72F489AC" w:rsidR="00145CC8" w:rsidRDefault="009E5531">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b. Missing more than one</w:t>
      </w:r>
      <w:r w:rsidR="00C41D27">
        <w:rPr>
          <w:rFonts w:ascii="Arial" w:eastAsia="Arial" w:hAnsi="Arial" w:cs="Arial"/>
          <w:color w:val="2A2B2C"/>
          <w:sz w:val="24"/>
          <w:szCs w:val="24"/>
        </w:rPr>
        <w:t xml:space="preserve"> general assembly meetings per school year</w:t>
      </w:r>
      <w:r>
        <w:rPr>
          <w:rFonts w:ascii="Arial" w:eastAsia="Arial" w:hAnsi="Arial" w:cs="Arial"/>
          <w:color w:val="2A2B2C"/>
          <w:sz w:val="24"/>
          <w:szCs w:val="24"/>
        </w:rPr>
        <w:t xml:space="preserve"> (unexcused)</w:t>
      </w:r>
      <w:r w:rsidR="00C41D27">
        <w:rPr>
          <w:rFonts w:ascii="Arial" w:eastAsia="Arial" w:hAnsi="Arial" w:cs="Arial"/>
          <w:color w:val="2A2B2C"/>
          <w:sz w:val="24"/>
          <w:szCs w:val="24"/>
        </w:rPr>
        <w:t>.</w:t>
      </w:r>
    </w:p>
    <w:p w14:paraId="5216AB15" w14:textId="20378352"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Students who mi</w:t>
      </w:r>
      <w:r w:rsidR="009E5531">
        <w:rPr>
          <w:rFonts w:ascii="Arial" w:eastAsia="Arial" w:hAnsi="Arial" w:cs="Arial"/>
          <w:color w:val="2A2B2C"/>
          <w:sz w:val="24"/>
          <w:szCs w:val="24"/>
        </w:rPr>
        <w:t>ss two</w:t>
      </w:r>
      <w:r>
        <w:rPr>
          <w:rFonts w:ascii="Arial" w:eastAsia="Arial" w:hAnsi="Arial" w:cs="Arial"/>
          <w:color w:val="2A2B2C"/>
          <w:sz w:val="24"/>
          <w:szCs w:val="24"/>
        </w:rPr>
        <w:t xml:space="preserve"> general assembly meetings during a school year will receive a probationary letter. A </w:t>
      </w:r>
      <w:r w:rsidR="009E5531">
        <w:rPr>
          <w:rFonts w:ascii="Arial" w:eastAsia="Arial" w:hAnsi="Arial" w:cs="Arial"/>
          <w:color w:val="2A2B2C"/>
          <w:sz w:val="24"/>
          <w:szCs w:val="24"/>
        </w:rPr>
        <w:t>third</w:t>
      </w:r>
      <w:r>
        <w:rPr>
          <w:rFonts w:ascii="Arial" w:eastAsia="Arial" w:hAnsi="Arial" w:cs="Arial"/>
          <w:color w:val="2A2B2C"/>
          <w:sz w:val="24"/>
          <w:szCs w:val="24"/>
        </w:rPr>
        <w:t xml:space="preserve"> missed meeting will result in a h</w:t>
      </w:r>
      <w:r w:rsidR="005C3C5A">
        <w:rPr>
          <w:rFonts w:ascii="Arial" w:eastAsia="Arial" w:hAnsi="Arial" w:cs="Arial"/>
          <w:color w:val="2A2B2C"/>
          <w:sz w:val="24"/>
          <w:szCs w:val="24"/>
        </w:rPr>
        <w:t xml:space="preserve">earing with the Faculty Council for possible NHS dismissal. </w:t>
      </w:r>
    </w:p>
    <w:p w14:paraId="4AAE346C" w14:textId="693F80CF"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c. Failure to earn the minimum community service requirements</w:t>
      </w:r>
      <w:r w:rsidR="00231DE2">
        <w:rPr>
          <w:rFonts w:ascii="Arial" w:eastAsia="Arial" w:hAnsi="Arial" w:cs="Arial"/>
          <w:color w:val="2A2B2C"/>
          <w:sz w:val="24"/>
          <w:szCs w:val="24"/>
        </w:rPr>
        <w:t xml:space="preserve"> in a semester. </w:t>
      </w:r>
    </w:p>
    <w:p w14:paraId="181DED60" w14:textId="06CF7FF5"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Students must obtain the necessary community service requirements within one month after</w:t>
      </w:r>
      <w:r w:rsidR="00231DE2">
        <w:rPr>
          <w:rFonts w:ascii="Arial" w:eastAsia="Arial" w:hAnsi="Arial" w:cs="Arial"/>
          <w:color w:val="2A2B2C"/>
          <w:sz w:val="24"/>
          <w:szCs w:val="24"/>
        </w:rPr>
        <w:t xml:space="preserve"> receiving their probation lette</w:t>
      </w:r>
      <w:r>
        <w:rPr>
          <w:rFonts w:ascii="Arial" w:eastAsia="Arial" w:hAnsi="Arial" w:cs="Arial"/>
          <w:color w:val="2A2B2C"/>
          <w:sz w:val="24"/>
          <w:szCs w:val="24"/>
        </w:rPr>
        <w:t>r.</w:t>
      </w:r>
      <w:r w:rsidR="00231DE2">
        <w:rPr>
          <w:rFonts w:ascii="Arial" w:eastAsia="Arial" w:hAnsi="Arial" w:cs="Arial"/>
          <w:color w:val="2A2B2C"/>
          <w:sz w:val="24"/>
          <w:szCs w:val="24"/>
        </w:rPr>
        <w:t xml:space="preserve"> If not, the student will face a</w:t>
      </w:r>
      <w:r w:rsidR="005C3C5A">
        <w:rPr>
          <w:rFonts w:ascii="Arial" w:eastAsia="Arial" w:hAnsi="Arial" w:cs="Arial"/>
          <w:color w:val="2A2B2C"/>
          <w:sz w:val="24"/>
          <w:szCs w:val="24"/>
        </w:rPr>
        <w:t xml:space="preserve"> hearing by the Faculty Council for possible NHS dismissal.</w:t>
      </w:r>
    </w:p>
    <w:p w14:paraId="4F28430E" w14:textId="426AE358"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d. Failure to pay annu</w:t>
      </w:r>
      <w:r w:rsidR="00E601CA">
        <w:rPr>
          <w:rFonts w:ascii="Arial" w:eastAsia="Arial" w:hAnsi="Arial" w:cs="Arial"/>
          <w:color w:val="2A2B2C"/>
          <w:sz w:val="24"/>
          <w:szCs w:val="24"/>
        </w:rPr>
        <w:t>al dues by the October meeting.</w:t>
      </w:r>
    </w:p>
    <w:p w14:paraId="56A15F5A" w14:textId="22AFDF64" w:rsidR="00145CC8" w:rsidRPr="008010E4"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Students</w:t>
      </w:r>
      <w:r w:rsidR="00E601CA">
        <w:rPr>
          <w:rFonts w:ascii="Arial" w:eastAsia="Arial" w:hAnsi="Arial" w:cs="Arial"/>
          <w:color w:val="2A2B2C"/>
          <w:sz w:val="24"/>
          <w:szCs w:val="24"/>
        </w:rPr>
        <w:t xml:space="preserve"> will receive a probationary letter informing them that they</w:t>
      </w:r>
      <w:r>
        <w:rPr>
          <w:rFonts w:ascii="Arial" w:eastAsia="Arial" w:hAnsi="Arial" w:cs="Arial"/>
          <w:color w:val="2A2B2C"/>
          <w:sz w:val="24"/>
          <w:szCs w:val="24"/>
        </w:rPr>
        <w:t xml:space="preserve"> must pay the annual dues to the Palmer business office by the end of fall semester</w:t>
      </w:r>
      <w:r w:rsidR="00231DE2">
        <w:rPr>
          <w:rFonts w:ascii="Arial" w:eastAsia="Arial" w:hAnsi="Arial" w:cs="Arial"/>
          <w:color w:val="2A2B2C"/>
          <w:sz w:val="24"/>
          <w:szCs w:val="24"/>
        </w:rPr>
        <w:t xml:space="preserve">, </w:t>
      </w:r>
      <w:r w:rsidR="00E601CA">
        <w:rPr>
          <w:rFonts w:ascii="Arial" w:eastAsia="Arial" w:hAnsi="Arial" w:cs="Arial"/>
          <w:color w:val="2A2B2C"/>
          <w:sz w:val="24"/>
          <w:szCs w:val="24"/>
        </w:rPr>
        <w:t xml:space="preserve">else </w:t>
      </w:r>
      <w:r w:rsidR="00231DE2">
        <w:rPr>
          <w:rFonts w:ascii="Arial" w:eastAsia="Arial" w:hAnsi="Arial" w:cs="Arial"/>
          <w:color w:val="2A2B2C"/>
          <w:sz w:val="24"/>
          <w:szCs w:val="24"/>
        </w:rPr>
        <w:t xml:space="preserve">they will be dismissed from NHS. </w:t>
      </w:r>
      <w:r w:rsidR="00E601CA" w:rsidRPr="008010E4">
        <w:rPr>
          <w:rFonts w:ascii="Arial" w:eastAsia="Arial" w:hAnsi="Arial" w:cs="Arial"/>
          <w:i/>
          <w:color w:val="2A2B2C"/>
          <w:sz w:val="24"/>
          <w:szCs w:val="24"/>
        </w:rPr>
        <w:t>Students who do not have the money to pa</w:t>
      </w:r>
      <w:r w:rsidR="008010E4" w:rsidRPr="008010E4">
        <w:rPr>
          <w:rFonts w:ascii="Arial" w:eastAsia="Arial" w:hAnsi="Arial" w:cs="Arial"/>
          <w:i/>
          <w:color w:val="2A2B2C"/>
          <w:sz w:val="24"/>
          <w:szCs w:val="24"/>
        </w:rPr>
        <w:t>y NHS dues must inform the Advisor to be excused from payment.</w:t>
      </w:r>
      <w:r w:rsidR="008010E4" w:rsidRPr="008010E4">
        <w:rPr>
          <w:rFonts w:ascii="Arial" w:eastAsia="Arial" w:hAnsi="Arial" w:cs="Arial"/>
          <w:color w:val="2A2B2C"/>
          <w:sz w:val="24"/>
          <w:szCs w:val="24"/>
        </w:rPr>
        <w:t xml:space="preserve"> </w:t>
      </w:r>
    </w:p>
    <w:p w14:paraId="07D3F5C9" w14:textId="7D067024"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e. Failure to meet the standards of character and leadership that are the basis for selection into National Honor Society. This includes violation of school rules or the law.</w:t>
      </w:r>
      <w:r w:rsidR="00231DE2">
        <w:rPr>
          <w:rFonts w:ascii="Arial" w:eastAsia="Arial" w:hAnsi="Arial" w:cs="Arial"/>
          <w:color w:val="2A2B2C"/>
          <w:sz w:val="24"/>
          <w:szCs w:val="24"/>
        </w:rPr>
        <w:t xml:space="preserve"> Infractions will result in a probation letter. </w:t>
      </w:r>
    </w:p>
    <w:p w14:paraId="42AD6F38" w14:textId="253CCE8E"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Students on probation may not receive office referrals or any other disciplinary action during the remainder of the school year. Students receiving a second offense concerning their character will appear before the Faculty Council </w:t>
      </w:r>
      <w:r w:rsidR="00D300F3">
        <w:rPr>
          <w:rFonts w:ascii="Arial" w:eastAsia="Arial" w:hAnsi="Arial" w:cs="Arial"/>
          <w:color w:val="2A2B2C"/>
          <w:sz w:val="24"/>
          <w:szCs w:val="24"/>
        </w:rPr>
        <w:t xml:space="preserve">for possible NHS dismissal. </w:t>
      </w:r>
    </w:p>
    <w:p w14:paraId="12909FB9" w14:textId="7F287DD1" w:rsidR="00145CC8" w:rsidRDefault="00231DE2">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lastRenderedPageBreak/>
        <w:t>Section 2</w:t>
      </w:r>
      <w:r w:rsidR="00C41D27">
        <w:rPr>
          <w:rFonts w:ascii="Arial" w:eastAsia="Arial" w:hAnsi="Arial" w:cs="Arial"/>
          <w:color w:val="2A2B2C"/>
          <w:sz w:val="24"/>
          <w:szCs w:val="24"/>
        </w:rPr>
        <w:t>. If a member is placed on probation, the member will be notified in writing of:</w:t>
      </w:r>
    </w:p>
    <w:p w14:paraId="514C30A8"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a. The deficiencies.</w:t>
      </w:r>
    </w:p>
    <w:p w14:paraId="72F37C90" w14:textId="5F55CABA" w:rsidR="00145CC8" w:rsidRDefault="00D300F3">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b. The</w:t>
      </w:r>
      <w:r w:rsidR="00C41D27">
        <w:rPr>
          <w:rFonts w:ascii="Arial" w:eastAsia="Arial" w:hAnsi="Arial" w:cs="Arial"/>
          <w:color w:val="2A2B2C"/>
          <w:sz w:val="24"/>
          <w:szCs w:val="24"/>
        </w:rPr>
        <w:t xml:space="preserve"> suggested remedies for the deficiencies.</w:t>
      </w:r>
    </w:p>
    <w:p w14:paraId="01FE90DC"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c. Timeframe to remedy the deficiencies.</w:t>
      </w:r>
    </w:p>
    <w:p w14:paraId="1E07F4CE"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d. Action if the deficiencies are not rectified by the timeframe given.</w:t>
      </w:r>
    </w:p>
    <w:p w14:paraId="3247551C" w14:textId="7F54C76D" w:rsidR="00145CC8" w:rsidRDefault="00231DE2">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3</w:t>
      </w:r>
      <w:r w:rsidR="00C41D27">
        <w:rPr>
          <w:rFonts w:ascii="Arial" w:eastAsia="Arial" w:hAnsi="Arial" w:cs="Arial"/>
          <w:color w:val="2A2B2C"/>
          <w:sz w:val="24"/>
          <w:szCs w:val="24"/>
        </w:rPr>
        <w:t>. If after the stated time frame on the probationary notice the deficiencies are not remedied, the Faculty Council will schedule a hearing with the member to determine if dismissal from NHS is deemed necessary. The member, the member’s parent/guardian</w:t>
      </w:r>
      <w:r w:rsidR="003664FE">
        <w:rPr>
          <w:rFonts w:ascii="Arial" w:eastAsia="Arial" w:hAnsi="Arial" w:cs="Arial"/>
          <w:color w:val="2A2B2C"/>
          <w:sz w:val="24"/>
          <w:szCs w:val="24"/>
        </w:rPr>
        <w:t>, and the P</w:t>
      </w:r>
      <w:r w:rsidR="00C41D27">
        <w:rPr>
          <w:rFonts w:ascii="Arial" w:eastAsia="Arial" w:hAnsi="Arial" w:cs="Arial"/>
          <w:color w:val="2A2B2C"/>
          <w:sz w:val="24"/>
          <w:szCs w:val="24"/>
        </w:rPr>
        <w:t>rincipal will be notified in writing the date and location of the hearing with the Faculty Council.</w:t>
      </w:r>
    </w:p>
    <w:p w14:paraId="7598EE95" w14:textId="26DB4CA5" w:rsidR="00145CC8" w:rsidRDefault="00490340">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4</w:t>
      </w:r>
      <w:r w:rsidR="00C41D27">
        <w:rPr>
          <w:rFonts w:ascii="Arial" w:eastAsia="Arial" w:hAnsi="Arial" w:cs="Arial"/>
          <w:color w:val="2A2B2C"/>
          <w:sz w:val="24"/>
          <w:szCs w:val="24"/>
        </w:rPr>
        <w:t>. A member's parent/guardian may be present</w:t>
      </w:r>
      <w:r>
        <w:rPr>
          <w:rFonts w:ascii="Arial" w:eastAsia="Arial" w:hAnsi="Arial" w:cs="Arial"/>
          <w:color w:val="2A2B2C"/>
          <w:sz w:val="24"/>
          <w:szCs w:val="24"/>
        </w:rPr>
        <w:t xml:space="preserve"> at the hearing with the member, </w:t>
      </w:r>
      <w:r w:rsidR="00C41D27">
        <w:rPr>
          <w:rFonts w:ascii="Arial" w:eastAsia="Arial" w:hAnsi="Arial" w:cs="Arial"/>
          <w:color w:val="2A2B2C"/>
          <w:sz w:val="24"/>
          <w:szCs w:val="24"/>
        </w:rPr>
        <w:t>but the primary focus of the hearing shall be to allow the member to present his or her case.</w:t>
      </w:r>
    </w:p>
    <w:p w14:paraId="0705BB0D" w14:textId="706CC80B" w:rsidR="00145CC8" w:rsidRDefault="00490340">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5</w:t>
      </w:r>
      <w:r w:rsidR="00C41D27">
        <w:rPr>
          <w:rFonts w:ascii="Arial" w:eastAsia="Arial" w:hAnsi="Arial" w:cs="Arial"/>
          <w:color w:val="2A2B2C"/>
          <w:sz w:val="24"/>
          <w:szCs w:val="24"/>
        </w:rPr>
        <w:t>. If a member is dismissed</w:t>
      </w:r>
      <w:r w:rsidR="00913ACB">
        <w:rPr>
          <w:rFonts w:ascii="Arial" w:eastAsia="Arial" w:hAnsi="Arial" w:cs="Arial"/>
          <w:color w:val="2A2B2C"/>
          <w:sz w:val="24"/>
          <w:szCs w:val="24"/>
        </w:rPr>
        <w:t xml:space="preserve"> from NHS</w:t>
      </w:r>
      <w:r w:rsidR="00C41D27">
        <w:rPr>
          <w:rFonts w:ascii="Arial" w:eastAsia="Arial" w:hAnsi="Arial" w:cs="Arial"/>
          <w:color w:val="2A2B2C"/>
          <w:sz w:val="24"/>
          <w:szCs w:val="24"/>
        </w:rPr>
        <w:t>, written notice of the decis</w:t>
      </w:r>
      <w:r>
        <w:rPr>
          <w:rFonts w:ascii="Arial" w:eastAsia="Arial" w:hAnsi="Arial" w:cs="Arial"/>
          <w:color w:val="2A2B2C"/>
          <w:sz w:val="24"/>
          <w:szCs w:val="24"/>
        </w:rPr>
        <w:t>ion shall be sent to the member and</w:t>
      </w:r>
      <w:r w:rsidR="00C41D27">
        <w:rPr>
          <w:rFonts w:ascii="Arial" w:eastAsia="Arial" w:hAnsi="Arial" w:cs="Arial"/>
          <w:color w:val="2A2B2C"/>
          <w:sz w:val="24"/>
          <w:szCs w:val="24"/>
        </w:rPr>
        <w:t xml:space="preserve"> the member's parent/guardian</w:t>
      </w:r>
      <w:r w:rsidR="003664FE">
        <w:rPr>
          <w:rFonts w:ascii="Arial" w:eastAsia="Arial" w:hAnsi="Arial" w:cs="Arial"/>
          <w:color w:val="2A2B2C"/>
          <w:sz w:val="24"/>
          <w:szCs w:val="24"/>
        </w:rPr>
        <w:t>.</w:t>
      </w:r>
    </w:p>
    <w:p w14:paraId="01E58B03" w14:textId="13967A4B" w:rsidR="00145CC8" w:rsidRDefault="00490340">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6</w:t>
      </w:r>
      <w:r w:rsidR="00C41D27">
        <w:rPr>
          <w:rFonts w:ascii="Arial" w:eastAsia="Arial" w:hAnsi="Arial" w:cs="Arial"/>
          <w:color w:val="2A2B2C"/>
          <w:sz w:val="24"/>
          <w:szCs w:val="24"/>
        </w:rPr>
        <w:t>. The dismissed member may appeal, under the rules governing disciplinary appeals in the school district, following the normal channels, for a district appeals process.</w:t>
      </w:r>
    </w:p>
    <w:p w14:paraId="5E12A8C9" w14:textId="7A774B76" w:rsidR="00145CC8" w:rsidRDefault="00490340">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Sections 7</w:t>
      </w:r>
      <w:r w:rsidR="00C41D27">
        <w:rPr>
          <w:rFonts w:ascii="Arial" w:eastAsia="Arial" w:hAnsi="Arial" w:cs="Arial"/>
          <w:color w:val="2A2B2C"/>
          <w:sz w:val="24"/>
          <w:szCs w:val="24"/>
        </w:rPr>
        <w:t xml:space="preserve">. In the </w:t>
      </w:r>
      <w:r w:rsidR="000B2849">
        <w:rPr>
          <w:rFonts w:ascii="Arial" w:eastAsia="Arial" w:hAnsi="Arial" w:cs="Arial"/>
          <w:color w:val="2A2B2C"/>
          <w:sz w:val="24"/>
          <w:szCs w:val="24"/>
        </w:rPr>
        <w:t>case of dismissal appeal</w:t>
      </w:r>
      <w:r w:rsidR="000975FB">
        <w:rPr>
          <w:rFonts w:ascii="Arial" w:eastAsia="Arial" w:hAnsi="Arial" w:cs="Arial"/>
          <w:color w:val="2A2B2C"/>
          <w:sz w:val="24"/>
          <w:szCs w:val="24"/>
        </w:rPr>
        <w:t>, the P</w:t>
      </w:r>
      <w:r w:rsidR="00C41D27">
        <w:rPr>
          <w:rFonts w:ascii="Arial" w:eastAsia="Arial" w:hAnsi="Arial" w:cs="Arial"/>
          <w:color w:val="2A2B2C"/>
          <w:sz w:val="24"/>
          <w:szCs w:val="24"/>
        </w:rPr>
        <w:t>rincipal shall follow the district appeals process and inform the student about the next level if not resolved.</w:t>
      </w:r>
    </w:p>
    <w:p w14:paraId="0CE217CB" w14:textId="4F6BAC6A" w:rsidR="00145CC8" w:rsidRDefault="00490340">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Section 8</w:t>
      </w:r>
      <w:r w:rsidR="00C41D27">
        <w:rPr>
          <w:rFonts w:ascii="Arial" w:eastAsia="Arial" w:hAnsi="Arial" w:cs="Arial"/>
          <w:color w:val="2A2B2C"/>
          <w:sz w:val="24"/>
          <w:szCs w:val="24"/>
        </w:rPr>
        <w:t>. The National Council and the NASSP shall not hear or make any decisions regarding appeals in dismissal cases.  </w:t>
      </w:r>
    </w:p>
    <w:p w14:paraId="58B77906" w14:textId="77777777"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b/>
          <w:color w:val="2A2B2C"/>
          <w:sz w:val="24"/>
          <w:szCs w:val="24"/>
        </w:rPr>
        <w:t>All chapter procedures not specified in the chapter bylaws shall follow the National Constitution.</w:t>
      </w:r>
    </w:p>
    <w:p w14:paraId="11AAB074" w14:textId="050DE491" w:rsidR="00145CC8" w:rsidRDefault="00C41D27">
      <w:pPr>
        <w:shd w:val="clear" w:color="auto" w:fill="FFFFFF"/>
        <w:spacing w:after="280" w:line="240" w:lineRule="auto"/>
        <w:rPr>
          <w:rFonts w:ascii="Arial" w:eastAsia="Arial" w:hAnsi="Arial" w:cs="Arial"/>
          <w:color w:val="2A2B2C"/>
          <w:sz w:val="24"/>
          <w:szCs w:val="24"/>
        </w:rPr>
      </w:pPr>
      <w:r>
        <w:rPr>
          <w:rFonts w:ascii="Arial" w:eastAsia="Arial" w:hAnsi="Arial" w:cs="Arial"/>
          <w:color w:val="2A2B2C"/>
          <w:sz w:val="24"/>
          <w:szCs w:val="24"/>
        </w:rPr>
        <w:t xml:space="preserve">Revised </w:t>
      </w:r>
      <w:r w:rsidR="000B2849">
        <w:rPr>
          <w:rFonts w:ascii="Arial" w:eastAsia="Arial" w:hAnsi="Arial" w:cs="Arial"/>
          <w:color w:val="2A2B2C"/>
          <w:sz w:val="24"/>
          <w:szCs w:val="24"/>
        </w:rPr>
        <w:t>12/13</w:t>
      </w:r>
      <w:r w:rsidR="00CF1895">
        <w:rPr>
          <w:rFonts w:ascii="Arial" w:eastAsia="Arial" w:hAnsi="Arial" w:cs="Arial"/>
          <w:color w:val="2A2B2C"/>
          <w:sz w:val="24"/>
          <w:szCs w:val="24"/>
        </w:rPr>
        <w:t>/2018</w:t>
      </w:r>
    </w:p>
    <w:p w14:paraId="5C3FFA60" w14:textId="77777777" w:rsidR="00145CC8" w:rsidRDefault="00145CC8">
      <w:bookmarkStart w:id="1" w:name="_gjdgxs" w:colFirst="0" w:colLast="0"/>
      <w:bookmarkEnd w:id="1"/>
    </w:p>
    <w:sectPr w:rsidR="00145CC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D368C5"/>
    <w:multiLevelType w:val="hybridMultilevel"/>
    <w:tmpl w:val="FF52B3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83E4C"/>
    <w:multiLevelType w:val="hybridMultilevel"/>
    <w:tmpl w:val="3EE076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175B6C"/>
    <w:multiLevelType w:val="hybridMultilevel"/>
    <w:tmpl w:val="6C3CAF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CC8"/>
    <w:rsid w:val="000975FB"/>
    <w:rsid w:val="000B2849"/>
    <w:rsid w:val="000D28E5"/>
    <w:rsid w:val="000D6F50"/>
    <w:rsid w:val="00145CC8"/>
    <w:rsid w:val="00231DE2"/>
    <w:rsid w:val="002F0EF7"/>
    <w:rsid w:val="003603A7"/>
    <w:rsid w:val="003664FE"/>
    <w:rsid w:val="00370A66"/>
    <w:rsid w:val="0045692A"/>
    <w:rsid w:val="0046606D"/>
    <w:rsid w:val="00490340"/>
    <w:rsid w:val="00491BE7"/>
    <w:rsid w:val="00514168"/>
    <w:rsid w:val="00571AAF"/>
    <w:rsid w:val="00587855"/>
    <w:rsid w:val="00592DF5"/>
    <w:rsid w:val="005C3C5A"/>
    <w:rsid w:val="00641FD9"/>
    <w:rsid w:val="006960DD"/>
    <w:rsid w:val="00782561"/>
    <w:rsid w:val="007E5EC0"/>
    <w:rsid w:val="008010E4"/>
    <w:rsid w:val="0080794C"/>
    <w:rsid w:val="00807EDB"/>
    <w:rsid w:val="008F46A8"/>
    <w:rsid w:val="00913ACB"/>
    <w:rsid w:val="00925C05"/>
    <w:rsid w:val="009B09D2"/>
    <w:rsid w:val="009E5531"/>
    <w:rsid w:val="00A300D2"/>
    <w:rsid w:val="00B36025"/>
    <w:rsid w:val="00BC468A"/>
    <w:rsid w:val="00BD47E4"/>
    <w:rsid w:val="00C41D27"/>
    <w:rsid w:val="00C553E2"/>
    <w:rsid w:val="00CF1895"/>
    <w:rsid w:val="00D300F3"/>
    <w:rsid w:val="00D52668"/>
    <w:rsid w:val="00DE3373"/>
    <w:rsid w:val="00DF365B"/>
    <w:rsid w:val="00E250E0"/>
    <w:rsid w:val="00E50D27"/>
    <w:rsid w:val="00E601CA"/>
    <w:rsid w:val="00EA40D7"/>
    <w:rsid w:val="00EC3603"/>
    <w:rsid w:val="00F40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D4558"/>
  <w15:docId w15:val="{7AA9252C-619D-F346-AB82-D334CE019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100" w:after="100"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B36025"/>
    <w:pPr>
      <w:ind w:left="720"/>
      <w:contextualSpacing/>
    </w:pPr>
  </w:style>
  <w:style w:type="paragraph" w:styleId="BalloonText">
    <w:name w:val="Balloon Text"/>
    <w:basedOn w:val="Normal"/>
    <w:link w:val="BalloonTextChar"/>
    <w:uiPriority w:val="99"/>
    <w:semiHidden/>
    <w:unhideWhenUsed/>
    <w:rsid w:val="00466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0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5</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CHAMBERLIN, MICHAEL S.</dc:creator>
  <cp:lastModifiedBy>CHAMBERLIN, MICHAEL S.</cp:lastModifiedBy>
  <cp:revision>17</cp:revision>
  <cp:lastPrinted>2018-12-13T21:03:00Z</cp:lastPrinted>
  <dcterms:created xsi:type="dcterms:W3CDTF">2018-12-13T16:09:00Z</dcterms:created>
  <dcterms:modified xsi:type="dcterms:W3CDTF">2019-03-05T19:50:00Z</dcterms:modified>
</cp:coreProperties>
</file>