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3841B" w14:textId="270692CA" w:rsidR="003A2B91" w:rsidRDefault="003A2B91" w:rsidP="003A2B91">
      <w:pPr>
        <w:jc w:val="center"/>
        <w:rPr>
          <w:rFonts w:cstheme="minorHAnsi"/>
          <w:b/>
          <w:sz w:val="40"/>
          <w:szCs w:val="40"/>
          <w:u w:val="single"/>
        </w:rPr>
      </w:pPr>
      <w:bookmarkStart w:id="0" w:name="_GoBack"/>
      <w:bookmarkEnd w:id="0"/>
      <w:r w:rsidRPr="003A2B91">
        <w:rPr>
          <w:rFonts w:cstheme="minorHAnsi"/>
          <w:b/>
          <w:sz w:val="40"/>
          <w:szCs w:val="40"/>
          <w:u w:val="single"/>
        </w:rPr>
        <w:t>Work-Based Learning Opportunities</w:t>
      </w:r>
      <w:r w:rsidR="00431198">
        <w:rPr>
          <w:rFonts w:cstheme="minorHAnsi"/>
          <w:b/>
          <w:sz w:val="40"/>
          <w:szCs w:val="40"/>
          <w:u w:val="single"/>
        </w:rPr>
        <w:t xml:space="preserve"> Definitions</w:t>
      </w:r>
    </w:p>
    <w:p w14:paraId="37069279" w14:textId="77777777" w:rsidR="00431198" w:rsidRDefault="00431198" w:rsidP="00431198">
      <w:pPr>
        <w:pStyle w:val="paragraph"/>
        <w:spacing w:before="0" w:beforeAutospacing="0" w:after="0" w:afterAutospacing="0"/>
        <w:ind w:left="302"/>
        <w:textAlignment w:val="baseline"/>
        <w:rPr>
          <w:rStyle w:val="normaltextrun"/>
          <w:rFonts w:asciiTheme="minorHAnsi" w:hAnsiTheme="minorHAnsi" w:cstheme="minorHAnsi"/>
          <w:b/>
          <w:sz w:val="26"/>
          <w:szCs w:val="26"/>
        </w:rPr>
      </w:pPr>
    </w:p>
    <w:p w14:paraId="7A2CC784" w14:textId="2DA1E623" w:rsidR="00431198" w:rsidRPr="00431198" w:rsidRDefault="00431198" w:rsidP="00431198">
      <w:pPr>
        <w:pStyle w:val="paragraph"/>
        <w:spacing w:before="0" w:beforeAutospacing="0" w:after="0" w:afterAutospacing="0"/>
        <w:ind w:left="302"/>
        <w:textAlignment w:val="baseline"/>
        <w:rPr>
          <w:rFonts w:asciiTheme="minorHAnsi" w:hAnsiTheme="minorHAnsi" w:cstheme="minorHAnsi"/>
          <w:sz w:val="26"/>
          <w:szCs w:val="26"/>
        </w:rPr>
      </w:pPr>
      <w:r w:rsidRPr="00431198">
        <w:rPr>
          <w:rStyle w:val="normaltextrun"/>
          <w:rFonts w:asciiTheme="minorHAnsi" w:hAnsiTheme="minorHAnsi" w:cstheme="minorHAnsi"/>
          <w:b/>
          <w:sz w:val="26"/>
          <w:szCs w:val="26"/>
        </w:rPr>
        <w:t>Co-</w:t>
      </w:r>
      <w:proofErr w:type="gramStart"/>
      <w:r w:rsidRPr="00431198">
        <w:rPr>
          <w:rStyle w:val="normaltextrun"/>
          <w:rFonts w:asciiTheme="minorHAnsi" w:hAnsiTheme="minorHAnsi" w:cstheme="minorHAnsi"/>
          <w:b/>
          <w:sz w:val="26"/>
          <w:szCs w:val="26"/>
        </w:rPr>
        <w:t>Curricular</w:t>
      </w:r>
      <w:r w:rsidRPr="00431198">
        <w:rPr>
          <w:rStyle w:val="normaltextrun"/>
          <w:rFonts w:asciiTheme="minorHAnsi" w:hAnsiTheme="minorHAnsi" w:cstheme="minorHAnsi"/>
          <w:sz w:val="26"/>
          <w:szCs w:val="26"/>
        </w:rPr>
        <w:t>:</w:t>
      </w:r>
      <w:r w:rsidRPr="00431198">
        <w:rPr>
          <w:rStyle w:val="eop"/>
          <w:rFonts w:asciiTheme="minorHAnsi" w:hAnsiTheme="minorHAnsi" w:cstheme="minorHAnsi"/>
          <w:sz w:val="26"/>
          <w:szCs w:val="26"/>
        </w:rPr>
        <w:t>​</w:t>
      </w:r>
      <w:proofErr w:type="gramEnd"/>
      <w:r>
        <w:rPr>
          <w:rFonts w:asciiTheme="minorHAnsi" w:hAnsiTheme="minorHAnsi" w:cstheme="minorHAnsi"/>
          <w:sz w:val="26"/>
          <w:szCs w:val="26"/>
        </w:rPr>
        <w:t xml:space="preserve"> </w:t>
      </w:r>
      <w:r w:rsidRPr="00431198">
        <w:rPr>
          <w:rStyle w:val="normaltextrun"/>
          <w:rFonts w:asciiTheme="minorHAnsi" w:hAnsiTheme="minorHAnsi" w:cstheme="minorHAnsi"/>
          <w:sz w:val="26"/>
          <w:szCs w:val="26"/>
        </w:rPr>
        <w:t>The </w:t>
      </w:r>
      <w:r w:rsidRPr="00431198">
        <w:rPr>
          <w:rStyle w:val="contextualspellingandgrammarerror"/>
          <w:rFonts w:asciiTheme="minorHAnsi" w:hAnsiTheme="minorHAnsi" w:cstheme="minorHAnsi"/>
          <w:sz w:val="26"/>
          <w:szCs w:val="26"/>
        </w:rPr>
        <w:t>work based</w:t>
      </w:r>
      <w:r w:rsidRPr="00431198">
        <w:rPr>
          <w:rStyle w:val="normaltextrun"/>
          <w:rFonts w:asciiTheme="minorHAnsi" w:hAnsiTheme="minorHAnsi" w:cstheme="minorHAnsi"/>
          <w:sz w:val="26"/>
          <w:szCs w:val="26"/>
        </w:rPr>
        <w:t> learning experience, usually internship or greater is supported as an exterior experience to course frameworks.</w:t>
      </w:r>
      <w:r w:rsidRPr="00431198">
        <w:rPr>
          <w:rStyle w:val="eop"/>
          <w:rFonts w:asciiTheme="minorHAnsi" w:hAnsiTheme="minorHAnsi" w:cstheme="minorHAnsi"/>
          <w:sz w:val="26"/>
          <w:szCs w:val="26"/>
        </w:rPr>
        <w:t>​</w:t>
      </w:r>
    </w:p>
    <w:p w14:paraId="22EF18B4" w14:textId="2815B406" w:rsidR="00431198" w:rsidRPr="00431198" w:rsidRDefault="00431198" w:rsidP="00431198">
      <w:pPr>
        <w:pStyle w:val="paragraph"/>
        <w:spacing w:before="0" w:beforeAutospacing="0" w:after="0" w:afterAutospacing="0"/>
        <w:ind w:left="633"/>
        <w:textAlignment w:val="baseline"/>
        <w:rPr>
          <w:rFonts w:asciiTheme="minorHAnsi" w:hAnsiTheme="minorHAnsi" w:cstheme="minorHAnsi"/>
          <w:sz w:val="26"/>
          <w:szCs w:val="26"/>
        </w:rPr>
      </w:pPr>
    </w:p>
    <w:p w14:paraId="423A0F86" w14:textId="16937609" w:rsidR="00431198" w:rsidRPr="00431198" w:rsidRDefault="00431198" w:rsidP="00431198">
      <w:pPr>
        <w:pStyle w:val="paragraph"/>
        <w:spacing w:before="0" w:beforeAutospacing="0" w:after="0" w:afterAutospacing="0"/>
        <w:ind w:left="302"/>
        <w:textAlignment w:val="baseline"/>
        <w:rPr>
          <w:rFonts w:asciiTheme="minorHAnsi" w:hAnsiTheme="minorHAnsi" w:cstheme="minorHAnsi"/>
          <w:sz w:val="26"/>
          <w:szCs w:val="26"/>
        </w:rPr>
      </w:pPr>
      <w:r w:rsidRPr="00431198">
        <w:rPr>
          <w:rStyle w:val="normaltextrun"/>
          <w:rFonts w:asciiTheme="minorHAnsi" w:hAnsiTheme="minorHAnsi" w:cstheme="minorHAnsi"/>
          <w:b/>
          <w:sz w:val="26"/>
          <w:szCs w:val="26"/>
        </w:rPr>
        <w:t xml:space="preserve">Cooperative </w:t>
      </w:r>
      <w:proofErr w:type="gramStart"/>
      <w:r w:rsidRPr="00431198">
        <w:rPr>
          <w:rStyle w:val="normaltextrun"/>
          <w:rFonts w:asciiTheme="minorHAnsi" w:hAnsiTheme="minorHAnsi" w:cstheme="minorHAnsi"/>
          <w:b/>
          <w:sz w:val="26"/>
          <w:szCs w:val="26"/>
        </w:rPr>
        <w:t>Education</w:t>
      </w:r>
      <w:r w:rsidRPr="00431198">
        <w:rPr>
          <w:rStyle w:val="normaltextrun"/>
          <w:rFonts w:asciiTheme="minorHAnsi" w:hAnsiTheme="minorHAnsi" w:cstheme="minorHAnsi"/>
          <w:sz w:val="26"/>
          <w:szCs w:val="26"/>
        </w:rPr>
        <w:t>:</w:t>
      </w:r>
      <w:r w:rsidRPr="00431198">
        <w:rPr>
          <w:rStyle w:val="eop"/>
          <w:rFonts w:asciiTheme="minorHAnsi" w:hAnsiTheme="minorHAnsi" w:cstheme="minorHAnsi"/>
          <w:sz w:val="26"/>
          <w:szCs w:val="26"/>
        </w:rPr>
        <w:t>​</w:t>
      </w:r>
      <w:proofErr w:type="gramEnd"/>
      <w:r>
        <w:rPr>
          <w:rFonts w:asciiTheme="minorHAnsi" w:hAnsiTheme="minorHAnsi" w:cstheme="minorHAnsi"/>
          <w:sz w:val="26"/>
          <w:szCs w:val="26"/>
        </w:rPr>
        <w:t xml:space="preserve"> </w:t>
      </w:r>
      <w:r w:rsidRPr="00431198">
        <w:rPr>
          <w:rStyle w:val="normaltextrun"/>
          <w:rFonts w:asciiTheme="minorHAnsi" w:hAnsiTheme="minorHAnsi" w:cstheme="minorHAnsi"/>
          <w:sz w:val="26"/>
          <w:szCs w:val="26"/>
        </w:rPr>
        <w:t>The </w:t>
      </w:r>
      <w:r w:rsidRPr="00431198">
        <w:rPr>
          <w:rStyle w:val="contextualspellingandgrammarerror"/>
          <w:rFonts w:asciiTheme="minorHAnsi" w:hAnsiTheme="minorHAnsi" w:cstheme="minorHAnsi"/>
          <w:sz w:val="26"/>
          <w:szCs w:val="26"/>
        </w:rPr>
        <w:t>work based</w:t>
      </w:r>
      <w:r w:rsidRPr="00431198">
        <w:rPr>
          <w:rStyle w:val="normaltextrun"/>
          <w:rFonts w:asciiTheme="minorHAnsi" w:hAnsiTheme="minorHAnsi" w:cstheme="minorHAnsi"/>
          <w:sz w:val="26"/>
          <w:szCs w:val="26"/>
        </w:rPr>
        <w:t> learning experience, usually internship or greater is the framework of the course and an expectation of completion.</w:t>
      </w:r>
    </w:p>
    <w:p w14:paraId="74F3841C" w14:textId="77777777" w:rsidR="00125033" w:rsidRPr="00125033" w:rsidRDefault="00125033" w:rsidP="003A2B91">
      <w:pPr>
        <w:jc w:val="center"/>
        <w:rPr>
          <w:rFonts w:cstheme="minorHAnsi"/>
          <w:b/>
          <w:sz w:val="24"/>
          <w:szCs w:val="40"/>
          <w:u w:val="single"/>
        </w:rPr>
      </w:pPr>
    </w:p>
    <w:p w14:paraId="74F3841D" w14:textId="77777777" w:rsidR="003A2B91" w:rsidRPr="00125033" w:rsidRDefault="003A2B91" w:rsidP="003A2B91">
      <w:pPr>
        <w:jc w:val="both"/>
        <w:rPr>
          <w:rFonts w:cstheme="minorHAnsi"/>
          <w:sz w:val="26"/>
          <w:szCs w:val="26"/>
          <w:shd w:val="clear" w:color="auto" w:fill="FFFFFF"/>
        </w:rPr>
      </w:pPr>
      <w:r w:rsidRPr="00125033">
        <w:rPr>
          <w:rFonts w:cstheme="minorHAnsi"/>
          <w:b/>
          <w:color w:val="FF0000"/>
          <w:sz w:val="26"/>
          <w:szCs w:val="26"/>
          <w:u w:val="single"/>
          <w:shd w:val="clear" w:color="auto" w:fill="FFFFFF"/>
        </w:rPr>
        <w:t>Classroom Speaker</w:t>
      </w:r>
      <w:r w:rsidRPr="00125033">
        <w:rPr>
          <w:rFonts w:cstheme="minorHAnsi"/>
          <w:b/>
          <w:color w:val="FF0000"/>
          <w:sz w:val="26"/>
          <w:szCs w:val="26"/>
          <w:shd w:val="clear" w:color="auto" w:fill="FFFFFF"/>
        </w:rPr>
        <w:t>:</w:t>
      </w:r>
      <w:r w:rsidRPr="00125033">
        <w:rPr>
          <w:rFonts w:cstheme="minorHAnsi"/>
          <w:color w:val="FF0000"/>
          <w:sz w:val="26"/>
          <w:szCs w:val="26"/>
          <w:shd w:val="clear" w:color="auto" w:fill="FFFFFF"/>
        </w:rPr>
        <w:t xml:space="preserve"> </w:t>
      </w:r>
      <w:r w:rsidRPr="00125033">
        <w:rPr>
          <w:rFonts w:cstheme="minorHAnsi"/>
          <w:sz w:val="26"/>
          <w:szCs w:val="26"/>
          <w:shd w:val="clear" w:color="auto" w:fill="FFFFFF"/>
        </w:rPr>
        <w:t>A low-intensity activity that is primarily focused on student career exploration. Industry professionals will be invited to provide a broad exposure to their industry and occupations.</w:t>
      </w:r>
    </w:p>
    <w:p w14:paraId="74F3841E" w14:textId="77777777" w:rsidR="003A2B91" w:rsidRPr="00125033" w:rsidRDefault="003A2B91" w:rsidP="003A2B91">
      <w:pPr>
        <w:jc w:val="both"/>
        <w:rPr>
          <w:rFonts w:cstheme="minorHAnsi"/>
          <w:color w:val="4A4A4A"/>
          <w:sz w:val="26"/>
          <w:szCs w:val="26"/>
          <w:shd w:val="clear" w:color="auto" w:fill="FFFFFF"/>
        </w:rPr>
      </w:pPr>
    </w:p>
    <w:p w14:paraId="74F3841F" w14:textId="77777777" w:rsidR="003A2B91" w:rsidRPr="00125033" w:rsidRDefault="003A2B91" w:rsidP="003A2B91">
      <w:pPr>
        <w:jc w:val="both"/>
        <w:rPr>
          <w:rFonts w:cstheme="minorHAnsi"/>
          <w:color w:val="4A4A4A"/>
          <w:sz w:val="26"/>
          <w:szCs w:val="26"/>
          <w:shd w:val="clear" w:color="auto" w:fill="FFFFFF"/>
        </w:rPr>
      </w:pPr>
      <w:r w:rsidRPr="00125033">
        <w:rPr>
          <w:rFonts w:cstheme="minorHAnsi"/>
          <w:b/>
          <w:color w:val="4472C4" w:themeColor="accent1"/>
          <w:sz w:val="26"/>
          <w:szCs w:val="26"/>
          <w:u w:val="single"/>
          <w:shd w:val="clear" w:color="auto" w:fill="FFFFFF"/>
        </w:rPr>
        <w:t>Field Trip/Site Visit</w:t>
      </w:r>
      <w:r w:rsidRPr="00125033">
        <w:rPr>
          <w:rFonts w:cstheme="minorHAnsi"/>
          <w:b/>
          <w:color w:val="4472C4" w:themeColor="accent1"/>
          <w:sz w:val="26"/>
          <w:szCs w:val="26"/>
          <w:shd w:val="clear" w:color="auto" w:fill="FFFFFF"/>
        </w:rPr>
        <w:t>:</w:t>
      </w:r>
      <w:r w:rsidRPr="00125033">
        <w:rPr>
          <w:rFonts w:cstheme="minorHAnsi"/>
          <w:color w:val="4A4A4A"/>
          <w:sz w:val="26"/>
          <w:szCs w:val="26"/>
          <w:shd w:val="clear" w:color="auto" w:fill="FFFFFF"/>
        </w:rPr>
        <w:t xml:space="preserve"> </w:t>
      </w:r>
      <w:r w:rsidRPr="00125033">
        <w:rPr>
          <w:rFonts w:cstheme="minorHAnsi"/>
          <w:sz w:val="26"/>
          <w:szCs w:val="26"/>
          <w:shd w:val="clear" w:color="auto" w:fill="FFFFFF"/>
        </w:rPr>
        <w:t>A low-intensity activity that is primarily focused on student career exploration. Site visit/field trip hosts will be invited to provide a plant tour along with a broad exposure to the subject industry and related occupations to a classroom-sized group of students with a teacher chaperon.</w:t>
      </w:r>
    </w:p>
    <w:p w14:paraId="74F38420" w14:textId="77777777" w:rsidR="003A2B91" w:rsidRPr="00125033" w:rsidRDefault="003A2B91" w:rsidP="003A2B91">
      <w:pPr>
        <w:jc w:val="center"/>
        <w:rPr>
          <w:rFonts w:cstheme="minorHAnsi"/>
          <w:b/>
          <w:color w:val="70AD47" w:themeColor="accent6"/>
          <w:sz w:val="26"/>
          <w:szCs w:val="26"/>
          <w:u w:val="single"/>
          <w:shd w:val="clear" w:color="auto" w:fill="FFFFFF"/>
        </w:rPr>
      </w:pPr>
    </w:p>
    <w:p w14:paraId="74F38421" w14:textId="24CDA3FD" w:rsidR="003A2B91" w:rsidRPr="00125033" w:rsidRDefault="003A2B91" w:rsidP="003A2B91">
      <w:pPr>
        <w:jc w:val="both"/>
        <w:rPr>
          <w:rFonts w:cstheme="minorHAnsi"/>
          <w:sz w:val="26"/>
          <w:szCs w:val="26"/>
          <w:shd w:val="clear" w:color="auto" w:fill="FFFFFF"/>
        </w:rPr>
      </w:pPr>
      <w:r w:rsidRPr="00125033">
        <w:rPr>
          <w:rFonts w:cstheme="minorHAnsi"/>
          <w:b/>
          <w:color w:val="70AD47" w:themeColor="accent6"/>
          <w:sz w:val="26"/>
          <w:szCs w:val="26"/>
          <w:u w:val="single"/>
          <w:shd w:val="clear" w:color="auto" w:fill="FFFFFF"/>
        </w:rPr>
        <w:t>Job Shadow</w:t>
      </w:r>
      <w:r w:rsidRPr="00125033">
        <w:rPr>
          <w:rFonts w:cstheme="minorHAnsi"/>
          <w:b/>
          <w:color w:val="4A4A4A"/>
          <w:sz w:val="26"/>
          <w:szCs w:val="26"/>
          <w:shd w:val="clear" w:color="auto" w:fill="FFFFFF"/>
        </w:rPr>
        <w:t>:</w:t>
      </w:r>
      <w:r w:rsidRPr="00125033">
        <w:rPr>
          <w:rFonts w:cstheme="minorHAnsi"/>
          <w:color w:val="4A4A4A"/>
          <w:sz w:val="26"/>
          <w:szCs w:val="26"/>
          <w:shd w:val="clear" w:color="auto" w:fill="FFFFFF"/>
        </w:rPr>
        <w:t xml:space="preserve"> </w:t>
      </w:r>
      <w:r w:rsidRPr="00125033">
        <w:rPr>
          <w:rFonts w:cstheme="minorHAnsi"/>
          <w:sz w:val="26"/>
          <w:szCs w:val="26"/>
          <w:shd w:val="clear" w:color="auto" w:fill="FFFFFF"/>
        </w:rPr>
        <w:t xml:space="preserve">A job visit is generally a </w:t>
      </w:r>
      <w:r w:rsidR="00FD7BB3">
        <w:rPr>
          <w:rFonts w:cstheme="minorHAnsi"/>
          <w:sz w:val="26"/>
          <w:szCs w:val="26"/>
          <w:shd w:val="clear" w:color="auto" w:fill="FFFFFF"/>
        </w:rPr>
        <w:t>½ day-full day</w:t>
      </w:r>
      <w:r w:rsidRPr="00125033">
        <w:rPr>
          <w:rFonts w:cstheme="minorHAnsi"/>
          <w:sz w:val="26"/>
          <w:szCs w:val="26"/>
          <w:shd w:val="clear" w:color="auto" w:fill="FFFFFF"/>
        </w:rPr>
        <w:t xml:space="preserve"> opportunity that may be done in solidarity or over multiple days, designed to give students deeper insight into </w:t>
      </w:r>
      <w:r w:rsidR="0062636C">
        <w:rPr>
          <w:rFonts w:cstheme="minorHAnsi"/>
          <w:sz w:val="26"/>
          <w:szCs w:val="26"/>
          <w:shd w:val="clear" w:color="auto" w:fill="FFFFFF"/>
        </w:rPr>
        <w:t>a</w:t>
      </w:r>
      <w:r w:rsidRPr="00125033">
        <w:rPr>
          <w:rFonts w:cstheme="minorHAnsi"/>
          <w:sz w:val="26"/>
          <w:szCs w:val="26"/>
          <w:shd w:val="clear" w:color="auto" w:fill="FFFFFF"/>
        </w:rPr>
        <w:t xml:space="preserve"> trade.  Students may follow one employee or split the job shadow experience so that they follow more than one employee who serve different roles at a business.  The expectation is that the student generally does not work during this experience.  </w:t>
      </w:r>
    </w:p>
    <w:p w14:paraId="50A7C3CB" w14:textId="3507ACB0" w:rsidR="00431198" w:rsidRPr="0062636C" w:rsidRDefault="003A2B91" w:rsidP="0062636C">
      <w:pPr>
        <w:jc w:val="both"/>
        <w:rPr>
          <w:rFonts w:cstheme="minorHAnsi"/>
          <w:sz w:val="26"/>
          <w:szCs w:val="26"/>
          <w:shd w:val="clear" w:color="auto" w:fill="FFFFFF"/>
        </w:rPr>
      </w:pPr>
      <w:r w:rsidRPr="00125033">
        <w:rPr>
          <w:rFonts w:cstheme="minorHAnsi"/>
          <w:sz w:val="26"/>
          <w:szCs w:val="26"/>
          <w:shd w:val="clear" w:color="auto" w:fill="FFFFFF"/>
        </w:rPr>
        <w:t xml:space="preserve">This is an observer’s approach to helping students align their strength and abilities with potential career paths.  It’s an excellent occasion to spark interest and build rapport with students in order to inspire our future </w:t>
      </w:r>
      <w:proofErr w:type="gramStart"/>
      <w:r w:rsidRPr="00125033">
        <w:rPr>
          <w:rFonts w:cstheme="minorHAnsi"/>
          <w:sz w:val="26"/>
          <w:szCs w:val="26"/>
          <w:shd w:val="clear" w:color="auto" w:fill="FFFFFF"/>
        </w:rPr>
        <w:t>workforce.</w:t>
      </w:r>
      <w:r w:rsidR="00431198" w:rsidRPr="0062636C">
        <w:rPr>
          <w:rStyle w:val="eop"/>
          <w:rFonts w:ascii="Times New Roman" w:hAnsi="Times New Roman" w:cs="Times New Roman"/>
          <w:sz w:val="21"/>
          <w:szCs w:val="21"/>
        </w:rPr>
        <w:t>​</w:t>
      </w:r>
      <w:proofErr w:type="gramEnd"/>
    </w:p>
    <w:p w14:paraId="4F0F182A" w14:textId="77777777" w:rsidR="00431198" w:rsidRPr="0062636C" w:rsidRDefault="00431198" w:rsidP="0062636C">
      <w:pPr>
        <w:pStyle w:val="paragraph"/>
        <w:numPr>
          <w:ilvl w:val="0"/>
          <w:numId w:val="5"/>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It can be a co-curricular or cooperative experience. </w:t>
      </w:r>
      <w:r w:rsidRPr="0062636C">
        <w:rPr>
          <w:rStyle w:val="eop"/>
          <w:rFonts w:asciiTheme="minorHAnsi" w:hAnsiTheme="minorHAnsi" w:cstheme="minorHAnsi"/>
          <w:sz w:val="26"/>
          <w:szCs w:val="26"/>
        </w:rPr>
        <w:t>​</w:t>
      </w:r>
    </w:p>
    <w:p w14:paraId="111EDFCC" w14:textId="77777777" w:rsidR="00431198" w:rsidRPr="0062636C" w:rsidRDefault="00431198" w:rsidP="0062636C">
      <w:pPr>
        <w:pStyle w:val="paragraph"/>
        <w:numPr>
          <w:ilvl w:val="0"/>
          <w:numId w:val="5"/>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Student </w:t>
      </w:r>
      <w:r w:rsidRPr="0062636C">
        <w:rPr>
          <w:rStyle w:val="advancedproofingissue"/>
          <w:rFonts w:asciiTheme="minorHAnsi" w:hAnsiTheme="minorHAnsi" w:cstheme="minorHAnsi"/>
          <w:position w:val="1"/>
          <w:sz w:val="26"/>
          <w:szCs w:val="26"/>
        </w:rPr>
        <w:t>have to</w:t>
      </w:r>
      <w:r w:rsidRPr="0062636C">
        <w:rPr>
          <w:rStyle w:val="normaltextrun"/>
          <w:rFonts w:asciiTheme="minorHAnsi" w:hAnsiTheme="minorHAnsi" w:cstheme="minorHAnsi"/>
          <w:position w:val="1"/>
          <w:sz w:val="26"/>
          <w:szCs w:val="26"/>
        </w:rPr>
        <w:t xml:space="preserve"> complete their PPBEA profile and/or the D11 WBL participation </w:t>
      </w:r>
      <w:proofErr w:type="gramStart"/>
      <w:r w:rsidRPr="0062636C">
        <w:rPr>
          <w:rStyle w:val="normaltextrun"/>
          <w:rFonts w:asciiTheme="minorHAnsi" w:hAnsiTheme="minorHAnsi" w:cstheme="minorHAnsi"/>
          <w:position w:val="1"/>
          <w:sz w:val="26"/>
          <w:szCs w:val="26"/>
        </w:rPr>
        <w:t>contract.</w:t>
      </w:r>
      <w:r w:rsidRPr="0062636C">
        <w:rPr>
          <w:rStyle w:val="eop"/>
          <w:rFonts w:asciiTheme="minorHAnsi" w:hAnsiTheme="minorHAnsi" w:cstheme="minorHAnsi"/>
          <w:sz w:val="26"/>
          <w:szCs w:val="26"/>
        </w:rPr>
        <w:t>​</w:t>
      </w:r>
      <w:proofErr w:type="gramEnd"/>
    </w:p>
    <w:p w14:paraId="687C5519" w14:textId="77777777" w:rsidR="00431198" w:rsidRPr="0062636C" w:rsidRDefault="00431198" w:rsidP="0062636C">
      <w:pPr>
        <w:pStyle w:val="paragraph"/>
        <w:numPr>
          <w:ilvl w:val="0"/>
          <w:numId w:val="5"/>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Identify availability in students’ schedule to be able to participate on a school day.  </w:t>
      </w:r>
      <w:r w:rsidRPr="0062636C">
        <w:rPr>
          <w:rStyle w:val="eop"/>
          <w:rFonts w:asciiTheme="minorHAnsi" w:hAnsiTheme="minorHAnsi" w:cstheme="minorHAnsi"/>
          <w:sz w:val="26"/>
          <w:szCs w:val="26"/>
        </w:rPr>
        <w:t>​</w:t>
      </w:r>
    </w:p>
    <w:p w14:paraId="04D97E92" w14:textId="77777777" w:rsidR="00431198" w:rsidRPr="0062636C" w:rsidRDefault="00431198" w:rsidP="0062636C">
      <w:pPr>
        <w:pStyle w:val="paragraph"/>
        <w:numPr>
          <w:ilvl w:val="0"/>
          <w:numId w:val="5"/>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Agreed upon outcomes between the student and employer. </w:t>
      </w:r>
      <w:r w:rsidRPr="0062636C">
        <w:rPr>
          <w:rStyle w:val="eop"/>
          <w:rFonts w:asciiTheme="minorHAnsi" w:hAnsiTheme="minorHAnsi" w:cstheme="minorHAnsi"/>
          <w:sz w:val="26"/>
          <w:szCs w:val="26"/>
        </w:rPr>
        <w:t>​</w:t>
      </w:r>
    </w:p>
    <w:p w14:paraId="26D95C64" w14:textId="77777777" w:rsidR="00431198" w:rsidRPr="0062636C" w:rsidRDefault="00431198" w:rsidP="0062636C">
      <w:pPr>
        <w:pStyle w:val="paragraph"/>
        <w:numPr>
          <w:ilvl w:val="0"/>
          <w:numId w:val="5"/>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Students are encouraged to complete reflection assignment. </w:t>
      </w:r>
    </w:p>
    <w:p w14:paraId="5B78A1A9" w14:textId="77777777" w:rsidR="00431198" w:rsidRPr="00125033" w:rsidRDefault="00431198" w:rsidP="003A2B91">
      <w:pPr>
        <w:jc w:val="both"/>
        <w:rPr>
          <w:rFonts w:cstheme="minorHAnsi"/>
          <w:sz w:val="26"/>
          <w:szCs w:val="26"/>
          <w:shd w:val="clear" w:color="auto" w:fill="FFFFFF"/>
        </w:rPr>
      </w:pPr>
    </w:p>
    <w:p w14:paraId="74F38423" w14:textId="77777777" w:rsidR="003A2B91" w:rsidRPr="00125033" w:rsidRDefault="003A2B91" w:rsidP="003A2B91">
      <w:pPr>
        <w:jc w:val="center"/>
        <w:rPr>
          <w:rFonts w:cstheme="minorHAnsi"/>
          <w:b/>
          <w:color w:val="ED7D31" w:themeColor="accent2"/>
          <w:sz w:val="26"/>
          <w:szCs w:val="26"/>
          <w:u w:val="single"/>
        </w:rPr>
      </w:pPr>
    </w:p>
    <w:p w14:paraId="5D50A7FA" w14:textId="54448B7F" w:rsidR="0062636C" w:rsidRPr="0062636C" w:rsidRDefault="003A2B91" w:rsidP="0062636C">
      <w:pPr>
        <w:jc w:val="both"/>
        <w:rPr>
          <w:rFonts w:cstheme="minorHAnsi"/>
          <w:sz w:val="26"/>
          <w:szCs w:val="26"/>
          <w:shd w:val="clear" w:color="auto" w:fill="FFFFFF"/>
        </w:rPr>
      </w:pPr>
      <w:r w:rsidRPr="00125033">
        <w:rPr>
          <w:rFonts w:cstheme="minorHAnsi"/>
          <w:b/>
          <w:color w:val="ED7D31" w:themeColor="accent2"/>
          <w:sz w:val="26"/>
          <w:szCs w:val="26"/>
          <w:u w:val="single"/>
        </w:rPr>
        <w:lastRenderedPageBreak/>
        <w:t>School Based Enterprise (Instructor Sponsored</w:t>
      </w:r>
      <w:r w:rsidR="0062636C">
        <w:rPr>
          <w:rFonts w:cstheme="minorHAnsi"/>
          <w:b/>
          <w:color w:val="ED7D31" w:themeColor="accent2"/>
          <w:sz w:val="26"/>
          <w:szCs w:val="26"/>
          <w:u w:val="single"/>
        </w:rPr>
        <w:t>/Developed</w:t>
      </w:r>
      <w:r w:rsidRPr="00125033">
        <w:rPr>
          <w:rFonts w:cstheme="minorHAnsi"/>
          <w:color w:val="ED7D31" w:themeColor="accent2"/>
          <w:sz w:val="26"/>
          <w:szCs w:val="26"/>
          <w:u w:val="single"/>
        </w:rPr>
        <w:t>)</w:t>
      </w:r>
      <w:r w:rsidRPr="00125033">
        <w:rPr>
          <w:rFonts w:cstheme="minorHAnsi"/>
          <w:color w:val="ED7D31" w:themeColor="accent2"/>
          <w:sz w:val="26"/>
          <w:szCs w:val="26"/>
        </w:rPr>
        <w:t xml:space="preserve">: </w:t>
      </w:r>
      <w:r w:rsidRPr="00125033">
        <w:rPr>
          <w:rFonts w:cstheme="minorHAnsi"/>
          <w:sz w:val="26"/>
          <w:szCs w:val="26"/>
          <w:shd w:val="clear" w:color="auto" w:fill="FFFFFF"/>
        </w:rPr>
        <w:t>A school-based enterprise (SBE) is an entrepreneurial operation in a school setting that provides goods/services to meet the needs of the market. Many SBE’s are facilitated</w:t>
      </w:r>
      <w:r w:rsidR="0062636C">
        <w:rPr>
          <w:rFonts w:cstheme="minorHAnsi"/>
          <w:sz w:val="26"/>
          <w:szCs w:val="26"/>
          <w:shd w:val="clear" w:color="auto" w:fill="FFFFFF"/>
        </w:rPr>
        <w:t xml:space="preserve">/supervised by an instructor. </w:t>
      </w:r>
      <w:r w:rsidRPr="00125033">
        <w:rPr>
          <w:rFonts w:cstheme="minorHAnsi"/>
          <w:sz w:val="26"/>
          <w:szCs w:val="26"/>
          <w:shd w:val="clear" w:color="auto" w:fill="FFFFFF"/>
        </w:rPr>
        <w:t xml:space="preserve">SBEs are managed and operated by students as hands-on learning laboratories that integrate National Curriculum Standards in marketing, finance, hospitality or </w:t>
      </w:r>
      <w:proofErr w:type="gramStart"/>
      <w:r w:rsidRPr="00125033">
        <w:rPr>
          <w:rFonts w:cstheme="minorHAnsi"/>
          <w:sz w:val="26"/>
          <w:szCs w:val="26"/>
          <w:shd w:val="clear" w:color="auto" w:fill="FFFFFF"/>
        </w:rPr>
        <w:t>management.</w:t>
      </w:r>
      <w:r w:rsidR="0062636C" w:rsidRPr="0062636C">
        <w:rPr>
          <w:rStyle w:val="eop"/>
          <w:rFonts w:ascii="Times New Roman" w:hAnsi="Times New Roman" w:cs="Times New Roman"/>
        </w:rPr>
        <w:t>​</w:t>
      </w:r>
      <w:proofErr w:type="gramEnd"/>
    </w:p>
    <w:p w14:paraId="7A491B0D" w14:textId="1F7B0D04" w:rsidR="0062636C" w:rsidRP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It can be a co-curricular or cooperative experience </w:t>
      </w:r>
      <w:r w:rsidRPr="0062636C">
        <w:rPr>
          <w:rStyle w:val="eop"/>
          <w:rFonts w:asciiTheme="minorHAnsi" w:hAnsiTheme="minorHAnsi" w:cstheme="minorHAnsi"/>
          <w:sz w:val="26"/>
          <w:szCs w:val="26"/>
        </w:rPr>
        <w:t>​</w:t>
      </w:r>
    </w:p>
    <w:p w14:paraId="619FCC43" w14:textId="77777777" w:rsidR="0062636C" w:rsidRP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Co-Curricular: operative: maybe operated as a CTSO. </w:t>
      </w:r>
      <w:r w:rsidRPr="0062636C">
        <w:rPr>
          <w:rStyle w:val="eop"/>
          <w:rFonts w:asciiTheme="minorHAnsi" w:hAnsiTheme="minorHAnsi" w:cstheme="minorHAnsi"/>
          <w:sz w:val="26"/>
          <w:szCs w:val="26"/>
        </w:rPr>
        <w:t>​</w:t>
      </w:r>
    </w:p>
    <w:p w14:paraId="4A6C20FF" w14:textId="77777777" w:rsidR="0062636C" w:rsidRP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Cooperative: assigned as curriculum. </w:t>
      </w:r>
      <w:r w:rsidRPr="0062636C">
        <w:rPr>
          <w:rStyle w:val="eop"/>
          <w:rFonts w:asciiTheme="minorHAnsi" w:hAnsiTheme="minorHAnsi" w:cstheme="minorHAnsi"/>
          <w:sz w:val="26"/>
          <w:szCs w:val="26"/>
        </w:rPr>
        <w:t>​</w:t>
      </w:r>
    </w:p>
    <w:p w14:paraId="313ABDBD" w14:textId="77777777" w:rsidR="0062636C" w:rsidRP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Students need to develop a business plans with objectives, timeline, and outcomes between the student and the instructor. </w:t>
      </w:r>
      <w:r w:rsidRPr="0062636C">
        <w:rPr>
          <w:rStyle w:val="eop"/>
          <w:rFonts w:asciiTheme="minorHAnsi" w:hAnsiTheme="minorHAnsi" w:cstheme="minorHAnsi"/>
          <w:sz w:val="26"/>
          <w:szCs w:val="26"/>
        </w:rPr>
        <w:t>​</w:t>
      </w:r>
    </w:p>
    <w:p w14:paraId="358DD31A" w14:textId="77777777" w:rsidR="0062636C" w:rsidRP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School Based Enterprises needs to be registered and qualified by the District WBL Coordinator. </w:t>
      </w:r>
      <w:r w:rsidRPr="0062636C">
        <w:rPr>
          <w:rStyle w:val="eop"/>
          <w:rFonts w:asciiTheme="minorHAnsi" w:hAnsiTheme="minorHAnsi" w:cstheme="minorHAnsi"/>
          <w:sz w:val="26"/>
          <w:szCs w:val="26"/>
        </w:rPr>
        <w:t>​</w:t>
      </w:r>
    </w:p>
    <w:p w14:paraId="177D9251" w14:textId="77777777" w:rsid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Instructor must provide timesheets/time tracking. </w:t>
      </w:r>
      <w:r w:rsidRPr="0062636C">
        <w:rPr>
          <w:rStyle w:val="eop"/>
          <w:rFonts w:asciiTheme="minorHAnsi" w:hAnsiTheme="minorHAnsi" w:cstheme="minorHAnsi"/>
          <w:sz w:val="26"/>
          <w:szCs w:val="26"/>
        </w:rPr>
        <w:t>​</w:t>
      </w:r>
    </w:p>
    <w:p w14:paraId="1A8371E0" w14:textId="10689735" w:rsidR="0062636C" w:rsidRPr="0062636C" w:rsidRDefault="0062636C" w:rsidP="0062636C">
      <w:pPr>
        <w:pStyle w:val="paragraph"/>
        <w:numPr>
          <w:ilvl w:val="0"/>
          <w:numId w:val="7"/>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Minimum time requirement TBD</w:t>
      </w:r>
      <w:r w:rsidRPr="0062636C">
        <w:rPr>
          <w:rStyle w:val="normaltextrun"/>
          <w:rFonts w:ascii="Calisto MT" w:hAnsi="Calisto MT" w:cs="Arial"/>
          <w:position w:val="1"/>
          <w:sz w:val="16"/>
          <w:szCs w:val="16"/>
        </w:rPr>
        <w:t>. </w:t>
      </w:r>
    </w:p>
    <w:p w14:paraId="74F38425" w14:textId="77777777" w:rsidR="003A2B91" w:rsidRPr="00125033" w:rsidRDefault="003A2B91" w:rsidP="003A2B91">
      <w:pPr>
        <w:jc w:val="center"/>
        <w:rPr>
          <w:rFonts w:cstheme="minorHAnsi"/>
          <w:b/>
          <w:color w:val="F925E0"/>
          <w:sz w:val="26"/>
          <w:szCs w:val="26"/>
          <w:u w:val="single"/>
        </w:rPr>
      </w:pPr>
    </w:p>
    <w:p w14:paraId="74F38426" w14:textId="77777777" w:rsidR="003A2B91" w:rsidRPr="0062636C" w:rsidRDefault="003A2B91" w:rsidP="003A2B91">
      <w:pPr>
        <w:jc w:val="both"/>
        <w:rPr>
          <w:rFonts w:cstheme="minorHAnsi"/>
          <w:sz w:val="26"/>
          <w:szCs w:val="26"/>
          <w:u w:val="single"/>
        </w:rPr>
      </w:pPr>
      <w:r w:rsidRPr="00125033">
        <w:rPr>
          <w:rFonts w:cstheme="minorHAnsi"/>
          <w:b/>
          <w:color w:val="F925E0"/>
          <w:sz w:val="26"/>
          <w:szCs w:val="26"/>
          <w:u w:val="single"/>
        </w:rPr>
        <w:t>Industry Sponsored Project (Industry Partnered Sponsored)</w:t>
      </w:r>
      <w:r w:rsidRPr="00125033">
        <w:rPr>
          <w:rFonts w:cstheme="minorHAnsi"/>
          <w:b/>
          <w:color w:val="F925E0"/>
          <w:sz w:val="26"/>
          <w:szCs w:val="26"/>
        </w:rPr>
        <w:t xml:space="preserve">: </w:t>
      </w:r>
      <w:r w:rsidRPr="00125033">
        <w:rPr>
          <w:rFonts w:cstheme="minorHAnsi"/>
          <w:sz w:val="26"/>
          <w:szCs w:val="26"/>
          <w:shd w:val="clear" w:color="auto" w:fill="FFFFFF"/>
        </w:rPr>
        <w:t xml:space="preserve">An </w:t>
      </w:r>
      <w:r w:rsidRPr="00125033">
        <w:rPr>
          <w:rFonts w:cstheme="minorHAnsi"/>
          <w:b/>
          <w:sz w:val="26"/>
          <w:szCs w:val="26"/>
          <w:shd w:val="clear" w:color="auto" w:fill="FFFFFF"/>
        </w:rPr>
        <w:t>Industry Sponsored Project</w:t>
      </w:r>
      <w:r w:rsidRPr="00125033">
        <w:rPr>
          <w:rFonts w:cstheme="minorHAnsi"/>
          <w:sz w:val="26"/>
          <w:szCs w:val="26"/>
          <w:shd w:val="clear" w:color="auto" w:fill="FFFFFF"/>
        </w:rPr>
        <w:t xml:space="preserve"> (ISP) is a community partnership where students complete a project that has been approved by the instructor and community partner.  Students receive constant feedback and mentoring with the community partner to ensure the project’s success. Students will need to outline; purpose, outcomes, timeline, and etc.  ISP’s are approved and monitored by the classroom instructor.  At the end of the completion of the project students will need to present their final product to a panel of individual and explain the process/steps in which needed to take place.  Students who </w:t>
      </w:r>
      <w:r w:rsidRPr="0062636C">
        <w:rPr>
          <w:rFonts w:cstheme="minorHAnsi"/>
          <w:sz w:val="26"/>
          <w:szCs w:val="26"/>
          <w:shd w:val="clear" w:color="auto" w:fill="FFFFFF"/>
        </w:rPr>
        <w:t xml:space="preserve">wish to earn high school elective credit must accumulate 60 or 120 hours.  </w:t>
      </w:r>
    </w:p>
    <w:p w14:paraId="3A3A930F"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 xml:space="preserve">Co-curricular or cooperative </w:t>
      </w:r>
      <w:proofErr w:type="gramStart"/>
      <w:r w:rsidRPr="0062636C">
        <w:rPr>
          <w:rStyle w:val="normaltextrun"/>
          <w:rFonts w:asciiTheme="minorHAnsi" w:hAnsiTheme="minorHAnsi" w:cstheme="minorHAnsi"/>
          <w:position w:val="1"/>
          <w:sz w:val="26"/>
          <w:szCs w:val="26"/>
        </w:rPr>
        <w:t>experience.</w:t>
      </w:r>
      <w:r w:rsidRPr="0062636C">
        <w:rPr>
          <w:rStyle w:val="eop"/>
          <w:rFonts w:asciiTheme="minorHAnsi" w:hAnsiTheme="minorHAnsi" w:cstheme="minorHAnsi"/>
          <w:sz w:val="26"/>
          <w:szCs w:val="26"/>
        </w:rPr>
        <w:t>​</w:t>
      </w:r>
      <w:proofErr w:type="gramEnd"/>
    </w:p>
    <w:p w14:paraId="74286742"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 xml:space="preserve">Industry Sponsored Project has an application process and needs to be registered with the District WBL </w:t>
      </w:r>
      <w:proofErr w:type="gramStart"/>
      <w:r w:rsidRPr="0062636C">
        <w:rPr>
          <w:rStyle w:val="normaltextrun"/>
          <w:rFonts w:asciiTheme="minorHAnsi" w:hAnsiTheme="minorHAnsi" w:cstheme="minorHAnsi"/>
          <w:position w:val="1"/>
          <w:sz w:val="26"/>
          <w:szCs w:val="26"/>
        </w:rPr>
        <w:t>Coordinator.</w:t>
      </w:r>
      <w:r w:rsidRPr="0062636C">
        <w:rPr>
          <w:rStyle w:val="eop"/>
          <w:rFonts w:asciiTheme="minorHAnsi" w:hAnsiTheme="minorHAnsi" w:cstheme="minorHAnsi"/>
          <w:sz w:val="26"/>
          <w:szCs w:val="26"/>
        </w:rPr>
        <w:t>​</w:t>
      </w:r>
      <w:proofErr w:type="gramEnd"/>
    </w:p>
    <w:p w14:paraId="4D0E53C0"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 xml:space="preserve">Registered ISP includes; objectives, timeline, outline, student </w:t>
      </w:r>
      <w:proofErr w:type="gramStart"/>
      <w:r w:rsidRPr="0062636C">
        <w:rPr>
          <w:rStyle w:val="normaltextrun"/>
          <w:rFonts w:asciiTheme="minorHAnsi" w:hAnsiTheme="minorHAnsi" w:cstheme="minorHAnsi"/>
          <w:position w:val="1"/>
          <w:sz w:val="26"/>
          <w:szCs w:val="26"/>
        </w:rPr>
        <w:t>reflection.</w:t>
      </w:r>
      <w:r w:rsidRPr="0062636C">
        <w:rPr>
          <w:rStyle w:val="eop"/>
          <w:rFonts w:asciiTheme="minorHAnsi" w:hAnsiTheme="minorHAnsi" w:cstheme="minorHAnsi"/>
          <w:sz w:val="26"/>
          <w:szCs w:val="26"/>
        </w:rPr>
        <w:t>​</w:t>
      </w:r>
      <w:proofErr w:type="gramEnd"/>
    </w:p>
    <w:p w14:paraId="39AFC17F" w14:textId="4F867CB3"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 xml:space="preserve">MOU needs to be completed by the classroom instructor and community </w:t>
      </w:r>
      <w:proofErr w:type="gramStart"/>
      <w:r w:rsidRPr="0062636C">
        <w:rPr>
          <w:rStyle w:val="normaltextrun"/>
          <w:rFonts w:asciiTheme="minorHAnsi" w:hAnsiTheme="minorHAnsi" w:cstheme="minorHAnsi"/>
          <w:position w:val="1"/>
          <w:sz w:val="26"/>
          <w:szCs w:val="26"/>
        </w:rPr>
        <w:t>partner.</w:t>
      </w:r>
      <w:r w:rsidRPr="0062636C">
        <w:rPr>
          <w:rStyle w:val="eop"/>
          <w:rFonts w:asciiTheme="minorHAnsi" w:hAnsiTheme="minorHAnsi" w:cstheme="minorHAnsi"/>
          <w:sz w:val="26"/>
          <w:szCs w:val="26"/>
        </w:rPr>
        <w:t>​</w:t>
      </w:r>
      <w:proofErr w:type="gramEnd"/>
    </w:p>
    <w:p w14:paraId="269EE953"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Student </w:t>
      </w:r>
      <w:r w:rsidRPr="0062636C">
        <w:rPr>
          <w:rStyle w:val="advancedproofingissue"/>
          <w:rFonts w:asciiTheme="minorHAnsi" w:hAnsiTheme="minorHAnsi" w:cstheme="minorHAnsi"/>
          <w:position w:val="1"/>
          <w:sz w:val="26"/>
          <w:szCs w:val="26"/>
        </w:rPr>
        <w:t>have to</w:t>
      </w:r>
      <w:r w:rsidRPr="0062636C">
        <w:rPr>
          <w:rStyle w:val="normaltextrun"/>
          <w:rFonts w:asciiTheme="minorHAnsi" w:hAnsiTheme="minorHAnsi" w:cstheme="minorHAnsi"/>
          <w:position w:val="1"/>
          <w:sz w:val="26"/>
          <w:szCs w:val="26"/>
        </w:rPr>
        <w:t xml:space="preserve"> complete their PPBEA profile and/or the D11 WBL participation </w:t>
      </w:r>
      <w:proofErr w:type="gramStart"/>
      <w:r w:rsidRPr="0062636C">
        <w:rPr>
          <w:rStyle w:val="normaltextrun"/>
          <w:rFonts w:asciiTheme="minorHAnsi" w:hAnsiTheme="minorHAnsi" w:cstheme="minorHAnsi"/>
          <w:position w:val="1"/>
          <w:sz w:val="26"/>
          <w:szCs w:val="26"/>
        </w:rPr>
        <w:t>contract.</w:t>
      </w:r>
      <w:r w:rsidRPr="0062636C">
        <w:rPr>
          <w:rStyle w:val="eop"/>
          <w:rFonts w:asciiTheme="minorHAnsi" w:hAnsiTheme="minorHAnsi" w:cstheme="minorHAnsi"/>
          <w:sz w:val="26"/>
          <w:szCs w:val="26"/>
        </w:rPr>
        <w:t>​</w:t>
      </w:r>
      <w:proofErr w:type="gramEnd"/>
    </w:p>
    <w:p w14:paraId="3969D3DE"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Identify availability in students’ schedules (co-curricular</w:t>
      </w:r>
      <w:proofErr w:type="gramStart"/>
      <w:r w:rsidRPr="0062636C">
        <w:rPr>
          <w:rStyle w:val="normaltextrun"/>
          <w:rFonts w:asciiTheme="minorHAnsi" w:hAnsiTheme="minorHAnsi" w:cstheme="minorHAnsi"/>
          <w:position w:val="1"/>
          <w:sz w:val="26"/>
          <w:szCs w:val="26"/>
        </w:rPr>
        <w:t>).</w:t>
      </w:r>
      <w:r w:rsidRPr="0062636C">
        <w:rPr>
          <w:rStyle w:val="eop"/>
          <w:rFonts w:asciiTheme="minorHAnsi" w:hAnsiTheme="minorHAnsi" w:cstheme="minorHAnsi"/>
          <w:sz w:val="26"/>
          <w:szCs w:val="26"/>
        </w:rPr>
        <w:t>​</w:t>
      </w:r>
      <w:proofErr w:type="gramEnd"/>
    </w:p>
    <w:p w14:paraId="2BF1C6C3"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Students </w:t>
      </w:r>
      <w:r w:rsidRPr="0062636C">
        <w:rPr>
          <w:rStyle w:val="advancedproofingissue"/>
          <w:rFonts w:asciiTheme="minorHAnsi" w:hAnsiTheme="minorHAnsi" w:cstheme="minorHAnsi"/>
          <w:position w:val="1"/>
          <w:sz w:val="26"/>
          <w:szCs w:val="26"/>
        </w:rPr>
        <w:t>have to</w:t>
      </w:r>
      <w:r w:rsidRPr="0062636C">
        <w:rPr>
          <w:rStyle w:val="normaltextrun"/>
          <w:rFonts w:asciiTheme="minorHAnsi" w:hAnsiTheme="minorHAnsi" w:cstheme="minorHAnsi"/>
          <w:position w:val="1"/>
          <w:sz w:val="26"/>
          <w:szCs w:val="26"/>
        </w:rPr>
        <w:t xml:space="preserve"> have two (2) observations by instructor (cooperative) and/or WBL school site liaison and/or District WBL coordinator to assess progress of the </w:t>
      </w:r>
      <w:proofErr w:type="gramStart"/>
      <w:r w:rsidRPr="0062636C">
        <w:rPr>
          <w:rStyle w:val="normaltextrun"/>
          <w:rFonts w:asciiTheme="minorHAnsi" w:hAnsiTheme="minorHAnsi" w:cstheme="minorHAnsi"/>
          <w:position w:val="1"/>
          <w:sz w:val="26"/>
          <w:szCs w:val="26"/>
        </w:rPr>
        <w:t>opportunity.</w:t>
      </w:r>
      <w:r w:rsidRPr="0062636C">
        <w:rPr>
          <w:rStyle w:val="eop"/>
          <w:rFonts w:asciiTheme="minorHAnsi" w:hAnsiTheme="minorHAnsi" w:cstheme="minorHAnsi"/>
          <w:sz w:val="26"/>
          <w:szCs w:val="26"/>
        </w:rPr>
        <w:t>​</w:t>
      </w:r>
      <w:proofErr w:type="gramEnd"/>
    </w:p>
    <w:p w14:paraId="7562FBE1"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 xml:space="preserve">Students need to have a final evaluation done by the community </w:t>
      </w:r>
      <w:proofErr w:type="gramStart"/>
      <w:r w:rsidRPr="0062636C">
        <w:rPr>
          <w:rStyle w:val="normaltextrun"/>
          <w:rFonts w:asciiTheme="minorHAnsi" w:hAnsiTheme="minorHAnsi" w:cstheme="minorHAnsi"/>
          <w:position w:val="1"/>
          <w:sz w:val="26"/>
          <w:szCs w:val="26"/>
        </w:rPr>
        <w:t>partner.</w:t>
      </w:r>
      <w:r w:rsidRPr="0062636C">
        <w:rPr>
          <w:rStyle w:val="eop"/>
          <w:rFonts w:asciiTheme="minorHAnsi" w:hAnsiTheme="minorHAnsi" w:cstheme="minorHAnsi"/>
          <w:sz w:val="26"/>
          <w:szCs w:val="26"/>
        </w:rPr>
        <w:t>​</w:t>
      </w:r>
      <w:proofErr w:type="gramEnd"/>
    </w:p>
    <w:p w14:paraId="7165ED28" w14:textId="77777777" w:rsidR="0062636C" w:rsidRPr="0062636C" w:rsidRDefault="0062636C" w:rsidP="0062636C">
      <w:pPr>
        <w:pStyle w:val="paragraph"/>
        <w:numPr>
          <w:ilvl w:val="0"/>
          <w:numId w:val="9"/>
        </w:numPr>
        <w:spacing w:before="0" w:beforeAutospacing="0" w:after="0" w:afterAutospacing="0"/>
        <w:textAlignment w:val="baseline"/>
        <w:rPr>
          <w:rFonts w:asciiTheme="minorHAnsi" w:hAnsiTheme="minorHAnsi" w:cstheme="minorHAnsi"/>
          <w:sz w:val="26"/>
          <w:szCs w:val="26"/>
        </w:rPr>
      </w:pPr>
      <w:r w:rsidRPr="0062636C">
        <w:rPr>
          <w:rStyle w:val="normaltextrun"/>
          <w:rFonts w:asciiTheme="minorHAnsi" w:hAnsiTheme="minorHAnsi" w:cstheme="minorHAnsi"/>
          <w:position w:val="1"/>
          <w:sz w:val="26"/>
          <w:szCs w:val="26"/>
        </w:rPr>
        <w:t>Present final product to a panel of individuals.</w:t>
      </w:r>
    </w:p>
    <w:p w14:paraId="74F38427" w14:textId="77777777" w:rsidR="003A2B91" w:rsidRPr="00125033" w:rsidRDefault="003A2B91" w:rsidP="003A2B91">
      <w:pPr>
        <w:jc w:val="center"/>
        <w:rPr>
          <w:rFonts w:cstheme="minorHAnsi"/>
          <w:b/>
          <w:color w:val="7030A0"/>
          <w:sz w:val="26"/>
          <w:szCs w:val="26"/>
          <w:u w:val="single"/>
          <w:shd w:val="clear" w:color="auto" w:fill="FFFFFF"/>
        </w:rPr>
      </w:pPr>
    </w:p>
    <w:p w14:paraId="00A13B62" w14:textId="1AD22D8B" w:rsidR="00431198" w:rsidRPr="00431198" w:rsidRDefault="003A2B91" w:rsidP="003A2B91">
      <w:pPr>
        <w:jc w:val="both"/>
        <w:rPr>
          <w:rFonts w:cstheme="minorHAnsi"/>
          <w:sz w:val="26"/>
          <w:szCs w:val="26"/>
          <w:shd w:val="clear" w:color="auto" w:fill="FFFFFF"/>
        </w:rPr>
      </w:pPr>
      <w:r w:rsidRPr="00125033">
        <w:rPr>
          <w:rFonts w:cstheme="minorHAnsi"/>
          <w:b/>
          <w:color w:val="7030A0"/>
          <w:sz w:val="26"/>
          <w:szCs w:val="26"/>
          <w:u w:val="single"/>
          <w:shd w:val="clear" w:color="auto" w:fill="FFFFFF"/>
        </w:rPr>
        <w:t>Internship (Teacher or WBL Coordinator Sponsored)</w:t>
      </w:r>
      <w:r w:rsidRPr="00125033">
        <w:rPr>
          <w:rFonts w:cstheme="minorHAnsi"/>
          <w:b/>
          <w:color w:val="7030A0"/>
          <w:sz w:val="26"/>
          <w:szCs w:val="26"/>
          <w:shd w:val="clear" w:color="auto" w:fill="FFFFFF"/>
        </w:rPr>
        <w:t>:</w:t>
      </w:r>
      <w:r w:rsidRPr="00125033">
        <w:rPr>
          <w:rFonts w:cstheme="minorHAnsi"/>
          <w:color w:val="7030A0"/>
          <w:sz w:val="26"/>
          <w:szCs w:val="26"/>
          <w:shd w:val="clear" w:color="auto" w:fill="FFFFFF"/>
        </w:rPr>
        <w:t xml:space="preserve"> </w:t>
      </w:r>
      <w:r w:rsidRPr="00125033">
        <w:rPr>
          <w:rFonts w:cstheme="minorHAnsi"/>
          <w:sz w:val="26"/>
          <w:szCs w:val="26"/>
          <w:shd w:val="clear" w:color="auto" w:fill="FFFFFF"/>
        </w:rPr>
        <w:t xml:space="preserve">An internship is a real-world opportunity to expose students to the requirements, the work environment, as well as behavioral </w:t>
      </w:r>
      <w:r w:rsidRPr="00125033">
        <w:rPr>
          <w:rFonts w:cstheme="minorHAnsi"/>
          <w:sz w:val="26"/>
          <w:szCs w:val="26"/>
          <w:shd w:val="clear" w:color="auto" w:fill="FFFFFF"/>
        </w:rPr>
        <w:lastRenderedPageBreak/>
        <w:t>expectations to succeed on the job.  These work experiences are not expected to provide formal training, but to parallel training students are receiving in their Career and Technical Education class(es).</w:t>
      </w:r>
    </w:p>
    <w:p w14:paraId="6EDF98DC" w14:textId="4A3A884B" w:rsidR="00431198" w:rsidRPr="00431198" w:rsidRDefault="00431198" w:rsidP="00431198">
      <w:pPr>
        <w:pStyle w:val="paragraph"/>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Students generally participate in an internship for 60 or 120 hours. Students in a co-curricular opportunity can earn high school credit (every 60 hours=1 PWR credit). Employers may modify hours if deemed necessary. The expectation is that students are at their internship site 3-5 hours/days over multiple weeks. This opportunity will be facilitated by an instructor (cooperative) or WBL school site liaison and/or District WBL Coordinator (co-curricular), who will provide support and evaluations in order to ensure this is a positive experience for both the employer and student. This allows the employer a support system to help ensure this experience is meeting their needs and expectations. These WBL opportunities could be paid/unpaid/stipend (after completion of hours</w:t>
      </w:r>
      <w:proofErr w:type="gramStart"/>
      <w:r w:rsidRPr="00431198">
        <w:rPr>
          <w:rStyle w:val="normaltextrun"/>
          <w:rFonts w:asciiTheme="minorHAnsi" w:hAnsiTheme="minorHAnsi" w:cstheme="minorHAnsi"/>
          <w:position w:val="2"/>
          <w:sz w:val="26"/>
          <w:szCs w:val="26"/>
        </w:rPr>
        <w:t>).</w:t>
      </w:r>
      <w:r w:rsidRPr="00431198">
        <w:rPr>
          <w:rStyle w:val="eop"/>
          <w:rFonts w:asciiTheme="minorHAnsi" w:hAnsiTheme="minorHAnsi" w:cstheme="minorHAnsi"/>
          <w:sz w:val="26"/>
          <w:szCs w:val="26"/>
        </w:rPr>
        <w:t>​</w:t>
      </w:r>
      <w:proofErr w:type="gramEnd"/>
    </w:p>
    <w:p w14:paraId="12F834EC" w14:textId="77777777" w:rsidR="00431198" w:rsidRPr="00431198" w:rsidRDefault="00431198" w:rsidP="00431198">
      <w:pPr>
        <w:pStyle w:val="paragraph"/>
        <w:numPr>
          <w:ilvl w:val="0"/>
          <w:numId w:val="2"/>
        </w:numPr>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 xml:space="preserve">Can be a co-curricular or cooperative </w:t>
      </w:r>
      <w:proofErr w:type="gramStart"/>
      <w:r w:rsidRPr="00431198">
        <w:rPr>
          <w:rStyle w:val="normaltextrun"/>
          <w:rFonts w:asciiTheme="minorHAnsi" w:hAnsiTheme="minorHAnsi" w:cstheme="minorHAnsi"/>
          <w:position w:val="2"/>
          <w:sz w:val="26"/>
          <w:szCs w:val="26"/>
        </w:rPr>
        <w:t>experience.</w:t>
      </w:r>
      <w:r w:rsidRPr="00431198">
        <w:rPr>
          <w:rStyle w:val="eop"/>
          <w:rFonts w:asciiTheme="minorHAnsi" w:hAnsiTheme="minorHAnsi" w:cstheme="minorHAnsi"/>
          <w:sz w:val="26"/>
          <w:szCs w:val="26"/>
        </w:rPr>
        <w:t>​</w:t>
      </w:r>
      <w:proofErr w:type="gramEnd"/>
    </w:p>
    <w:p w14:paraId="57130518" w14:textId="77777777" w:rsidR="00431198" w:rsidRPr="00431198" w:rsidRDefault="00431198" w:rsidP="00431198">
      <w:pPr>
        <w:pStyle w:val="paragraph"/>
        <w:numPr>
          <w:ilvl w:val="0"/>
          <w:numId w:val="2"/>
        </w:numPr>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Student </w:t>
      </w:r>
      <w:r w:rsidRPr="00431198">
        <w:rPr>
          <w:rStyle w:val="advancedproofingissue"/>
          <w:rFonts w:asciiTheme="minorHAnsi" w:hAnsiTheme="minorHAnsi" w:cstheme="minorHAnsi"/>
          <w:position w:val="2"/>
          <w:sz w:val="26"/>
          <w:szCs w:val="26"/>
        </w:rPr>
        <w:t>have to</w:t>
      </w:r>
      <w:r w:rsidRPr="00431198">
        <w:rPr>
          <w:rStyle w:val="normaltextrun"/>
          <w:rFonts w:asciiTheme="minorHAnsi" w:hAnsiTheme="minorHAnsi" w:cstheme="minorHAnsi"/>
          <w:position w:val="2"/>
          <w:sz w:val="26"/>
          <w:szCs w:val="26"/>
        </w:rPr>
        <w:t xml:space="preserve"> complete their PPBEA profile and/or the D11 WBL participation </w:t>
      </w:r>
      <w:proofErr w:type="gramStart"/>
      <w:r w:rsidRPr="00431198">
        <w:rPr>
          <w:rStyle w:val="normaltextrun"/>
          <w:rFonts w:asciiTheme="minorHAnsi" w:hAnsiTheme="minorHAnsi" w:cstheme="minorHAnsi"/>
          <w:position w:val="2"/>
          <w:sz w:val="26"/>
          <w:szCs w:val="26"/>
        </w:rPr>
        <w:t>contract.</w:t>
      </w:r>
      <w:r w:rsidRPr="00431198">
        <w:rPr>
          <w:rStyle w:val="eop"/>
          <w:rFonts w:asciiTheme="minorHAnsi" w:hAnsiTheme="minorHAnsi" w:cstheme="minorHAnsi"/>
          <w:sz w:val="26"/>
          <w:szCs w:val="26"/>
        </w:rPr>
        <w:t>​</w:t>
      </w:r>
      <w:proofErr w:type="gramEnd"/>
    </w:p>
    <w:p w14:paraId="0FB74EE0" w14:textId="77777777" w:rsidR="00431198" w:rsidRPr="00431198" w:rsidRDefault="00431198" w:rsidP="00431198">
      <w:pPr>
        <w:pStyle w:val="paragraph"/>
        <w:numPr>
          <w:ilvl w:val="0"/>
          <w:numId w:val="2"/>
        </w:numPr>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Identify availability in students’ schedules (co-curricular</w:t>
      </w:r>
      <w:proofErr w:type="gramStart"/>
      <w:r w:rsidRPr="00431198">
        <w:rPr>
          <w:rStyle w:val="normaltextrun"/>
          <w:rFonts w:asciiTheme="minorHAnsi" w:hAnsiTheme="minorHAnsi" w:cstheme="minorHAnsi"/>
          <w:position w:val="2"/>
          <w:sz w:val="26"/>
          <w:szCs w:val="26"/>
        </w:rPr>
        <w:t>).</w:t>
      </w:r>
      <w:r w:rsidRPr="00431198">
        <w:rPr>
          <w:rStyle w:val="eop"/>
          <w:rFonts w:asciiTheme="minorHAnsi" w:hAnsiTheme="minorHAnsi" w:cstheme="minorHAnsi"/>
          <w:sz w:val="26"/>
          <w:szCs w:val="26"/>
        </w:rPr>
        <w:t>​</w:t>
      </w:r>
      <w:proofErr w:type="gramEnd"/>
    </w:p>
    <w:p w14:paraId="0659A319" w14:textId="77777777" w:rsidR="00431198" w:rsidRPr="00431198" w:rsidRDefault="00431198" w:rsidP="00431198">
      <w:pPr>
        <w:pStyle w:val="paragraph"/>
        <w:numPr>
          <w:ilvl w:val="0"/>
          <w:numId w:val="2"/>
        </w:numPr>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 xml:space="preserve">Agreed upon outcomes between the student and </w:t>
      </w:r>
      <w:proofErr w:type="gramStart"/>
      <w:r w:rsidRPr="00431198">
        <w:rPr>
          <w:rStyle w:val="normaltextrun"/>
          <w:rFonts w:asciiTheme="minorHAnsi" w:hAnsiTheme="minorHAnsi" w:cstheme="minorHAnsi"/>
          <w:position w:val="2"/>
          <w:sz w:val="26"/>
          <w:szCs w:val="26"/>
        </w:rPr>
        <w:t>employer.</w:t>
      </w:r>
      <w:r w:rsidRPr="00431198">
        <w:rPr>
          <w:rStyle w:val="eop"/>
          <w:rFonts w:asciiTheme="minorHAnsi" w:hAnsiTheme="minorHAnsi" w:cstheme="minorHAnsi"/>
          <w:sz w:val="26"/>
          <w:szCs w:val="26"/>
        </w:rPr>
        <w:t>​</w:t>
      </w:r>
      <w:proofErr w:type="gramEnd"/>
    </w:p>
    <w:p w14:paraId="37D2A0A4" w14:textId="7471F2DF" w:rsidR="00431198" w:rsidRPr="00431198" w:rsidRDefault="00431198" w:rsidP="00431198">
      <w:pPr>
        <w:pStyle w:val="paragraph"/>
        <w:numPr>
          <w:ilvl w:val="0"/>
          <w:numId w:val="2"/>
        </w:numPr>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Students </w:t>
      </w:r>
      <w:r w:rsidRPr="00431198">
        <w:rPr>
          <w:rStyle w:val="advancedproofingissue"/>
          <w:rFonts w:asciiTheme="minorHAnsi" w:hAnsiTheme="minorHAnsi" w:cstheme="minorHAnsi"/>
          <w:position w:val="2"/>
          <w:sz w:val="26"/>
          <w:szCs w:val="26"/>
        </w:rPr>
        <w:t>have to</w:t>
      </w:r>
      <w:r w:rsidRPr="00431198">
        <w:rPr>
          <w:rStyle w:val="normaltextrun"/>
          <w:rFonts w:asciiTheme="minorHAnsi" w:hAnsiTheme="minorHAnsi" w:cstheme="minorHAnsi"/>
          <w:position w:val="2"/>
          <w:sz w:val="26"/>
          <w:szCs w:val="26"/>
        </w:rPr>
        <w:t xml:space="preserve"> have two (2) observations by instructor (cooperative) and/or WBL school site liaison and/or District WBL coordinator (co-curricular) to assess progress of the </w:t>
      </w:r>
      <w:proofErr w:type="gramStart"/>
      <w:r w:rsidRPr="00431198">
        <w:rPr>
          <w:rStyle w:val="normaltextrun"/>
          <w:rFonts w:asciiTheme="minorHAnsi" w:hAnsiTheme="minorHAnsi" w:cstheme="minorHAnsi"/>
          <w:position w:val="2"/>
          <w:sz w:val="26"/>
          <w:szCs w:val="26"/>
        </w:rPr>
        <w:t>opportunity.</w:t>
      </w:r>
      <w:r w:rsidRPr="00431198">
        <w:rPr>
          <w:rStyle w:val="eop"/>
          <w:rFonts w:asciiTheme="minorHAnsi" w:hAnsiTheme="minorHAnsi" w:cstheme="minorHAnsi"/>
          <w:sz w:val="26"/>
          <w:szCs w:val="26"/>
        </w:rPr>
        <w:t>​</w:t>
      </w:r>
      <w:proofErr w:type="gramEnd"/>
    </w:p>
    <w:p w14:paraId="0FE6C5EF" w14:textId="27305F11" w:rsidR="00431198" w:rsidRPr="0062636C" w:rsidRDefault="00431198" w:rsidP="0062636C">
      <w:pPr>
        <w:pStyle w:val="paragraph"/>
        <w:numPr>
          <w:ilvl w:val="0"/>
          <w:numId w:val="2"/>
        </w:numPr>
        <w:spacing w:before="0" w:beforeAutospacing="0" w:after="0" w:afterAutospacing="0"/>
        <w:textAlignment w:val="baseline"/>
        <w:rPr>
          <w:rFonts w:asciiTheme="minorHAnsi" w:hAnsiTheme="minorHAnsi" w:cstheme="minorHAnsi"/>
          <w:sz w:val="26"/>
          <w:szCs w:val="26"/>
        </w:rPr>
      </w:pPr>
      <w:r w:rsidRPr="00431198">
        <w:rPr>
          <w:rStyle w:val="normaltextrun"/>
          <w:rFonts w:asciiTheme="minorHAnsi" w:hAnsiTheme="minorHAnsi" w:cstheme="minorHAnsi"/>
          <w:position w:val="2"/>
          <w:sz w:val="26"/>
          <w:szCs w:val="26"/>
        </w:rPr>
        <w:t>Students need to have a final evaluation done by the community partner.</w:t>
      </w:r>
    </w:p>
    <w:p w14:paraId="74F3842A" w14:textId="77777777" w:rsidR="003A2B91" w:rsidRPr="00125033" w:rsidRDefault="003A2B91" w:rsidP="003A2B91">
      <w:pPr>
        <w:jc w:val="center"/>
        <w:rPr>
          <w:rFonts w:cstheme="minorHAnsi"/>
          <w:b/>
          <w:color w:val="FFC000" w:themeColor="accent4"/>
          <w:sz w:val="26"/>
          <w:szCs w:val="26"/>
          <w:u w:val="single"/>
        </w:rPr>
      </w:pPr>
    </w:p>
    <w:p w14:paraId="74F3842B" w14:textId="77777777" w:rsidR="003A2B91" w:rsidRPr="00125033" w:rsidRDefault="003A2B91" w:rsidP="003A2B91">
      <w:pPr>
        <w:jc w:val="both"/>
        <w:rPr>
          <w:rFonts w:cstheme="minorHAnsi"/>
          <w:sz w:val="26"/>
          <w:szCs w:val="26"/>
          <w:shd w:val="clear" w:color="auto" w:fill="FFFFFF"/>
        </w:rPr>
      </w:pPr>
      <w:r w:rsidRPr="00125033">
        <w:rPr>
          <w:rFonts w:cstheme="minorHAnsi"/>
          <w:b/>
          <w:color w:val="FFC000" w:themeColor="accent4"/>
          <w:sz w:val="26"/>
          <w:szCs w:val="26"/>
          <w:u w:val="single"/>
        </w:rPr>
        <w:t>Credit for Work (WBL Coordinator Sponsored)</w:t>
      </w:r>
      <w:r w:rsidRPr="00125033">
        <w:rPr>
          <w:rFonts w:cstheme="minorHAnsi"/>
          <w:b/>
          <w:color w:val="FFC000" w:themeColor="accent4"/>
          <w:sz w:val="26"/>
          <w:szCs w:val="26"/>
        </w:rPr>
        <w:t>:</w:t>
      </w:r>
      <w:r w:rsidRPr="00125033">
        <w:rPr>
          <w:rFonts w:cstheme="minorHAnsi"/>
          <w:color w:val="FFC000" w:themeColor="accent4"/>
          <w:sz w:val="26"/>
          <w:szCs w:val="26"/>
        </w:rPr>
        <w:t xml:space="preserve"> </w:t>
      </w:r>
      <w:r w:rsidRPr="00125033">
        <w:rPr>
          <w:rFonts w:cstheme="minorHAnsi"/>
          <w:sz w:val="26"/>
          <w:szCs w:val="26"/>
          <w:shd w:val="clear" w:color="auto" w:fill="FFFFFF"/>
        </w:rPr>
        <w:t>A Credit for Work (CFW) opportunity allows students to have a real-world experience in different career pathways while earning elective credit(s) towards graduation.  These CFW experiences are taking place outside their Career and Technical Education class(es).  Students MUST get approved by the District WBL Coordinator or the WBL School Site Liaison.</w:t>
      </w:r>
    </w:p>
    <w:p w14:paraId="74F3842C" w14:textId="77777777" w:rsidR="003A2B91" w:rsidRPr="00125033" w:rsidRDefault="003A2B91" w:rsidP="003A2B91">
      <w:pPr>
        <w:jc w:val="both"/>
        <w:rPr>
          <w:rFonts w:cstheme="minorHAnsi"/>
          <w:sz w:val="26"/>
          <w:szCs w:val="26"/>
        </w:rPr>
      </w:pPr>
      <w:r w:rsidRPr="00125033">
        <w:rPr>
          <w:rFonts w:cstheme="minorHAnsi"/>
          <w:sz w:val="26"/>
          <w:szCs w:val="26"/>
          <w:shd w:val="clear" w:color="auto" w:fill="FFFFFF"/>
        </w:rPr>
        <w:t>Students generally participate in a CFW opportunity for 60-120 hours (every 60 hours=1 elective credit).  Otherwise, the employer is welcome to determine the number of hours a student is privy to the opportunity at their site.  The expectation is that they are at their CFW site 3-5 hours/days over multiple weeks.  This opportunity will be facilitated by the school’s WBL Site Liaison who will provide support and evaluations in order to ensure this is a positive experience for both the employer and student.  This allows the employer a support system to help ensure this experience is meeting their needs and expectations.</w:t>
      </w:r>
    </w:p>
    <w:p w14:paraId="74F3842D" w14:textId="77777777" w:rsidR="005D086D" w:rsidRPr="00125033" w:rsidRDefault="007668FD">
      <w:pPr>
        <w:rPr>
          <w:rFonts w:cstheme="minorHAnsi"/>
          <w:sz w:val="26"/>
          <w:szCs w:val="26"/>
        </w:rPr>
      </w:pPr>
    </w:p>
    <w:sectPr w:rsidR="005D086D" w:rsidRPr="00125033" w:rsidSect="00125033">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18182A"/>
    <w:multiLevelType w:val="multilevel"/>
    <w:tmpl w:val="9722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BF45F2"/>
    <w:multiLevelType w:val="hybridMultilevel"/>
    <w:tmpl w:val="298079C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 w15:restartNumberingAfterBreak="0">
    <w:nsid w:val="4655727D"/>
    <w:multiLevelType w:val="hybridMultilevel"/>
    <w:tmpl w:val="14CAF13E"/>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 w15:restartNumberingAfterBreak="0">
    <w:nsid w:val="49324507"/>
    <w:multiLevelType w:val="multilevel"/>
    <w:tmpl w:val="A7C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C3F5284"/>
    <w:multiLevelType w:val="multilevel"/>
    <w:tmpl w:val="C066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CD143B2"/>
    <w:multiLevelType w:val="multilevel"/>
    <w:tmpl w:val="B1D8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EAE2CD6"/>
    <w:multiLevelType w:val="hybridMultilevel"/>
    <w:tmpl w:val="593499A0"/>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7" w15:restartNumberingAfterBreak="0">
    <w:nsid w:val="54033AC4"/>
    <w:multiLevelType w:val="hybridMultilevel"/>
    <w:tmpl w:val="E34EE3FA"/>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8" w15:restartNumberingAfterBreak="0">
    <w:nsid w:val="78AD667F"/>
    <w:multiLevelType w:val="multilevel"/>
    <w:tmpl w:val="CA8E5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4"/>
  </w:num>
  <w:num w:numId="4">
    <w:abstractNumId w:val="3"/>
  </w:num>
  <w:num w:numId="5">
    <w:abstractNumId w:val="7"/>
  </w:num>
  <w:num w:numId="6">
    <w:abstractNumId w:val="0"/>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B91"/>
    <w:rsid w:val="00125033"/>
    <w:rsid w:val="002F361D"/>
    <w:rsid w:val="003A2B91"/>
    <w:rsid w:val="00431198"/>
    <w:rsid w:val="00562A88"/>
    <w:rsid w:val="0062636C"/>
    <w:rsid w:val="00673AB2"/>
    <w:rsid w:val="007668FD"/>
    <w:rsid w:val="009E53BD"/>
    <w:rsid w:val="00B1729A"/>
    <w:rsid w:val="00B3504E"/>
    <w:rsid w:val="00C26AFE"/>
    <w:rsid w:val="00FD7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841B"/>
  <w15:chartTrackingRefBased/>
  <w15:docId w15:val="{25171220-1C8A-47CC-910B-CEC5358E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B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11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31198"/>
  </w:style>
  <w:style w:type="character" w:customStyle="1" w:styleId="eop">
    <w:name w:val="eop"/>
    <w:basedOn w:val="DefaultParagraphFont"/>
    <w:rsid w:val="00431198"/>
  </w:style>
  <w:style w:type="character" w:customStyle="1" w:styleId="advancedproofingissue">
    <w:name w:val="advancedproofingissue"/>
    <w:basedOn w:val="DefaultParagraphFont"/>
    <w:rsid w:val="00431198"/>
  </w:style>
  <w:style w:type="character" w:customStyle="1" w:styleId="contextualspellingandgrammarerror">
    <w:name w:val="contextualspellingandgrammarerror"/>
    <w:basedOn w:val="DefaultParagraphFont"/>
    <w:rsid w:val="00431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361049">
      <w:bodyDiv w:val="1"/>
      <w:marLeft w:val="0"/>
      <w:marRight w:val="0"/>
      <w:marTop w:val="0"/>
      <w:marBottom w:val="0"/>
      <w:divBdr>
        <w:top w:val="none" w:sz="0" w:space="0" w:color="auto"/>
        <w:left w:val="none" w:sz="0" w:space="0" w:color="auto"/>
        <w:bottom w:val="none" w:sz="0" w:space="0" w:color="auto"/>
        <w:right w:val="none" w:sz="0" w:space="0" w:color="auto"/>
      </w:divBdr>
    </w:div>
    <w:div w:id="479273101">
      <w:bodyDiv w:val="1"/>
      <w:marLeft w:val="0"/>
      <w:marRight w:val="0"/>
      <w:marTop w:val="0"/>
      <w:marBottom w:val="0"/>
      <w:divBdr>
        <w:top w:val="none" w:sz="0" w:space="0" w:color="auto"/>
        <w:left w:val="none" w:sz="0" w:space="0" w:color="auto"/>
        <w:bottom w:val="none" w:sz="0" w:space="0" w:color="auto"/>
        <w:right w:val="none" w:sz="0" w:space="0" w:color="auto"/>
      </w:divBdr>
    </w:div>
    <w:div w:id="1392578600">
      <w:bodyDiv w:val="1"/>
      <w:marLeft w:val="0"/>
      <w:marRight w:val="0"/>
      <w:marTop w:val="0"/>
      <w:marBottom w:val="0"/>
      <w:divBdr>
        <w:top w:val="none" w:sz="0" w:space="0" w:color="auto"/>
        <w:left w:val="none" w:sz="0" w:space="0" w:color="auto"/>
        <w:bottom w:val="none" w:sz="0" w:space="0" w:color="auto"/>
        <w:right w:val="none" w:sz="0" w:space="0" w:color="auto"/>
      </w:divBdr>
    </w:div>
    <w:div w:id="1711689015">
      <w:bodyDiv w:val="1"/>
      <w:marLeft w:val="0"/>
      <w:marRight w:val="0"/>
      <w:marTop w:val="0"/>
      <w:marBottom w:val="0"/>
      <w:divBdr>
        <w:top w:val="none" w:sz="0" w:space="0" w:color="auto"/>
        <w:left w:val="none" w:sz="0" w:space="0" w:color="auto"/>
        <w:bottom w:val="none" w:sz="0" w:space="0" w:color="auto"/>
        <w:right w:val="none" w:sz="0" w:space="0" w:color="auto"/>
      </w:divBdr>
    </w:div>
    <w:div w:id="172675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8198BD114DE4DBB6D431A12C43DE5" ma:contentTypeVersion="14" ma:contentTypeDescription="Create a new document." ma:contentTypeScope="" ma:versionID="992fd5fbaf79094e2f871b30157cbe5a">
  <xsd:schema xmlns:xsd="http://www.w3.org/2001/XMLSchema" xmlns:xs="http://www.w3.org/2001/XMLSchema" xmlns:p="http://schemas.microsoft.com/office/2006/metadata/properties" xmlns:ns3="14d6f7f5-b5d3-41f5-9fd0-c9c36a99c36e" xmlns:ns4="a1f4ac39-8c2a-4ba9-ba4a-2c6e2ed47370" targetNamespace="http://schemas.microsoft.com/office/2006/metadata/properties" ma:root="true" ma:fieldsID="fcd467748a18dba5094380d308d0478b" ns3:_="" ns4:_="">
    <xsd:import namespace="14d6f7f5-b5d3-41f5-9fd0-c9c36a99c36e"/>
    <xsd:import namespace="a1f4ac39-8c2a-4ba9-ba4a-2c6e2ed473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6f7f5-b5d3-41f5-9fd0-c9c36a99c3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4ac39-8c2a-4ba9-ba4a-2c6e2ed4737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7B4F2B-BBFD-41CE-962E-845E0F464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6f7f5-b5d3-41f5-9fd0-c9c36a99c36e"/>
    <ds:schemaRef ds:uri="a1f4ac39-8c2a-4ba9-ba4a-2c6e2ed47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C889D-9635-4274-BE42-3EBFF7C942A0}">
  <ds:schemaRefs>
    <ds:schemaRef ds:uri="http://schemas.microsoft.com/sharepoint/v3/contenttype/forms"/>
  </ds:schemaRefs>
</ds:datastoreItem>
</file>

<file path=customXml/itemProps3.xml><?xml version="1.0" encoding="utf-8"?>
<ds:datastoreItem xmlns:ds="http://schemas.openxmlformats.org/officeDocument/2006/customXml" ds:itemID="{D28DA4B5-ED85-4078-9576-9F873B56C63E}">
  <ds:schemaRef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http://schemas.microsoft.com/office/infopath/2007/PartnerControls"/>
    <ds:schemaRef ds:uri="http://schemas.microsoft.com/office/2006/metadata/properties"/>
    <ds:schemaRef ds:uri="a1f4ac39-8c2a-4ba9-ba4a-2c6e2ed47370"/>
    <ds:schemaRef ds:uri="14d6f7f5-b5d3-41f5-9fd0-c9c36a99c36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Colorado Springs School District 11</Company>
  <LinksUpToDate>false</LinksUpToDate>
  <CharactersWithSpaces>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RACHEL RAE</dc:creator>
  <cp:keywords/>
  <dc:description/>
  <cp:lastModifiedBy>SMITH, MELISSA ANN</cp:lastModifiedBy>
  <cp:revision>2</cp:revision>
  <dcterms:created xsi:type="dcterms:W3CDTF">2022-07-26T22:35:00Z</dcterms:created>
  <dcterms:modified xsi:type="dcterms:W3CDTF">2022-07-26T22:35:00Z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0x0101008658198BD114DE4DBB6D431A12C43DE5</vt:lpwstr>
  </property>
</Properties>
</file>