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pBdr>
          <w:top w:color="auto" w:space="1" w:sz="0" w:val="none"/>
          <w:bottom w:color="4f81bd" w:space="1" w:sz="4" w:val="single"/>
        </w:pBdr>
        <w:spacing w:line="276" w:lineRule="auto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Greenwood Lake Union Free School District</w:t>
      </w:r>
    </w:p>
    <w:p w:rsidR="00000000" w:rsidDel="00000000" w:rsidP="00000000" w:rsidRDefault="00000000" w:rsidRPr="00000000" w14:paraId="00000002">
      <w:pPr>
        <w:pageBreakBefore w:val="0"/>
        <w:widowControl w:val="0"/>
        <w:pBdr>
          <w:top w:color="auto" w:space="1" w:sz="0" w:val="none"/>
        </w:pBdr>
        <w:spacing w:line="276" w:lineRule="auto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Annual Professional Performance Review</w:t>
      </w:r>
    </w:p>
    <w:p w:rsidR="00000000" w:rsidDel="00000000" w:rsidP="00000000" w:rsidRDefault="00000000" w:rsidRPr="00000000" w14:paraId="00000003">
      <w:pPr>
        <w:pageBreakBefore w:val="0"/>
        <w:widowControl w:val="0"/>
        <w:pBdr>
          <w:top w:color="auto" w:space="1" w:sz="0" w:val="none"/>
        </w:pBdr>
        <w:spacing w:line="276" w:lineRule="auto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PRE-OBSERVATION DATA FORM</w:t>
      </w:r>
    </w:p>
    <w:p w:rsidR="00000000" w:rsidDel="00000000" w:rsidP="00000000" w:rsidRDefault="00000000" w:rsidRPr="00000000" w14:paraId="00000005">
      <w:pPr>
        <w:pStyle w:val="Heading5"/>
        <w:keepNext w:val="0"/>
        <w:keepLines w:val="0"/>
        <w:pageBreakBefore w:val="0"/>
        <w:spacing w:after="40" w:before="220" w:lineRule="auto"/>
        <w:jc w:val="center"/>
        <w:rPr>
          <w:color w:val="000000"/>
        </w:rPr>
      </w:pPr>
      <w:bookmarkStart w:colFirst="0" w:colLast="0" w:name="_yyh3kie7e1q4" w:id="0"/>
      <w:bookmarkEnd w:id="0"/>
      <w:r w:rsidDel="00000000" w:rsidR="00000000" w:rsidRPr="00000000">
        <w:rPr>
          <w:color w:val="000000"/>
          <w:rtl w:val="0"/>
        </w:rPr>
        <w:t xml:space="preserve">ANNOUNCED OBSERVATIONS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tbl>
      <w:tblPr>
        <w:tblStyle w:val="Table1"/>
        <w:tblW w:w="91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45"/>
        <w:gridCol w:w="4575"/>
        <w:tblGridChange w:id="0">
          <w:tblGrid>
            <w:gridCol w:w="4545"/>
            <w:gridCol w:w="457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Teacher: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Today’s Date: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Observation Date: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Grade Level/Course: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of Students in Class: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Lesson Duration: </w:t>
            </w:r>
          </w:p>
        </w:tc>
      </w:tr>
    </w:tbl>
    <w:p w:rsidR="00000000" w:rsidDel="00000000" w:rsidP="00000000" w:rsidRDefault="00000000" w:rsidRPr="00000000" w14:paraId="0000000D">
      <w:pPr>
        <w:pageBreakBefore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ageBreakBefore w:val="0"/>
        <w:jc w:val="both"/>
        <w:rPr/>
      </w:pPr>
      <w:r w:rsidDel="00000000" w:rsidR="00000000" w:rsidRPr="00000000">
        <w:rPr>
          <w:b w:val="1"/>
          <w:u w:val="single"/>
          <w:rtl w:val="0"/>
        </w:rPr>
        <w:t xml:space="preserve">Please submit a lesson plan TWO DAYS prior to the pre-observation conference.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F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pageBreakBefore w:val="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Please be prepared to address the following during the pre-observation conference (you do not need to submit written responses to the below questions):</w:t>
      </w:r>
    </w:p>
    <w:p w:rsidR="00000000" w:rsidDel="00000000" w:rsidP="00000000" w:rsidRDefault="00000000" w:rsidRPr="00000000" w14:paraId="00000011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1. Describe the characteristics of your class, including the language, learning and behavioral needs for which you will make modifications when teaching this lesson. [1(b)]</w:t>
      </w:r>
    </w:p>
    <w:p w:rsidR="00000000" w:rsidDel="00000000" w:rsidP="00000000" w:rsidRDefault="00000000" w:rsidRPr="00000000" w14:paraId="00000014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2. What are the outcomes of this lesson? How will you know if they learned it? [1(c)]</w:t>
      </w:r>
    </w:p>
    <w:p w:rsidR="00000000" w:rsidDel="00000000" w:rsidP="00000000" w:rsidRDefault="00000000" w:rsidRPr="00000000" w14:paraId="00000019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ageBreakBefore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3. How will you monitor progress during the lesson and assess whether students met the objective(s)? [1(f)]</w:t>
      </w:r>
    </w:p>
    <w:p w:rsidR="00000000" w:rsidDel="00000000" w:rsidP="00000000" w:rsidRDefault="00000000" w:rsidRPr="00000000" w14:paraId="0000001D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4. Describe some ways in which you interact with colleagues. How do you contribute to professional development/inquiry in the school? What school/district activities do you participate in that go beyond your role as classroom teacher? [4(d)]</w:t>
      </w:r>
    </w:p>
    <w:p w:rsidR="00000000" w:rsidDel="00000000" w:rsidP="00000000" w:rsidRDefault="00000000" w:rsidRPr="00000000" w14:paraId="00000023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6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