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06B34" w14:textId="77777777" w:rsidR="0043497F" w:rsidRDefault="00E37163">
      <w:r>
        <w:rPr>
          <w:noProof/>
        </w:rPr>
        <w:drawing>
          <wp:anchor distT="0" distB="0" distL="114300" distR="114300" simplePos="0" relativeHeight="252867584" behindDoc="0" locked="0" layoutInCell="1" allowOverlap="1" wp14:anchorId="6A8ECE34" wp14:editId="03899C4D">
            <wp:simplePos x="0" y="0"/>
            <wp:positionH relativeFrom="margin">
              <wp:posOffset>929005</wp:posOffset>
            </wp:positionH>
            <wp:positionV relativeFrom="paragraph">
              <wp:posOffset>-152400</wp:posOffset>
            </wp:positionV>
            <wp:extent cx="4276725" cy="2173227"/>
            <wp:effectExtent l="0" t="0" r="0" b="0"/>
            <wp:wrapNone/>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4276725" cy="2173227"/>
                    </a:xfrm>
                    <a:prstGeom prst="rect">
                      <a:avLst/>
                    </a:prstGeom>
                  </pic:spPr>
                </pic:pic>
              </a:graphicData>
            </a:graphic>
            <wp14:sizeRelH relativeFrom="margin">
              <wp14:pctWidth>0</wp14:pctWidth>
            </wp14:sizeRelH>
            <wp14:sizeRelV relativeFrom="margin">
              <wp14:pctHeight>0</wp14:pctHeight>
            </wp14:sizeRelV>
          </wp:anchor>
        </w:drawing>
      </w:r>
      <w:r w:rsidR="00C16F9A">
        <w:rPr>
          <w:noProof/>
        </w:rPr>
        <mc:AlternateContent>
          <mc:Choice Requires="wps">
            <w:drawing>
              <wp:anchor distT="0" distB="0" distL="114300" distR="114300" simplePos="0" relativeHeight="251669504" behindDoc="0" locked="0" layoutInCell="1" allowOverlap="1" wp14:anchorId="513DEFAB" wp14:editId="502047B7">
                <wp:simplePos x="0" y="0"/>
                <wp:positionH relativeFrom="page">
                  <wp:align>left</wp:align>
                </wp:positionH>
                <wp:positionV relativeFrom="paragraph">
                  <wp:posOffset>-997074</wp:posOffset>
                </wp:positionV>
                <wp:extent cx="7813675" cy="574428"/>
                <wp:effectExtent l="0" t="0" r="15875" b="16510"/>
                <wp:wrapNone/>
                <wp:docPr id="10" name="Rectangle 10"/>
                <wp:cNvGraphicFramePr/>
                <a:graphic xmlns:a="http://schemas.openxmlformats.org/drawingml/2006/main">
                  <a:graphicData uri="http://schemas.microsoft.com/office/word/2010/wordprocessingShape">
                    <wps:wsp>
                      <wps:cNvSpPr/>
                      <wps:spPr>
                        <a:xfrm>
                          <a:off x="0" y="0"/>
                          <a:ext cx="7813675" cy="574428"/>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8A9A6" id="Rectangle 10" o:spid="_x0000_s1026" style="position:absolute;margin-left:0;margin-top:-78.5pt;width:615.25pt;height:45.2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" fillcolor="windowText" strokeweight="1pt">
                <w10:wrap anchorx="page"/>
              </v:rect>
            </w:pict>
          </mc:Fallback>
        </mc:AlternateContent>
      </w:r>
      <w:r w:rsidR="00C16F9A">
        <w:rPr>
          <w:noProof/>
        </w:rPr>
        <mc:AlternateContent>
          <mc:Choice Requires="wps">
            <w:drawing>
              <wp:anchor distT="0" distB="0" distL="114300" distR="114300" simplePos="0" relativeHeight="251652096" behindDoc="0" locked="0" layoutInCell="1" allowOverlap="1" wp14:anchorId="016C1419" wp14:editId="2A4BA3AD">
                <wp:simplePos x="0" y="0"/>
                <wp:positionH relativeFrom="page">
                  <wp:posOffset>-23495</wp:posOffset>
                </wp:positionH>
                <wp:positionV relativeFrom="paragraph">
                  <wp:posOffset>8538020</wp:posOffset>
                </wp:positionV>
                <wp:extent cx="7813675" cy="574428"/>
                <wp:effectExtent l="0" t="0" r="15875" b="16510"/>
                <wp:wrapNone/>
                <wp:docPr id="1" name="Rectangle 1"/>
                <wp:cNvGraphicFramePr/>
                <a:graphic xmlns:a="http://schemas.openxmlformats.org/drawingml/2006/main">
                  <a:graphicData uri="http://schemas.microsoft.com/office/word/2010/wordprocessingShape">
                    <wps:wsp>
                      <wps:cNvSpPr/>
                      <wps:spPr>
                        <a:xfrm>
                          <a:off x="0" y="0"/>
                          <a:ext cx="7813675" cy="57442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A75FC" id="Rectangle 1" o:spid="_x0000_s1026" style="position:absolute;margin-left:-1.85pt;margin-top:672.3pt;width:615.25pt;height:45.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" fillcolor="black [3200]" strokecolor="black [1600]" strokeweight="1pt">
                <w10:wrap anchorx="page"/>
              </v:rect>
            </w:pict>
          </mc:Fallback>
        </mc:AlternateContent>
      </w:r>
      <w:r w:rsidR="00C16F9A">
        <w:rPr>
          <w:noProof/>
        </w:rPr>
        <mc:AlternateContent>
          <mc:Choice Requires="wps">
            <w:drawing>
              <wp:anchor distT="0" distB="0" distL="114300" distR="114300" simplePos="0" relativeHeight="251667456" behindDoc="0" locked="0" layoutInCell="1" allowOverlap="1" wp14:anchorId="32D2FE37" wp14:editId="636F4534">
                <wp:simplePos x="0" y="0"/>
                <wp:positionH relativeFrom="margin">
                  <wp:align>center</wp:align>
                </wp:positionH>
                <wp:positionV relativeFrom="paragraph">
                  <wp:posOffset>6542463</wp:posOffset>
                </wp:positionV>
                <wp:extent cx="1187533" cy="368135"/>
                <wp:effectExtent l="38100" t="19050" r="0" b="32385"/>
                <wp:wrapNone/>
                <wp:docPr id="9" name="Flowchart: Decision 9"/>
                <wp:cNvGraphicFramePr/>
                <a:graphic xmlns:a="http://schemas.openxmlformats.org/drawingml/2006/main">
                  <a:graphicData uri="http://schemas.microsoft.com/office/word/2010/wordprocessingShape">
                    <wps:wsp>
                      <wps:cNvSpPr/>
                      <wps:spPr>
                        <a:xfrm>
                          <a:off x="0" y="0"/>
                          <a:ext cx="1187533" cy="368135"/>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E0AFAB" id="_x0000_t110" coordsize="21600,21600" o:spt="110" path="m10800,l,10800,10800,21600,21600,10800xe">
                <v:stroke joinstyle="miter"/>
                <v:path gradientshapeok="t" o:connecttype="rect" textboxrect="5400,5400,16200,16200"/>
              </v:shapetype>
              <v:shape id="Flowchart: Decision 9" o:spid="_x0000_s1026" type="#_x0000_t110" style="position:absolute;margin-left:0;margin-top:515.15pt;width:93.5pt;height:29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" fillcolor="black [3200]" strokecolor="black [1600]" strokeweight="1pt">
                <w10:wrap anchorx="margin"/>
              </v:shape>
            </w:pict>
          </mc:Fallback>
        </mc:AlternateContent>
      </w:r>
      <w:r w:rsidR="00C16F9A">
        <w:rPr>
          <w:noProof/>
        </w:rPr>
        <mc:AlternateContent>
          <mc:Choice Requires="wps">
            <w:drawing>
              <wp:anchor distT="45720" distB="45720" distL="114300" distR="114300" simplePos="0" relativeHeight="251664384" behindDoc="0" locked="0" layoutInCell="1" allowOverlap="1" wp14:anchorId="3EBECD72" wp14:editId="38DC5FA3">
                <wp:simplePos x="0" y="0"/>
                <wp:positionH relativeFrom="margin">
                  <wp:align>center</wp:align>
                </wp:positionH>
                <wp:positionV relativeFrom="paragraph">
                  <wp:posOffset>5830685</wp:posOffset>
                </wp:positionV>
                <wp:extent cx="3895090" cy="38608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386080"/>
                        </a:xfrm>
                        <a:prstGeom prst="rect">
                          <a:avLst/>
                        </a:prstGeom>
                        <a:noFill/>
                        <a:ln w="9525">
                          <a:noFill/>
                          <a:miter lim="800000"/>
                          <a:headEnd/>
                          <a:tailEnd/>
                        </a:ln>
                      </wps:spPr>
                      <wps:txbx>
                        <w:txbxContent>
                          <w:p w14:paraId="65DC1A33" w14:textId="77777777" w:rsidR="007C61BE" w:rsidRPr="00C16F9A" w:rsidRDefault="007C61BE">
                            <w:pPr>
                              <w:rPr>
                                <w:rFonts w:ascii="Bookman Old Style" w:hAnsi="Bookman Old Style"/>
                                <w:i/>
                                <w:sz w:val="60"/>
                                <w:szCs w:val="60"/>
                              </w:rPr>
                            </w:pPr>
                            <w:r>
                              <w:rPr>
                                <w:rFonts w:ascii="Bookman Old Style" w:hAnsi="Bookman Old Style"/>
                                <w:i/>
                                <w:sz w:val="60"/>
                                <w:szCs w:val="60"/>
                              </w:rPr>
                              <w:t>Bassett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BECD72" id="_x0000_t202" coordsize="21600,21600" o:spt="202" path="m,l,21600r21600,l21600,xe">
                <v:stroke joinstyle="miter"/>
                <v:path gradientshapeok="t" o:connecttype="rect"/>
              </v:shapetype>
              <v:shape id="Text Box 2" o:spid="_x0000_s1026" type="#_x0000_t202" style="position:absolute;margin-left:0;margin-top:459.1pt;width:306.7pt;height:30.4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" filled="f" stroked="f">
                <v:textbox style="mso-fit-shape-to-text:t">
                  <w:txbxContent>
                    <w:p w14:paraId="65DC1A33" w14:textId="77777777" w:rsidR="007C61BE" w:rsidRPr="00C16F9A" w:rsidRDefault="007C61BE">
                      <w:pPr>
                        <w:rPr>
                          <w:rFonts w:ascii="Bookman Old Style" w:hAnsi="Bookman Old Style"/>
                          <w:i/>
                          <w:sz w:val="60"/>
                          <w:szCs w:val="60"/>
                        </w:rPr>
                      </w:pPr>
                      <w:r>
                        <w:rPr>
                          <w:rFonts w:ascii="Bookman Old Style" w:hAnsi="Bookman Old Style"/>
                          <w:i/>
                          <w:sz w:val="60"/>
                          <w:szCs w:val="60"/>
                        </w:rPr>
                        <w:t>Bassett High School</w:t>
                      </w:r>
                    </w:p>
                  </w:txbxContent>
                </v:textbox>
                <w10:wrap type="square" anchorx="margin"/>
              </v:shape>
            </w:pict>
          </mc:Fallback>
        </mc:AlternateContent>
      </w:r>
      <w:r w:rsidR="00C16F9A">
        <w:rPr>
          <w:noProof/>
        </w:rPr>
        <mc:AlternateContent>
          <mc:Choice Requires="wps">
            <w:drawing>
              <wp:anchor distT="45720" distB="45720" distL="114300" distR="114300" simplePos="0" relativeHeight="251666432" behindDoc="0" locked="0" layoutInCell="1" allowOverlap="1" wp14:anchorId="794DC628" wp14:editId="37B7D37C">
                <wp:simplePos x="0" y="0"/>
                <wp:positionH relativeFrom="margin">
                  <wp:align>center</wp:align>
                </wp:positionH>
                <wp:positionV relativeFrom="paragraph">
                  <wp:posOffset>7076646</wp:posOffset>
                </wp:positionV>
                <wp:extent cx="5034915" cy="386080"/>
                <wp:effectExtent l="0" t="0" r="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915" cy="386080"/>
                        </a:xfrm>
                        <a:prstGeom prst="rect">
                          <a:avLst/>
                        </a:prstGeom>
                        <a:noFill/>
                        <a:ln w="9525">
                          <a:noFill/>
                          <a:miter lim="800000"/>
                          <a:headEnd/>
                          <a:tailEnd/>
                        </a:ln>
                      </wps:spPr>
                      <wps:txbx>
                        <w:txbxContent>
                          <w:p w14:paraId="5C262D9A" w14:textId="77777777" w:rsidR="007C61BE" w:rsidRPr="00C16F9A" w:rsidRDefault="007C61BE" w:rsidP="00C16F9A">
                            <w:pPr>
                              <w:rPr>
                                <w:rFonts w:ascii="Bookman Old Style" w:hAnsi="Bookman Old Style"/>
                                <w:i/>
                                <w:sz w:val="60"/>
                                <w:szCs w:val="60"/>
                              </w:rPr>
                            </w:pPr>
                            <w:r>
                              <w:rPr>
                                <w:rFonts w:ascii="Bookman Old Style" w:hAnsi="Bookman Old Style"/>
                                <w:i/>
                                <w:sz w:val="60"/>
                                <w:szCs w:val="60"/>
                              </w:rPr>
                              <w:t>Magna Vista High</w:t>
                            </w:r>
                            <w:r w:rsidRPr="00C16F9A">
                              <w:rPr>
                                <w:rFonts w:ascii="Bookman Old Style" w:hAnsi="Bookman Old Style"/>
                                <w:i/>
                                <w:sz w:val="60"/>
                                <w:szCs w:val="60"/>
                              </w:rPr>
                              <w:t xml:space="preserve">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4DC628" id="_x0000_s1027" type="#_x0000_t202" style="position:absolute;margin-left:0;margin-top:557.2pt;width:396.45pt;height:30.4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" filled="f" stroked="f">
                <v:textbox style="mso-fit-shape-to-text:t">
                  <w:txbxContent>
                    <w:p w14:paraId="5C262D9A" w14:textId="77777777" w:rsidR="007C61BE" w:rsidRPr="00C16F9A" w:rsidRDefault="007C61BE" w:rsidP="00C16F9A">
                      <w:pPr>
                        <w:rPr>
                          <w:rFonts w:ascii="Bookman Old Style" w:hAnsi="Bookman Old Style"/>
                          <w:i/>
                          <w:sz w:val="60"/>
                          <w:szCs w:val="60"/>
                        </w:rPr>
                      </w:pPr>
                      <w:r>
                        <w:rPr>
                          <w:rFonts w:ascii="Bookman Old Style" w:hAnsi="Bookman Old Style"/>
                          <w:i/>
                          <w:sz w:val="60"/>
                          <w:szCs w:val="60"/>
                        </w:rPr>
                        <w:t>Magna Vista High</w:t>
                      </w:r>
                      <w:r w:rsidRPr="00C16F9A">
                        <w:rPr>
                          <w:rFonts w:ascii="Bookman Old Style" w:hAnsi="Bookman Old Style"/>
                          <w:i/>
                          <w:sz w:val="60"/>
                          <w:szCs w:val="60"/>
                        </w:rPr>
                        <w:t xml:space="preserve"> School</w:t>
                      </w:r>
                    </w:p>
                  </w:txbxContent>
                </v:textbox>
                <w10:wrap type="square" anchorx="margin"/>
              </v:shape>
            </w:pict>
          </mc:Fallback>
        </mc:AlternateContent>
      </w:r>
      <w:r w:rsidR="001B73FE">
        <w:rPr>
          <w:noProof/>
        </w:rPr>
        <mc:AlternateContent>
          <mc:Choice Requires="wps">
            <w:drawing>
              <wp:anchor distT="0" distB="0" distL="114300" distR="114300" simplePos="0" relativeHeight="251655168" behindDoc="0" locked="0" layoutInCell="1" allowOverlap="1" wp14:anchorId="223905B4" wp14:editId="009C9313">
                <wp:simplePos x="0" y="0"/>
                <wp:positionH relativeFrom="margin">
                  <wp:align>left</wp:align>
                </wp:positionH>
                <wp:positionV relativeFrom="paragraph">
                  <wp:posOffset>2277044</wp:posOffset>
                </wp:positionV>
                <wp:extent cx="6025486" cy="22548"/>
                <wp:effectExtent l="19050" t="19050" r="33020" b="34925"/>
                <wp:wrapNone/>
                <wp:docPr id="2" name="Straight Connector 2"/>
                <wp:cNvGraphicFramePr/>
                <a:graphic xmlns:a="http://schemas.openxmlformats.org/drawingml/2006/main">
                  <a:graphicData uri="http://schemas.microsoft.com/office/word/2010/wordprocessingShape">
                    <wps:wsp>
                      <wps:cNvCnPr/>
                      <wps:spPr>
                        <a:xfrm flipV="1">
                          <a:off x="0" y="0"/>
                          <a:ext cx="6025486" cy="2254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7776B" id="Straight Connector 2" o:spid="_x0000_s1026" style="position:absolute;flip:y;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9.3pt" to="474.45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" strokecolor="black [3213]" strokeweight="2.25pt">
                <v:stroke joinstyle="miter"/>
                <w10:wrap anchorx="margin"/>
              </v:line>
            </w:pict>
          </mc:Fallback>
        </mc:AlternateContent>
      </w:r>
      <w:r w:rsidR="001B73FE">
        <w:rPr>
          <w:noProof/>
        </w:rPr>
        <mc:AlternateContent>
          <mc:Choice Requires="wps">
            <w:drawing>
              <wp:anchor distT="0" distB="0" distL="114300" distR="114300" simplePos="0" relativeHeight="251661312" behindDoc="0" locked="0" layoutInCell="1" allowOverlap="1" wp14:anchorId="11C2FAB9" wp14:editId="0019553E">
                <wp:simplePos x="0" y="0"/>
                <wp:positionH relativeFrom="margin">
                  <wp:align>left</wp:align>
                </wp:positionH>
                <wp:positionV relativeFrom="paragraph">
                  <wp:posOffset>5504568</wp:posOffset>
                </wp:positionV>
                <wp:extent cx="6025486" cy="22548"/>
                <wp:effectExtent l="19050" t="19050" r="33020" b="34925"/>
                <wp:wrapNone/>
                <wp:docPr id="5" name="Straight Connector 5"/>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8D68B0" id="Straight Connector 5"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33.45pt" to="474.45pt,4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" strokecolor="windowText" strokeweight="2.25pt">
                <v:stroke joinstyle="miter"/>
                <w10:wrap anchorx="margin"/>
              </v:line>
            </w:pict>
          </mc:Fallback>
        </mc:AlternateContent>
      </w:r>
      <w:r w:rsidR="001B73FE">
        <w:rPr>
          <w:noProof/>
        </w:rPr>
        <mc:AlternateContent>
          <mc:Choice Requires="wps">
            <w:drawing>
              <wp:anchor distT="45720" distB="45720" distL="114300" distR="114300" simplePos="0" relativeHeight="251659264" behindDoc="0" locked="0" layoutInCell="1" allowOverlap="1" wp14:anchorId="66E7D5D2" wp14:editId="6702B483">
                <wp:simplePos x="0" y="0"/>
                <wp:positionH relativeFrom="margin">
                  <wp:posOffset>-573405</wp:posOffset>
                </wp:positionH>
                <wp:positionV relativeFrom="paragraph">
                  <wp:posOffset>4530706</wp:posOffset>
                </wp:positionV>
                <wp:extent cx="7369175"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175" cy="1404620"/>
                        </a:xfrm>
                        <a:prstGeom prst="rect">
                          <a:avLst/>
                        </a:prstGeom>
                        <a:noFill/>
                        <a:ln w="9525">
                          <a:noFill/>
                          <a:miter lim="800000"/>
                          <a:headEnd/>
                          <a:tailEnd/>
                        </a:ln>
                      </wps:spPr>
                      <wps:txbx>
                        <w:txbxContent>
                          <w:p w14:paraId="6B7B1D74" w14:textId="77777777" w:rsidR="007C61BE" w:rsidRPr="001B73FE" w:rsidRDefault="007C61BE" w:rsidP="001B73FE">
                            <w:pPr>
                              <w:rPr>
                                <w:rFonts w:ascii="Bookman Old Style" w:hAnsi="Bookman Old Style"/>
                                <w:sz w:val="52"/>
                                <w:szCs w:val="80"/>
                              </w:rPr>
                            </w:pPr>
                            <w:r w:rsidRPr="001B73FE">
                              <w:rPr>
                                <w:rFonts w:ascii="Bookman Old Style" w:hAnsi="Bookman Old Style"/>
                                <w:sz w:val="52"/>
                                <w:szCs w:val="80"/>
                              </w:rPr>
                              <w:t>A Planning Guide for Students and Parents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E7D5D2" id="_x0000_s1028" type="#_x0000_t202" style="position:absolute;margin-left:-45.15pt;margin-top:356.75pt;width:580.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" filled="f" stroked="f">
                <v:textbox style="mso-fit-shape-to-text:t">
                  <w:txbxContent>
                    <w:p w14:paraId="6B7B1D74" w14:textId="77777777" w:rsidR="007C61BE" w:rsidRPr="001B73FE" w:rsidRDefault="007C61BE" w:rsidP="001B73FE">
                      <w:pPr>
                        <w:rPr>
                          <w:rFonts w:ascii="Bookman Old Style" w:hAnsi="Bookman Old Style"/>
                          <w:sz w:val="52"/>
                          <w:szCs w:val="80"/>
                        </w:rPr>
                      </w:pPr>
                      <w:r w:rsidRPr="001B73FE">
                        <w:rPr>
                          <w:rFonts w:ascii="Bookman Old Style" w:hAnsi="Bookman Old Style"/>
                          <w:sz w:val="52"/>
                          <w:szCs w:val="80"/>
                        </w:rPr>
                        <w:t>A Planning Guide for Students and Parents</w:t>
                      </w:r>
                    </w:p>
                  </w:txbxContent>
                </v:textbox>
                <w10:wrap type="square" anchorx="margin"/>
              </v:shape>
            </w:pict>
          </mc:Fallback>
        </mc:AlternateContent>
      </w:r>
      <w:r w:rsidR="001B73FE">
        <w:rPr>
          <w:noProof/>
        </w:rPr>
        <mc:AlternateContent>
          <mc:Choice Requires="wps">
            <w:drawing>
              <wp:anchor distT="45720" distB="45720" distL="114300" distR="114300" simplePos="0" relativeHeight="251657216" behindDoc="0" locked="0" layoutInCell="1" allowOverlap="1" wp14:anchorId="6DD405F1" wp14:editId="79F4CE28">
                <wp:simplePos x="0" y="0"/>
                <wp:positionH relativeFrom="margin">
                  <wp:posOffset>-136477</wp:posOffset>
                </wp:positionH>
                <wp:positionV relativeFrom="paragraph">
                  <wp:posOffset>3793490</wp:posOffset>
                </wp:positionV>
                <wp:extent cx="627761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noFill/>
                        <a:ln w="9525">
                          <a:noFill/>
                          <a:miter lim="800000"/>
                          <a:headEnd/>
                          <a:tailEnd/>
                        </a:ln>
                      </wps:spPr>
                      <wps:txbx>
                        <w:txbxContent>
                          <w:p w14:paraId="5F3329C9" w14:textId="77777777" w:rsidR="007C61BE" w:rsidRPr="001B73FE" w:rsidRDefault="007C61BE">
                            <w:pPr>
                              <w:rPr>
                                <w:rFonts w:ascii="Bookman Old Style" w:hAnsi="Bookman Old Style"/>
                                <w:sz w:val="80"/>
                                <w:szCs w:val="80"/>
                              </w:rPr>
                            </w:pPr>
                            <w:r w:rsidRPr="001B73FE">
                              <w:rPr>
                                <w:rFonts w:ascii="Bookman Old Style" w:hAnsi="Bookman Old Style"/>
                                <w:sz w:val="80"/>
                                <w:szCs w:val="80"/>
                              </w:rPr>
                              <w:t>PROGRAM OF STUDIES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D405F1" id="_x0000_s1029" type="#_x0000_t202" style="position:absolute;margin-left:-10.75pt;margin-top:298.7pt;width:494.3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" filled="f" stroked="f">
                <v:textbox style="mso-fit-shape-to-text:t">
                  <w:txbxContent>
                    <w:p w14:paraId="5F3329C9" w14:textId="77777777" w:rsidR="007C61BE" w:rsidRPr="001B73FE" w:rsidRDefault="007C61BE">
                      <w:pPr>
                        <w:rPr>
                          <w:rFonts w:ascii="Bookman Old Style" w:hAnsi="Bookman Old Style"/>
                          <w:sz w:val="80"/>
                          <w:szCs w:val="80"/>
                        </w:rPr>
                      </w:pPr>
                      <w:r w:rsidRPr="001B73FE">
                        <w:rPr>
                          <w:rFonts w:ascii="Bookman Old Style" w:hAnsi="Bookman Old Style"/>
                          <w:sz w:val="80"/>
                          <w:szCs w:val="80"/>
                        </w:rPr>
                        <w:t>PROGRAM OF STUDIES</w:t>
                      </w:r>
                    </w:p>
                  </w:txbxContent>
                </v:textbox>
                <w10:wrap type="square" anchorx="margin"/>
              </v:shape>
            </w:pict>
          </mc:Fallback>
        </mc:AlternateContent>
      </w:r>
    </w:p>
    <w:p w14:paraId="306D780B" w14:textId="77777777" w:rsidR="0043497F" w:rsidRPr="0043497F" w:rsidRDefault="0043497F" w:rsidP="0043497F"/>
    <w:p w14:paraId="72A302C7" w14:textId="77777777" w:rsidR="0043497F" w:rsidRPr="0043497F" w:rsidRDefault="0043497F" w:rsidP="0043497F"/>
    <w:p w14:paraId="72AE82C0" w14:textId="77777777" w:rsidR="0043497F" w:rsidRPr="0043497F" w:rsidRDefault="0043497F" w:rsidP="0043497F"/>
    <w:p w14:paraId="2BDB06B3" w14:textId="77777777" w:rsidR="0043497F" w:rsidRPr="0043497F" w:rsidRDefault="0043497F" w:rsidP="0043497F"/>
    <w:p w14:paraId="0C9CB9C0" w14:textId="77777777" w:rsidR="0043497F" w:rsidRPr="0043497F" w:rsidRDefault="0043497F" w:rsidP="0043497F"/>
    <w:p w14:paraId="738EC17B" w14:textId="77777777" w:rsidR="0043497F" w:rsidRPr="0043497F" w:rsidRDefault="0043497F" w:rsidP="0043497F"/>
    <w:p w14:paraId="46A17781" w14:textId="77777777" w:rsidR="0043497F" w:rsidRPr="0043497F" w:rsidRDefault="0043497F" w:rsidP="0043497F"/>
    <w:p w14:paraId="3B727864" w14:textId="77777777" w:rsidR="0043497F" w:rsidRPr="0043497F" w:rsidRDefault="0062505C" w:rsidP="0043497F">
      <w:r>
        <w:rPr>
          <w:noProof/>
        </w:rPr>
        <mc:AlternateContent>
          <mc:Choice Requires="wps">
            <w:drawing>
              <wp:anchor distT="45720" distB="45720" distL="114300" distR="114300" simplePos="0" relativeHeight="251654144" behindDoc="1" locked="0" layoutInCell="1" allowOverlap="1" wp14:anchorId="3F95CC0B" wp14:editId="70C1910B">
                <wp:simplePos x="0" y="0"/>
                <wp:positionH relativeFrom="margin">
                  <wp:posOffset>1200150</wp:posOffset>
                </wp:positionH>
                <wp:positionV relativeFrom="paragraph">
                  <wp:posOffset>10160</wp:posOffset>
                </wp:positionV>
                <wp:extent cx="3667125" cy="5429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542925"/>
                        </a:xfrm>
                        <a:prstGeom prst="rect">
                          <a:avLst/>
                        </a:prstGeom>
                        <a:noFill/>
                        <a:ln w="9525">
                          <a:noFill/>
                          <a:miter lim="800000"/>
                          <a:headEnd/>
                          <a:tailEnd/>
                        </a:ln>
                      </wps:spPr>
                      <wps:txbx>
                        <w:txbxContent>
                          <w:p w14:paraId="785FF7B1" w14:textId="77777777" w:rsidR="007C61BE" w:rsidRPr="00E66DEF" w:rsidRDefault="007C61BE" w:rsidP="000D6149">
                            <w:pPr>
                              <w:ind w:left="-270" w:right="-375" w:firstLine="270"/>
                              <w:jc w:val="center"/>
                              <w:rPr>
                                <w:rFonts w:ascii="Bookman Old Style" w:hAnsi="Bookman Old Style"/>
                                <w:b/>
                                <w:sz w:val="68"/>
                                <w:szCs w:val="68"/>
                              </w:rPr>
                            </w:pPr>
                            <w:r w:rsidRPr="000D6149">
                              <w:rPr>
                                <w:rFonts w:ascii="Bookman Old Style" w:hAnsi="Bookman Old Style"/>
                                <w:b/>
                                <w:sz w:val="68"/>
                                <w:szCs w:val="68"/>
                              </w:rPr>
                              <w:t>2020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5CC0B" id="_x0000_s1030" type="#_x0000_t202" style="position:absolute;margin-left:94.5pt;margin-top:.8pt;width:288.75pt;height:42.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" filled="f" stroked="f">
                <v:textbox>
                  <w:txbxContent>
                    <w:p w14:paraId="785FF7B1" w14:textId="77777777" w:rsidR="007C61BE" w:rsidRPr="00E66DEF" w:rsidRDefault="007C61BE" w:rsidP="000D6149">
                      <w:pPr>
                        <w:ind w:left="-270" w:right="-375" w:firstLine="270"/>
                        <w:jc w:val="center"/>
                        <w:rPr>
                          <w:rFonts w:ascii="Bookman Old Style" w:hAnsi="Bookman Old Style"/>
                          <w:b/>
                          <w:sz w:val="68"/>
                          <w:szCs w:val="68"/>
                        </w:rPr>
                      </w:pPr>
                      <w:r w:rsidRPr="000D6149">
                        <w:rPr>
                          <w:rFonts w:ascii="Bookman Old Style" w:hAnsi="Bookman Old Style"/>
                          <w:b/>
                          <w:sz w:val="68"/>
                          <w:szCs w:val="68"/>
                        </w:rPr>
                        <w:t>2020 –2021</w:t>
                      </w:r>
                    </w:p>
                  </w:txbxContent>
                </v:textbox>
                <w10:wrap anchorx="margin"/>
              </v:shape>
            </w:pict>
          </mc:Fallback>
        </mc:AlternateContent>
      </w:r>
    </w:p>
    <w:p w14:paraId="318156B7" w14:textId="77777777" w:rsidR="0043497F" w:rsidRPr="0043497F" w:rsidRDefault="0043497F" w:rsidP="0043497F"/>
    <w:p w14:paraId="49E881C6" w14:textId="77777777" w:rsidR="0043497F" w:rsidRPr="0043497F" w:rsidRDefault="00E66DEF" w:rsidP="0043497F">
      <w:r>
        <w:rPr>
          <w:noProof/>
        </w:rPr>
        <mc:AlternateContent>
          <mc:Choice Requires="wps">
            <w:drawing>
              <wp:anchor distT="45720" distB="45720" distL="114300" distR="114300" simplePos="0" relativeHeight="252656640" behindDoc="1" locked="0" layoutInCell="1" allowOverlap="1" wp14:anchorId="4CE64509" wp14:editId="38F355CB">
                <wp:simplePos x="0" y="0"/>
                <wp:positionH relativeFrom="margin">
                  <wp:align>center</wp:align>
                </wp:positionH>
                <wp:positionV relativeFrom="paragraph">
                  <wp:posOffset>267970</wp:posOffset>
                </wp:positionV>
                <wp:extent cx="6277610" cy="14046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noFill/>
                        <a:ln w="9525">
                          <a:noFill/>
                          <a:miter lim="800000"/>
                          <a:headEnd/>
                          <a:tailEnd/>
                        </a:ln>
                      </wps:spPr>
                      <wps:txbx>
                        <w:txbxContent>
                          <w:p w14:paraId="7A089B25" w14:textId="77777777" w:rsidR="007C61BE" w:rsidRPr="001F745B" w:rsidRDefault="007C61BE" w:rsidP="00F12E92">
                            <w:pPr>
                              <w:jc w:val="center"/>
                              <w:rPr>
                                <w:rFonts w:ascii="Bookman Old Style" w:hAnsi="Bookman Old Style"/>
                                <w:sz w:val="80"/>
                                <w:szCs w:val="80"/>
                              </w:rPr>
                            </w:pPr>
                            <w:r w:rsidRPr="001F745B">
                              <w:rPr>
                                <w:rFonts w:ascii="Bookman Old Style" w:hAnsi="Bookman Old Style"/>
                                <w:sz w:val="80"/>
                                <w:szCs w:val="80"/>
                              </w:rPr>
                              <w:t>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E64509" id="_x0000_s1031" type="#_x0000_t202" style="position:absolute;margin-left:0;margin-top:21.1pt;width:494.3pt;height:110.6pt;z-index:-2506598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" filled="f" stroked="f">
                <v:textbox style="mso-fit-shape-to-text:t">
                  <w:txbxContent>
                    <w:p w14:paraId="7A089B25" w14:textId="77777777" w:rsidR="007C61BE" w:rsidRPr="001F745B" w:rsidRDefault="007C61BE" w:rsidP="00F12E92">
                      <w:pPr>
                        <w:jc w:val="center"/>
                        <w:rPr>
                          <w:rFonts w:ascii="Bookman Old Style" w:hAnsi="Bookman Old Style"/>
                          <w:sz w:val="80"/>
                          <w:szCs w:val="80"/>
                        </w:rPr>
                      </w:pPr>
                      <w:r w:rsidRPr="001F745B">
                        <w:rPr>
                          <w:rFonts w:ascii="Bookman Old Style" w:hAnsi="Bookman Old Style"/>
                          <w:sz w:val="80"/>
                          <w:szCs w:val="80"/>
                        </w:rPr>
                        <w:t>HIGH SCHOOL</w:t>
                      </w:r>
                    </w:p>
                  </w:txbxContent>
                </v:textbox>
                <w10:wrap anchorx="margin"/>
              </v:shape>
            </w:pict>
          </mc:Fallback>
        </mc:AlternateContent>
      </w:r>
    </w:p>
    <w:p w14:paraId="77C753DB" w14:textId="77777777" w:rsidR="0043497F" w:rsidRPr="0043497F" w:rsidRDefault="0043497F" w:rsidP="0043497F"/>
    <w:p w14:paraId="34E8EAFA" w14:textId="77777777" w:rsidR="0043497F" w:rsidRPr="0043497F" w:rsidRDefault="0043497F" w:rsidP="0043497F"/>
    <w:p w14:paraId="668B3A61" w14:textId="77777777" w:rsidR="0043497F" w:rsidRPr="0043497F" w:rsidRDefault="0043497F" w:rsidP="0043497F"/>
    <w:p w14:paraId="064B98F9" w14:textId="77777777" w:rsidR="0043497F" w:rsidRPr="0043497F" w:rsidRDefault="0043497F" w:rsidP="0043497F"/>
    <w:p w14:paraId="1D3833FE" w14:textId="77777777" w:rsidR="0043497F" w:rsidRPr="0043497F" w:rsidRDefault="0043497F" w:rsidP="0043497F"/>
    <w:p w14:paraId="102F5F35" w14:textId="77777777" w:rsidR="0043497F" w:rsidRPr="0043497F" w:rsidRDefault="0043497F" w:rsidP="0043497F"/>
    <w:p w14:paraId="0464361F" w14:textId="77777777" w:rsidR="0043497F" w:rsidRPr="0043497F" w:rsidRDefault="0043497F" w:rsidP="0043497F"/>
    <w:p w14:paraId="137CE9C7" w14:textId="77777777" w:rsidR="0043497F" w:rsidRPr="0043497F" w:rsidRDefault="0043497F" w:rsidP="0043497F"/>
    <w:p w14:paraId="3A2138B5" w14:textId="77777777" w:rsidR="0043497F" w:rsidRDefault="0043497F" w:rsidP="0043497F">
      <w:pPr>
        <w:tabs>
          <w:tab w:val="left" w:pos="6190"/>
        </w:tabs>
      </w:pPr>
      <w:r>
        <w:tab/>
      </w:r>
    </w:p>
    <w:p w14:paraId="2789412F" w14:textId="77777777" w:rsidR="00E66DEF" w:rsidRDefault="00E66DEF" w:rsidP="0043497F">
      <w:pPr>
        <w:tabs>
          <w:tab w:val="left" w:pos="6190"/>
        </w:tabs>
        <w:rPr>
          <w:noProof/>
        </w:rPr>
      </w:pPr>
    </w:p>
    <w:p w14:paraId="57968236" w14:textId="77777777" w:rsidR="00E66DEF" w:rsidRDefault="00E66DEF" w:rsidP="0043497F">
      <w:pPr>
        <w:tabs>
          <w:tab w:val="left" w:pos="6190"/>
        </w:tabs>
        <w:rPr>
          <w:noProof/>
        </w:rPr>
      </w:pPr>
    </w:p>
    <w:p w14:paraId="440E3F2A" w14:textId="77777777" w:rsidR="00E66DEF" w:rsidRDefault="00E66DEF" w:rsidP="0043497F">
      <w:pPr>
        <w:tabs>
          <w:tab w:val="left" w:pos="6190"/>
        </w:tabs>
        <w:rPr>
          <w:noProof/>
        </w:rPr>
      </w:pPr>
    </w:p>
    <w:p w14:paraId="7199F729" w14:textId="77777777" w:rsidR="00E66DEF" w:rsidRDefault="00E66DEF" w:rsidP="0043497F">
      <w:pPr>
        <w:tabs>
          <w:tab w:val="left" w:pos="6190"/>
        </w:tabs>
        <w:rPr>
          <w:noProof/>
        </w:rPr>
      </w:pPr>
    </w:p>
    <w:p w14:paraId="3AABD5FB" w14:textId="77777777" w:rsidR="0043497F" w:rsidRPr="0043497F" w:rsidRDefault="00E37163" w:rsidP="0043497F">
      <w:pPr>
        <w:tabs>
          <w:tab w:val="left" w:pos="6190"/>
        </w:tabs>
      </w:pPr>
      <w:r>
        <w:rPr>
          <w:noProof/>
        </w:rPr>
        <w:lastRenderedPageBreak/>
        <w:drawing>
          <wp:anchor distT="0" distB="0" distL="114300" distR="114300" simplePos="0" relativeHeight="252868608" behindDoc="0" locked="0" layoutInCell="1" allowOverlap="1" wp14:anchorId="6A2F1952" wp14:editId="2BEB510E">
            <wp:simplePos x="0" y="0"/>
            <wp:positionH relativeFrom="margin">
              <wp:align>center</wp:align>
            </wp:positionH>
            <wp:positionV relativeFrom="paragraph">
              <wp:posOffset>-580390</wp:posOffset>
            </wp:positionV>
            <wp:extent cx="3200400" cy="1626290"/>
            <wp:effectExtent l="0" t="0" r="0" b="0"/>
            <wp:wrapNone/>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3200400" cy="1626290"/>
                    </a:xfrm>
                    <a:prstGeom prst="rect">
                      <a:avLst/>
                    </a:prstGeom>
                  </pic:spPr>
                </pic:pic>
              </a:graphicData>
            </a:graphic>
            <wp14:sizeRelH relativeFrom="margin">
              <wp14:pctWidth>0</wp14:pctWidth>
            </wp14:sizeRelH>
            <wp14:sizeRelV relativeFrom="margin">
              <wp14:pctHeight>0</wp14:pctHeight>
            </wp14:sizeRelV>
          </wp:anchor>
        </w:drawing>
      </w:r>
    </w:p>
    <w:p w14:paraId="6D3CE236" w14:textId="77777777" w:rsidR="0043497F" w:rsidRDefault="0043497F" w:rsidP="0043497F"/>
    <w:p w14:paraId="53BF1E43" w14:textId="77777777" w:rsidR="00E66DEF" w:rsidRDefault="00E66DEF" w:rsidP="0043497F"/>
    <w:p w14:paraId="65F8D8DD" w14:textId="77777777" w:rsidR="0043497F" w:rsidRPr="0043497F" w:rsidRDefault="0043497F" w:rsidP="0043497F"/>
    <w:p w14:paraId="16A47F0A" w14:textId="77777777" w:rsidR="0043497F" w:rsidRPr="0043497F" w:rsidRDefault="008511CD" w:rsidP="0043497F">
      <w:r>
        <w:rPr>
          <w:noProof/>
        </w:rPr>
        <mc:AlternateContent>
          <mc:Choice Requires="wps">
            <w:drawing>
              <wp:anchor distT="0" distB="0" distL="114300" distR="114300" simplePos="0" relativeHeight="252776448" behindDoc="0" locked="0" layoutInCell="1" allowOverlap="1" wp14:anchorId="7D915FFF" wp14:editId="4D1CB8A4">
                <wp:simplePos x="0" y="0"/>
                <wp:positionH relativeFrom="margin">
                  <wp:posOffset>-19050</wp:posOffset>
                </wp:positionH>
                <wp:positionV relativeFrom="paragraph">
                  <wp:posOffset>200025</wp:posOffset>
                </wp:positionV>
                <wp:extent cx="6025486" cy="22548"/>
                <wp:effectExtent l="19050" t="19050" r="33020" b="34925"/>
                <wp:wrapNone/>
                <wp:docPr id="562" name="Straight Connector 562"/>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8BFDE" id="Straight Connector 562" o:spid="_x0000_s1026" style="position:absolute;flip:y;z-index:25277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5.75pt" to="472.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" strokecolor="windowText" strokeweight="2.25pt">
                <v:stroke joinstyle="miter"/>
                <w10:wrap anchorx="margin"/>
              </v:line>
            </w:pict>
          </mc:Fallback>
        </mc:AlternateContent>
      </w:r>
    </w:p>
    <w:p w14:paraId="3FAA5390" w14:textId="77777777" w:rsidR="0043497F" w:rsidRPr="0043497F" w:rsidRDefault="0043497F" w:rsidP="0043497F"/>
    <w:p w14:paraId="0454863F" w14:textId="77777777" w:rsidR="0043497F" w:rsidRPr="0043497F" w:rsidRDefault="008511CD" w:rsidP="0043497F">
      <w:r>
        <w:rPr>
          <w:noProof/>
        </w:rPr>
        <mc:AlternateContent>
          <mc:Choice Requires="wps">
            <w:drawing>
              <wp:anchor distT="45720" distB="45720" distL="114300" distR="114300" simplePos="0" relativeHeight="251671552" behindDoc="1" locked="0" layoutInCell="1" allowOverlap="1" wp14:anchorId="61E440EB" wp14:editId="0C9B734E">
                <wp:simplePos x="0" y="0"/>
                <wp:positionH relativeFrom="margin">
                  <wp:align>center</wp:align>
                </wp:positionH>
                <wp:positionV relativeFrom="paragraph">
                  <wp:posOffset>86360</wp:posOffset>
                </wp:positionV>
                <wp:extent cx="4953000" cy="140462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noFill/>
                        <a:ln w="9525">
                          <a:noFill/>
                          <a:miter lim="800000"/>
                          <a:headEnd/>
                          <a:tailEnd/>
                        </a:ln>
                      </wps:spPr>
                      <wps:txbx>
                        <w:txbxContent>
                          <w:p w14:paraId="0019B01C" w14:textId="77777777" w:rsidR="007C61BE" w:rsidRPr="008511CD" w:rsidRDefault="007C61BE">
                            <w:pPr>
                              <w:rPr>
                                <w:rFonts w:ascii="Bookman Old Style" w:hAnsi="Bookman Old Style"/>
                                <w:b/>
                                <w:sz w:val="52"/>
                              </w:rPr>
                            </w:pPr>
                            <w:r w:rsidRPr="008511CD">
                              <w:rPr>
                                <w:rFonts w:ascii="Bookman Old Style" w:hAnsi="Bookman Old Style"/>
                                <w:b/>
                                <w:sz w:val="52"/>
                              </w:rPr>
                              <w:t>Division Vision Statement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E440EB" id="_x0000_s1032" type="#_x0000_t202" style="position:absolute;margin-left:0;margin-top:6.8pt;width:390pt;height:110.6pt;z-index:-2516449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" filled="f" stroked="f">
                <v:textbox style="mso-fit-shape-to-text:t">
                  <w:txbxContent>
                    <w:p w14:paraId="0019B01C" w14:textId="77777777" w:rsidR="007C61BE" w:rsidRPr="008511CD" w:rsidRDefault="007C61BE">
                      <w:pPr>
                        <w:rPr>
                          <w:rFonts w:ascii="Bookman Old Style" w:hAnsi="Bookman Old Style"/>
                          <w:b/>
                          <w:sz w:val="52"/>
                        </w:rPr>
                      </w:pPr>
                      <w:r w:rsidRPr="008511CD">
                        <w:rPr>
                          <w:rFonts w:ascii="Bookman Old Style" w:hAnsi="Bookman Old Style"/>
                          <w:b/>
                          <w:sz w:val="52"/>
                        </w:rPr>
                        <w:t>Division Vision Statement</w:t>
                      </w:r>
                    </w:p>
                  </w:txbxContent>
                </v:textbox>
                <w10:wrap anchorx="margin"/>
              </v:shape>
            </w:pict>
          </mc:Fallback>
        </mc:AlternateContent>
      </w:r>
    </w:p>
    <w:p w14:paraId="39AEC494" w14:textId="77777777" w:rsidR="0043497F" w:rsidRPr="0043497F" w:rsidRDefault="0043497F" w:rsidP="0043497F"/>
    <w:p w14:paraId="00B82342" w14:textId="77777777" w:rsidR="0043497F" w:rsidRPr="0043497F" w:rsidRDefault="008511CD" w:rsidP="0043497F">
      <w:r>
        <w:rPr>
          <w:noProof/>
        </w:rPr>
        <mc:AlternateContent>
          <mc:Choice Requires="wps">
            <w:drawing>
              <wp:anchor distT="45720" distB="45720" distL="114300" distR="114300" simplePos="0" relativeHeight="251673600" behindDoc="1" locked="0" layoutInCell="1" allowOverlap="1" wp14:anchorId="42A33B72" wp14:editId="0B2C6287">
                <wp:simplePos x="0" y="0"/>
                <wp:positionH relativeFrom="margin">
                  <wp:align>center</wp:align>
                </wp:positionH>
                <wp:positionV relativeFrom="paragraph">
                  <wp:posOffset>163830</wp:posOffset>
                </wp:positionV>
                <wp:extent cx="7409815" cy="61912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9815" cy="619125"/>
                        </a:xfrm>
                        <a:prstGeom prst="rect">
                          <a:avLst/>
                        </a:prstGeom>
                        <a:noFill/>
                        <a:ln w="9525">
                          <a:noFill/>
                          <a:miter lim="800000"/>
                          <a:headEnd/>
                          <a:tailEnd/>
                        </a:ln>
                      </wps:spPr>
                      <wps:txbx>
                        <w:txbxContent>
                          <w:p w14:paraId="4F649BD4" w14:textId="77777777" w:rsidR="007C61BE" w:rsidRPr="008511CD" w:rsidRDefault="007C61B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Inspiring learners to positively impact their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33B72" id="_x0000_s1033" type="#_x0000_t202" style="position:absolute;margin-left:0;margin-top:12.9pt;width:583.45pt;height:48.75pt;z-index:-2516428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" filled="f" stroked="f">
                <v:textbox>
                  <w:txbxContent>
                    <w:p w14:paraId="4F649BD4" w14:textId="77777777" w:rsidR="007C61BE" w:rsidRPr="008511CD" w:rsidRDefault="007C61B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Inspiring learners to positively impact their world.</w:t>
                      </w:r>
                    </w:p>
                  </w:txbxContent>
                </v:textbox>
                <w10:wrap anchorx="margin"/>
              </v:shape>
            </w:pict>
          </mc:Fallback>
        </mc:AlternateContent>
      </w:r>
    </w:p>
    <w:p w14:paraId="332D4503" w14:textId="77777777" w:rsidR="0043497F" w:rsidRDefault="0043497F" w:rsidP="0043497F"/>
    <w:p w14:paraId="6ABD5A1B" w14:textId="77777777" w:rsidR="0043497F" w:rsidRPr="0043497F" w:rsidRDefault="0043497F" w:rsidP="0043497F"/>
    <w:p w14:paraId="7D36B73A" w14:textId="77777777" w:rsidR="0043497F" w:rsidRPr="0043497F" w:rsidRDefault="0043497F" w:rsidP="0043497F"/>
    <w:p w14:paraId="37202681" w14:textId="77777777" w:rsidR="0043497F" w:rsidRPr="0043497F" w:rsidRDefault="008511CD" w:rsidP="0043497F">
      <w:r>
        <w:rPr>
          <w:noProof/>
        </w:rPr>
        <mc:AlternateContent>
          <mc:Choice Requires="wps">
            <w:drawing>
              <wp:anchor distT="0" distB="0" distL="114300" distR="114300" simplePos="0" relativeHeight="251679744" behindDoc="0" locked="0" layoutInCell="1" allowOverlap="1" wp14:anchorId="40CC8DEA" wp14:editId="026D1EAE">
                <wp:simplePos x="0" y="0"/>
                <wp:positionH relativeFrom="margin">
                  <wp:align>center</wp:align>
                </wp:positionH>
                <wp:positionV relativeFrom="paragraph">
                  <wp:posOffset>135890</wp:posOffset>
                </wp:positionV>
                <wp:extent cx="3135004" cy="973777"/>
                <wp:effectExtent l="38100" t="19050" r="8255" b="36195"/>
                <wp:wrapNone/>
                <wp:docPr id="15" name="Flowchart: Decision 15"/>
                <wp:cNvGraphicFramePr/>
                <a:graphic xmlns:a="http://schemas.openxmlformats.org/drawingml/2006/main">
                  <a:graphicData uri="http://schemas.microsoft.com/office/word/2010/wordprocessingShape">
                    <wps:wsp>
                      <wps:cNvSpPr/>
                      <wps:spPr>
                        <a:xfrm>
                          <a:off x="0" y="0"/>
                          <a:ext cx="3135004" cy="973777"/>
                        </a:xfrm>
                        <a:prstGeom prst="flowChartDecision">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C45CD" id="Flowchart: Decision 15" o:spid="_x0000_s1026" type="#_x0000_t110" style="position:absolute;margin-left:0;margin-top:10.7pt;width:246.85pt;height:76.7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" fillcolor="windowText" strokeweight="1pt">
                <w10:wrap anchorx="margin"/>
              </v:shape>
            </w:pict>
          </mc:Fallback>
        </mc:AlternateContent>
      </w:r>
    </w:p>
    <w:p w14:paraId="6771F535" w14:textId="77777777" w:rsidR="0043497F" w:rsidRPr="0043497F" w:rsidRDefault="0043497F" w:rsidP="0043497F"/>
    <w:p w14:paraId="19D8E3FF" w14:textId="77777777" w:rsidR="0043497F" w:rsidRPr="0043497F" w:rsidRDefault="0043497F" w:rsidP="0043497F"/>
    <w:p w14:paraId="30AF7D23" w14:textId="77777777" w:rsidR="0043497F" w:rsidRPr="0043497F" w:rsidRDefault="0043497F" w:rsidP="0043497F"/>
    <w:p w14:paraId="576076D7" w14:textId="77777777" w:rsidR="0043497F" w:rsidRDefault="0043497F" w:rsidP="0043497F"/>
    <w:p w14:paraId="2ABBE8C1" w14:textId="77777777" w:rsidR="00D60EAD" w:rsidRDefault="00D60EAD" w:rsidP="0043497F"/>
    <w:p w14:paraId="05DCF501" w14:textId="77777777" w:rsidR="0043497F" w:rsidRDefault="0043497F" w:rsidP="0043497F"/>
    <w:p w14:paraId="08AFE662" w14:textId="77777777" w:rsidR="0043497F" w:rsidRDefault="008511CD" w:rsidP="0043497F">
      <w:r>
        <w:rPr>
          <w:noProof/>
        </w:rPr>
        <mc:AlternateContent>
          <mc:Choice Requires="wps">
            <w:drawing>
              <wp:anchor distT="45720" distB="45720" distL="114300" distR="114300" simplePos="0" relativeHeight="251675648" behindDoc="1" locked="0" layoutInCell="1" allowOverlap="1" wp14:anchorId="2F3EB66E" wp14:editId="13E95CCD">
                <wp:simplePos x="0" y="0"/>
                <wp:positionH relativeFrom="margin">
                  <wp:align>center</wp:align>
                </wp:positionH>
                <wp:positionV relativeFrom="paragraph">
                  <wp:posOffset>12065</wp:posOffset>
                </wp:positionV>
                <wp:extent cx="4991100" cy="140462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404620"/>
                        </a:xfrm>
                        <a:prstGeom prst="rect">
                          <a:avLst/>
                        </a:prstGeom>
                        <a:noFill/>
                        <a:ln w="9525">
                          <a:noFill/>
                          <a:miter lim="800000"/>
                          <a:headEnd/>
                          <a:tailEnd/>
                        </a:ln>
                      </wps:spPr>
                      <wps:txbx>
                        <w:txbxContent>
                          <w:p w14:paraId="5BF03478" w14:textId="77777777" w:rsidR="007C61BE" w:rsidRPr="008511CD" w:rsidRDefault="007C61BE" w:rsidP="0043497F">
                            <w:pPr>
                              <w:rPr>
                                <w:rFonts w:ascii="Bookman Old Style" w:hAnsi="Bookman Old Style"/>
                                <w:b/>
                                <w:sz w:val="52"/>
                              </w:rPr>
                            </w:pPr>
                            <w:r w:rsidRPr="008511CD">
                              <w:rPr>
                                <w:rFonts w:ascii="Bookman Old Style" w:hAnsi="Bookman Old Style"/>
                                <w:b/>
                                <w:sz w:val="52"/>
                              </w:rPr>
                              <w:t>Division Mission Statement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3EB66E" id="_x0000_s1034" type="#_x0000_t202" style="position:absolute;margin-left:0;margin-top:.95pt;width:393pt;height:110.6pt;z-index:-2516408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" filled="f" stroked="f">
                <v:textbox style="mso-fit-shape-to-text:t">
                  <w:txbxContent>
                    <w:p w14:paraId="5BF03478" w14:textId="77777777" w:rsidR="007C61BE" w:rsidRPr="008511CD" w:rsidRDefault="007C61BE" w:rsidP="0043497F">
                      <w:pPr>
                        <w:rPr>
                          <w:rFonts w:ascii="Bookman Old Style" w:hAnsi="Bookman Old Style"/>
                          <w:b/>
                          <w:sz w:val="52"/>
                        </w:rPr>
                      </w:pPr>
                      <w:r w:rsidRPr="008511CD">
                        <w:rPr>
                          <w:rFonts w:ascii="Bookman Old Style" w:hAnsi="Bookman Old Style"/>
                          <w:b/>
                          <w:sz w:val="52"/>
                        </w:rPr>
                        <w:t>Division Mission Statement</w:t>
                      </w:r>
                    </w:p>
                  </w:txbxContent>
                </v:textbox>
                <w10:wrap anchorx="margin"/>
              </v:shape>
            </w:pict>
          </mc:Fallback>
        </mc:AlternateContent>
      </w:r>
    </w:p>
    <w:p w14:paraId="5F25E7DC" w14:textId="77777777" w:rsidR="0043497F" w:rsidRDefault="0043497F" w:rsidP="0043497F"/>
    <w:p w14:paraId="4C3CCDD8" w14:textId="77777777" w:rsidR="0043497F" w:rsidRDefault="008511CD" w:rsidP="0043497F">
      <w:r>
        <w:rPr>
          <w:noProof/>
        </w:rPr>
        <mc:AlternateContent>
          <mc:Choice Requires="wps">
            <w:drawing>
              <wp:anchor distT="45720" distB="45720" distL="114300" distR="114300" simplePos="0" relativeHeight="251677696" behindDoc="1" locked="0" layoutInCell="1" allowOverlap="1" wp14:anchorId="7A99EFD9" wp14:editId="7E934DB1">
                <wp:simplePos x="0" y="0"/>
                <wp:positionH relativeFrom="margin">
                  <wp:align>center</wp:align>
                </wp:positionH>
                <wp:positionV relativeFrom="paragraph">
                  <wp:posOffset>164465</wp:posOffset>
                </wp:positionV>
                <wp:extent cx="7086600" cy="109537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095375"/>
                        </a:xfrm>
                        <a:prstGeom prst="rect">
                          <a:avLst/>
                        </a:prstGeom>
                        <a:noFill/>
                        <a:ln w="9525">
                          <a:noFill/>
                          <a:miter lim="800000"/>
                          <a:headEnd/>
                          <a:tailEnd/>
                        </a:ln>
                      </wps:spPr>
                      <wps:txbx>
                        <w:txbxContent>
                          <w:p w14:paraId="5E0AC50B" w14:textId="77777777" w:rsidR="007C61BE" w:rsidRPr="008511CD" w:rsidRDefault="007C61B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Henry County Public Schools provides our diverse community of learners with meaningful educational experiences that prepare them for a successful future.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9EFD9" id="_x0000_s1035" type="#_x0000_t202" style="position:absolute;margin-left:0;margin-top:12.95pt;width:558pt;height:86.25pt;z-index:-2516387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" filled="f" stroked="f">
                <v:textbox>
                  <w:txbxContent>
                    <w:p w14:paraId="5E0AC50B" w14:textId="77777777" w:rsidR="007C61BE" w:rsidRPr="008511CD" w:rsidRDefault="007C61B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Henry County Public Schools provides our diverse community of learners with meaningful educational experiences that prepare them for a successful future.</w:t>
                      </w:r>
                    </w:p>
                  </w:txbxContent>
                </v:textbox>
                <w10:wrap anchorx="margin"/>
              </v:shape>
            </w:pict>
          </mc:Fallback>
        </mc:AlternateContent>
      </w:r>
    </w:p>
    <w:p w14:paraId="53B1B906" w14:textId="77777777" w:rsidR="0043497F" w:rsidRDefault="0043497F" w:rsidP="0043497F"/>
    <w:p w14:paraId="6414080C" w14:textId="77777777" w:rsidR="0043497F" w:rsidRDefault="0043497F" w:rsidP="0043497F"/>
    <w:p w14:paraId="6F85B1A3" w14:textId="77777777" w:rsidR="0043497F" w:rsidRDefault="0043497F" w:rsidP="0043497F"/>
    <w:p w14:paraId="76FCAF06" w14:textId="77777777" w:rsidR="0043497F" w:rsidRDefault="0043497F" w:rsidP="0043497F"/>
    <w:p w14:paraId="56D38046" w14:textId="77777777" w:rsidR="0043497F" w:rsidRDefault="008511CD" w:rsidP="0043497F">
      <w:r>
        <w:rPr>
          <w:noProof/>
        </w:rPr>
        <mc:AlternateContent>
          <mc:Choice Requires="wps">
            <w:drawing>
              <wp:anchor distT="0" distB="0" distL="114300" distR="114300" simplePos="0" relativeHeight="252778496" behindDoc="0" locked="0" layoutInCell="1" allowOverlap="1" wp14:anchorId="741874DC" wp14:editId="69481BF9">
                <wp:simplePos x="0" y="0"/>
                <wp:positionH relativeFrom="margin">
                  <wp:align>center</wp:align>
                </wp:positionH>
                <wp:positionV relativeFrom="paragraph">
                  <wp:posOffset>304165</wp:posOffset>
                </wp:positionV>
                <wp:extent cx="6025486" cy="22548"/>
                <wp:effectExtent l="19050" t="19050" r="33020" b="34925"/>
                <wp:wrapNone/>
                <wp:docPr id="398" name="Straight Connector 398"/>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0D8B36" id="Straight Connector 398" o:spid="_x0000_s1026" style="position:absolute;flip:y;z-index:252778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95pt" to="474.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" strokecolor="windowText" strokeweight="2.25pt">
                <v:stroke joinstyle="miter"/>
                <w10:wrap anchorx="margin"/>
              </v:line>
            </w:pict>
          </mc:Fallback>
        </mc:AlternateContent>
      </w:r>
    </w:p>
    <w:p w14:paraId="0AECEA74" w14:textId="77777777" w:rsidR="0043497F" w:rsidRDefault="0043497F" w:rsidP="0043497F"/>
    <w:p w14:paraId="3DEB22A2" w14:textId="77777777" w:rsidR="00E66DEF" w:rsidRDefault="00E66DEF" w:rsidP="00F37FFE">
      <w:pPr>
        <w:jc w:val="right"/>
      </w:pPr>
    </w:p>
    <w:p w14:paraId="009C6710" w14:textId="77777777" w:rsidR="0043497F" w:rsidRDefault="0043497F" w:rsidP="0043497F">
      <w:pPr>
        <w:spacing w:after="0"/>
        <w:rPr>
          <w:rFonts w:ascii="Times New Roman" w:eastAsia="Times New Roman" w:hAnsi="Times New Roman" w:cs="Times New Roman"/>
          <w:sz w:val="29"/>
        </w:rPr>
      </w:pPr>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83840" behindDoc="1" locked="0" layoutInCell="1" allowOverlap="1" wp14:anchorId="0E6609A2" wp14:editId="7B8C4E16">
                <wp:simplePos x="0" y="0"/>
                <wp:positionH relativeFrom="margin">
                  <wp:posOffset>-895350</wp:posOffset>
                </wp:positionH>
                <wp:positionV relativeFrom="paragraph">
                  <wp:posOffset>-447675</wp:posOffset>
                </wp:positionV>
                <wp:extent cx="7724775" cy="14046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5BE8AB23" w14:textId="77777777" w:rsidR="007C61BE" w:rsidRPr="0043497F" w:rsidRDefault="007C61BE" w:rsidP="009823E4">
                            <w:pPr>
                              <w:jc w:val="center"/>
                              <w:rPr>
                                <w:rFonts w:ascii="Bookman Old Style" w:hAnsi="Bookman Old Style"/>
                                <w:b/>
                                <w:sz w:val="72"/>
                              </w:rPr>
                            </w:pPr>
                            <w:r w:rsidRPr="0043497F">
                              <w:rPr>
                                <w:rFonts w:ascii="Bookman Old Style" w:hAnsi="Bookman Old Style"/>
                                <w:b/>
                                <w:sz w:val="72"/>
                              </w:rPr>
                              <w:t>Superintendent’s Message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6609A2" id="_x0000_s1036" type="#_x0000_t202" style="position:absolute;margin-left:-70.5pt;margin-top:-35.25pt;width:608.25pt;height:110.6pt;z-index:-251632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" filled="f" stroked="f">
                <v:textbox style="mso-fit-shape-to-text:t">
                  <w:txbxContent>
                    <w:p w14:paraId="5BE8AB23" w14:textId="77777777" w:rsidR="007C61BE" w:rsidRPr="0043497F" w:rsidRDefault="007C61BE" w:rsidP="009823E4">
                      <w:pPr>
                        <w:jc w:val="center"/>
                        <w:rPr>
                          <w:rFonts w:ascii="Bookman Old Style" w:hAnsi="Bookman Old Style"/>
                          <w:b/>
                          <w:sz w:val="72"/>
                        </w:rPr>
                      </w:pPr>
                      <w:r w:rsidRPr="0043497F">
                        <w:rPr>
                          <w:rFonts w:ascii="Bookman Old Style" w:hAnsi="Bookman Old Style"/>
                          <w:b/>
                          <w:sz w:val="72"/>
                        </w:rPr>
                        <w:t>Superintendent’s Message</w:t>
                      </w:r>
                    </w:p>
                  </w:txbxContent>
                </v:textbox>
                <w10:wrap anchorx="margin"/>
              </v:shape>
            </w:pict>
          </mc:Fallback>
        </mc:AlternateContent>
      </w:r>
    </w:p>
    <w:p w14:paraId="0B2A8BDC" w14:textId="77777777" w:rsidR="0043497F" w:rsidRDefault="0043497F" w:rsidP="0043497F">
      <w:pPr>
        <w:spacing w:after="0"/>
        <w:rPr>
          <w:rFonts w:ascii="Times New Roman" w:eastAsia="Times New Roman" w:hAnsi="Times New Roman" w:cs="Times New Roman"/>
          <w:sz w:val="29"/>
        </w:rPr>
      </w:pPr>
    </w:p>
    <w:p w14:paraId="7A442F7E"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Dear Student and Families, </w:t>
      </w:r>
    </w:p>
    <w:p w14:paraId="24DEDF70"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  </w:t>
      </w:r>
    </w:p>
    <w:p w14:paraId="152E81B7" w14:textId="77777777" w:rsidR="0082669D" w:rsidRPr="0078019D" w:rsidRDefault="0082669D" w:rsidP="0082669D">
      <w:pPr>
        <w:spacing w:after="3" w:line="240" w:lineRule="auto"/>
        <w:rPr>
          <w:sz w:val="26"/>
          <w:szCs w:val="26"/>
        </w:rPr>
      </w:pPr>
      <w:r w:rsidRPr="0078019D">
        <w:rPr>
          <w:rFonts w:ascii="Times New Roman" w:eastAsia="Times New Roman" w:hAnsi="Times New Roman" w:cs="Times New Roman"/>
          <w:sz w:val="26"/>
          <w:szCs w:val="26"/>
        </w:rPr>
        <w:t xml:space="preserve">The Program of Studies outlines the academic and elective course content offered to students in grades 9-12. It also outlines the sequence of courses and graduation requirements for the </w:t>
      </w:r>
      <w:r w:rsidRPr="0082669D">
        <w:rPr>
          <w:rFonts w:ascii="Times New Roman" w:eastAsia="Times New Roman" w:hAnsi="Times New Roman" w:cs="Times New Roman"/>
          <w:sz w:val="26"/>
          <w:szCs w:val="26"/>
        </w:rPr>
        <w:t>2020-2021</w:t>
      </w:r>
      <w:r w:rsidRPr="0078019D">
        <w:rPr>
          <w:rFonts w:ascii="Times New Roman" w:eastAsia="Times New Roman" w:hAnsi="Times New Roman" w:cs="Times New Roman"/>
          <w:sz w:val="26"/>
          <w:szCs w:val="26"/>
        </w:rPr>
        <w:t xml:space="preserve"> school year. This has been developed to assist students in planning an appropriate course of study in high school to enable you to make the most effective use of the opportunities available in our schools. </w:t>
      </w:r>
    </w:p>
    <w:p w14:paraId="3432FB89"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  </w:t>
      </w:r>
    </w:p>
    <w:p w14:paraId="22E87723" w14:textId="77777777" w:rsidR="0082669D" w:rsidRPr="0078019D" w:rsidRDefault="0082669D" w:rsidP="0082669D">
      <w:pPr>
        <w:spacing w:after="2" w:line="240" w:lineRule="auto"/>
        <w:rPr>
          <w:sz w:val="26"/>
          <w:szCs w:val="26"/>
        </w:rPr>
      </w:pPr>
      <w:r w:rsidRPr="0078019D">
        <w:rPr>
          <w:rFonts w:ascii="Times New Roman" w:eastAsia="Times New Roman" w:hAnsi="Times New Roman" w:cs="Times New Roman"/>
          <w:sz w:val="26"/>
          <w:szCs w:val="26"/>
        </w:rPr>
        <w:t xml:space="preserve">It is extremely important for you to use this as a guide to the </w:t>
      </w:r>
      <w:r w:rsidRPr="0082669D">
        <w:rPr>
          <w:rFonts w:ascii="Times New Roman" w:eastAsia="Times New Roman" w:hAnsi="Times New Roman" w:cs="Times New Roman"/>
          <w:sz w:val="26"/>
          <w:szCs w:val="26"/>
        </w:rPr>
        <w:t>variety of</w:t>
      </w:r>
      <w:r>
        <w:rPr>
          <w:rFonts w:ascii="Times New Roman" w:eastAsia="Times New Roman" w:hAnsi="Times New Roman" w:cs="Times New Roman"/>
          <w:sz w:val="26"/>
          <w:szCs w:val="26"/>
        </w:rPr>
        <w:t xml:space="preserve"> </w:t>
      </w:r>
      <w:r w:rsidRPr="0078019D">
        <w:rPr>
          <w:rFonts w:ascii="Times New Roman" w:eastAsia="Times New Roman" w:hAnsi="Times New Roman" w:cs="Times New Roman"/>
          <w:sz w:val="26"/>
          <w:szCs w:val="26"/>
        </w:rPr>
        <w:t xml:space="preserve">resources available to you in our high schools. Teachers, counselors, assistant principals, and the principal are available to assist students and parents in making the most informed decisions about class schedules, course selections, college, and career choices.   </w:t>
      </w:r>
    </w:p>
    <w:p w14:paraId="4B2F2E50"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  </w:t>
      </w:r>
    </w:p>
    <w:p w14:paraId="6C10A088"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Some of the questions you should consider when selecting courses include: </w:t>
      </w:r>
    </w:p>
    <w:p w14:paraId="54EB69B5" w14:textId="77777777" w:rsidR="0082669D" w:rsidRPr="0078019D" w:rsidRDefault="0082669D" w:rsidP="0082669D">
      <w:pPr>
        <w:numPr>
          <w:ilvl w:val="0"/>
          <w:numId w:val="1"/>
        </w:numPr>
        <w:spacing w:after="0"/>
        <w:rPr>
          <w:sz w:val="26"/>
          <w:szCs w:val="26"/>
        </w:rPr>
      </w:pPr>
      <w:r w:rsidRPr="0078019D">
        <w:rPr>
          <w:rFonts w:ascii="Times New Roman" w:eastAsia="Times New Roman" w:hAnsi="Times New Roman" w:cs="Times New Roman"/>
          <w:sz w:val="26"/>
          <w:szCs w:val="26"/>
        </w:rPr>
        <w:t xml:space="preserve">What are your strengths? </w:t>
      </w:r>
    </w:p>
    <w:p w14:paraId="66431899" w14:textId="77777777" w:rsidR="0082669D" w:rsidRPr="0078019D" w:rsidRDefault="0082669D" w:rsidP="0082669D">
      <w:pPr>
        <w:numPr>
          <w:ilvl w:val="0"/>
          <w:numId w:val="1"/>
        </w:numPr>
        <w:spacing w:after="0"/>
        <w:rPr>
          <w:sz w:val="26"/>
          <w:szCs w:val="26"/>
        </w:rPr>
      </w:pPr>
      <w:r w:rsidRPr="0078019D">
        <w:rPr>
          <w:rFonts w:ascii="Times New Roman" w:eastAsia="Times New Roman" w:hAnsi="Times New Roman" w:cs="Times New Roman"/>
          <w:sz w:val="26"/>
          <w:szCs w:val="26"/>
        </w:rPr>
        <w:t xml:space="preserve">What are your goals after graduation? </w:t>
      </w:r>
    </w:p>
    <w:p w14:paraId="3713893D" w14:textId="77777777" w:rsidR="0082669D" w:rsidRPr="0078019D" w:rsidRDefault="0082669D" w:rsidP="0082669D">
      <w:pPr>
        <w:numPr>
          <w:ilvl w:val="0"/>
          <w:numId w:val="1"/>
        </w:numPr>
        <w:spacing w:after="0"/>
        <w:rPr>
          <w:sz w:val="26"/>
          <w:szCs w:val="26"/>
        </w:rPr>
      </w:pPr>
      <w:r w:rsidRPr="0078019D">
        <w:rPr>
          <w:rFonts w:ascii="Times New Roman" w:eastAsia="Times New Roman" w:hAnsi="Times New Roman" w:cs="Times New Roman"/>
          <w:sz w:val="26"/>
          <w:szCs w:val="26"/>
        </w:rPr>
        <w:t xml:space="preserve">What courses do you think you should take to achieve these goals? </w:t>
      </w:r>
    </w:p>
    <w:p w14:paraId="0384B2F8" w14:textId="77777777" w:rsidR="0082669D" w:rsidRPr="0078019D" w:rsidRDefault="0082669D" w:rsidP="0082669D">
      <w:pPr>
        <w:numPr>
          <w:ilvl w:val="0"/>
          <w:numId w:val="1"/>
        </w:numPr>
        <w:spacing w:after="0"/>
        <w:rPr>
          <w:sz w:val="26"/>
          <w:szCs w:val="26"/>
        </w:rPr>
      </w:pPr>
      <w:r w:rsidRPr="0078019D">
        <w:rPr>
          <w:rFonts w:ascii="Times New Roman" w:eastAsia="Times New Roman" w:hAnsi="Times New Roman" w:cs="Times New Roman"/>
          <w:sz w:val="26"/>
          <w:szCs w:val="26"/>
        </w:rPr>
        <w:t xml:space="preserve">What are your career interests? </w:t>
      </w:r>
    </w:p>
    <w:p w14:paraId="14D2845A" w14:textId="77777777" w:rsidR="0082669D" w:rsidRPr="0078019D" w:rsidRDefault="0082669D" w:rsidP="0082669D">
      <w:pPr>
        <w:numPr>
          <w:ilvl w:val="0"/>
          <w:numId w:val="1"/>
        </w:numPr>
        <w:spacing w:after="0"/>
        <w:rPr>
          <w:sz w:val="26"/>
          <w:szCs w:val="26"/>
        </w:rPr>
      </w:pPr>
      <w:r w:rsidRPr="0078019D">
        <w:rPr>
          <w:rFonts w:ascii="Times New Roman" w:eastAsia="Times New Roman" w:hAnsi="Times New Roman" w:cs="Times New Roman"/>
          <w:sz w:val="26"/>
          <w:szCs w:val="26"/>
        </w:rPr>
        <w:t xml:space="preserve">What are your long-term plans for your future? </w:t>
      </w:r>
    </w:p>
    <w:p w14:paraId="6B2C2345" w14:textId="77777777" w:rsidR="0082669D" w:rsidRPr="0078019D" w:rsidRDefault="0082669D" w:rsidP="0082669D">
      <w:pPr>
        <w:spacing w:after="0"/>
        <w:ind w:left="360"/>
        <w:rPr>
          <w:sz w:val="26"/>
          <w:szCs w:val="26"/>
        </w:rPr>
      </w:pPr>
      <w:r w:rsidRPr="0078019D">
        <w:rPr>
          <w:rFonts w:ascii="Times New Roman" w:eastAsia="Times New Roman" w:hAnsi="Times New Roman" w:cs="Times New Roman"/>
          <w:sz w:val="26"/>
          <w:szCs w:val="26"/>
        </w:rPr>
        <w:t xml:space="preserve">  </w:t>
      </w:r>
    </w:p>
    <w:p w14:paraId="1751FF36" w14:textId="77777777" w:rsidR="0082669D" w:rsidRPr="0078019D" w:rsidRDefault="0082669D" w:rsidP="0082669D">
      <w:pPr>
        <w:spacing w:after="4" w:line="239" w:lineRule="auto"/>
        <w:rPr>
          <w:sz w:val="26"/>
          <w:szCs w:val="26"/>
        </w:rPr>
      </w:pPr>
      <w:r w:rsidRPr="0078019D">
        <w:rPr>
          <w:rFonts w:ascii="Times New Roman" w:eastAsia="Times New Roman" w:hAnsi="Times New Roman" w:cs="Times New Roman"/>
          <w:sz w:val="26"/>
          <w:szCs w:val="26"/>
        </w:rPr>
        <w:t xml:space="preserve">The mission of the Henry County Public Schools is to provide our diverse community of learners with meaningful educational experiences that prepare them for a successful future.  As you develop your educational plan with the assistance of your </w:t>
      </w:r>
      <w:r w:rsidRPr="0082669D">
        <w:rPr>
          <w:rFonts w:ascii="Times New Roman" w:eastAsia="Times New Roman" w:hAnsi="Times New Roman" w:cs="Times New Roman"/>
          <w:sz w:val="26"/>
          <w:szCs w:val="26"/>
        </w:rPr>
        <w:t>family</w:t>
      </w:r>
      <w:r>
        <w:rPr>
          <w:rFonts w:ascii="Times New Roman" w:eastAsia="Times New Roman" w:hAnsi="Times New Roman" w:cs="Times New Roman"/>
          <w:sz w:val="26"/>
          <w:szCs w:val="26"/>
        </w:rPr>
        <w:t xml:space="preserve"> </w:t>
      </w:r>
      <w:r w:rsidRPr="0078019D">
        <w:rPr>
          <w:rFonts w:ascii="Times New Roman" w:eastAsia="Times New Roman" w:hAnsi="Times New Roman" w:cs="Times New Roman"/>
          <w:sz w:val="26"/>
          <w:szCs w:val="26"/>
        </w:rPr>
        <w:t xml:space="preserve">and school staff, make sure you take advantage of the comprehensive academic, career, technology, physical education, and fine arts course offerings. </w:t>
      </w:r>
    </w:p>
    <w:p w14:paraId="3FB878E2"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  </w:t>
      </w:r>
    </w:p>
    <w:p w14:paraId="23024DC5" w14:textId="77777777" w:rsidR="0082669D" w:rsidRPr="004A4FA3" w:rsidRDefault="0082669D" w:rsidP="0082669D">
      <w:pPr>
        <w:spacing w:after="0" w:line="242" w:lineRule="auto"/>
        <w:rPr>
          <w:strike/>
          <w:sz w:val="26"/>
          <w:szCs w:val="26"/>
        </w:rPr>
      </w:pPr>
      <w:r w:rsidRPr="0078019D">
        <w:rPr>
          <w:rFonts w:ascii="Times New Roman" w:eastAsia="Times New Roman" w:hAnsi="Times New Roman" w:cs="Times New Roman"/>
          <w:sz w:val="26"/>
          <w:szCs w:val="26"/>
        </w:rPr>
        <w:t xml:space="preserve">Best wishes to you as you prepare for a successful </w:t>
      </w:r>
      <w:r w:rsidRPr="0082669D">
        <w:rPr>
          <w:rFonts w:ascii="Times New Roman" w:eastAsia="Times New Roman" w:hAnsi="Times New Roman" w:cs="Times New Roman"/>
          <w:sz w:val="26"/>
          <w:szCs w:val="26"/>
        </w:rPr>
        <w:t>2020-2021</w:t>
      </w:r>
      <w:r w:rsidRPr="0078019D">
        <w:rPr>
          <w:rFonts w:ascii="Times New Roman" w:eastAsia="Times New Roman" w:hAnsi="Times New Roman" w:cs="Times New Roman"/>
          <w:sz w:val="26"/>
          <w:szCs w:val="26"/>
        </w:rPr>
        <w:t xml:space="preserve"> school year. </w:t>
      </w:r>
    </w:p>
    <w:p w14:paraId="2A6E45FA" w14:textId="77777777" w:rsidR="0082669D" w:rsidRDefault="0082669D" w:rsidP="0082669D">
      <w:pPr>
        <w:spacing w:after="0"/>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637F3F44" w14:textId="77777777" w:rsidR="0082669D" w:rsidRPr="0078019D" w:rsidRDefault="0082669D" w:rsidP="0082669D">
      <w:pPr>
        <w:spacing w:after="0"/>
        <w:rPr>
          <w:sz w:val="26"/>
          <w:szCs w:val="26"/>
        </w:rPr>
      </w:pPr>
    </w:p>
    <w:p w14:paraId="23AAFD6E"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Sincerely, </w:t>
      </w:r>
    </w:p>
    <w:p w14:paraId="71C923C0" w14:textId="77777777" w:rsidR="0082669D" w:rsidRPr="0078019D" w:rsidRDefault="0082669D" w:rsidP="0082669D">
      <w:pPr>
        <w:spacing w:after="0"/>
        <w:rPr>
          <w:rFonts w:ascii="Times New Roman" w:eastAsia="Times New Roman" w:hAnsi="Times New Roman" w:cs="Times New Roman"/>
          <w:sz w:val="26"/>
          <w:szCs w:val="26"/>
        </w:rPr>
      </w:pPr>
      <w:r w:rsidRPr="0078019D">
        <w:rPr>
          <w:rFonts w:ascii="Times New Roman" w:eastAsia="Times New Roman" w:hAnsi="Times New Roman" w:cs="Times New Roman"/>
          <w:noProof/>
          <w:sz w:val="26"/>
          <w:szCs w:val="26"/>
        </w:rPr>
        <w:drawing>
          <wp:inline distT="0" distB="0" distL="0" distR="0" wp14:anchorId="509C91B6" wp14:editId="218EC65D">
            <wp:extent cx="1898650" cy="772469"/>
            <wp:effectExtent l="25400" t="50800" r="31750" b="66040"/>
            <wp:docPr id="478" name="Picture 478" descr="Macintosh HD:Users:monicahatchett:Documents:fam comm engag comp:Logo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monicahatchett:Documents:fam comm engag comp:Logos:s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rot="165322">
                      <a:off x="0" y="0"/>
                      <a:ext cx="1899893" cy="772975"/>
                    </a:xfrm>
                    <a:prstGeom prst="rect">
                      <a:avLst/>
                    </a:prstGeom>
                    <a:noFill/>
                    <a:ln>
                      <a:noFill/>
                    </a:ln>
                  </pic:spPr>
                </pic:pic>
              </a:graphicData>
            </a:graphic>
          </wp:inline>
        </w:drawing>
      </w:r>
      <w:r w:rsidRPr="0078019D">
        <w:rPr>
          <w:rFonts w:ascii="Times New Roman" w:eastAsia="Times New Roman" w:hAnsi="Times New Roman" w:cs="Times New Roman"/>
          <w:sz w:val="26"/>
          <w:szCs w:val="26"/>
        </w:rPr>
        <w:t xml:space="preserve"> </w:t>
      </w:r>
    </w:p>
    <w:p w14:paraId="4C6D5ED5" w14:textId="77777777" w:rsidR="0082669D" w:rsidRPr="0078019D"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Mrs. Sandy Strayer</w:t>
      </w:r>
    </w:p>
    <w:p w14:paraId="1ADBE261" w14:textId="77777777" w:rsidR="0082669D" w:rsidRPr="0078019D"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Superintendent </w:t>
      </w:r>
    </w:p>
    <w:p w14:paraId="00886448" w14:textId="77777777" w:rsidR="0078019D" w:rsidRDefault="0078019D" w:rsidP="0078019D"/>
    <w:p w14:paraId="0B7BC4BF" w14:textId="77777777" w:rsidR="0078019D" w:rsidRDefault="00E37163" w:rsidP="0078019D">
      <w:r>
        <w:rPr>
          <w:rFonts w:ascii="Times New Roman" w:eastAsia="Times New Roman" w:hAnsi="Times New Roman" w:cs="Times New Roman"/>
          <w:noProof/>
          <w:sz w:val="29"/>
        </w:rPr>
        <w:lastRenderedPageBreak/>
        <w:drawing>
          <wp:anchor distT="0" distB="0" distL="114300" distR="114300" simplePos="0" relativeHeight="252869632" behindDoc="0" locked="0" layoutInCell="1" allowOverlap="1" wp14:anchorId="7D5CB00E" wp14:editId="67DAF3DB">
            <wp:simplePos x="0" y="0"/>
            <wp:positionH relativeFrom="margin">
              <wp:align>center</wp:align>
            </wp:positionH>
            <wp:positionV relativeFrom="paragraph">
              <wp:posOffset>-400050</wp:posOffset>
            </wp:positionV>
            <wp:extent cx="3752850" cy="1907019"/>
            <wp:effectExtent l="0" t="0" r="0" b="0"/>
            <wp:wrapNone/>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3752850" cy="1907019"/>
                    </a:xfrm>
                    <a:prstGeom prst="rect">
                      <a:avLst/>
                    </a:prstGeom>
                  </pic:spPr>
                </pic:pic>
              </a:graphicData>
            </a:graphic>
            <wp14:sizeRelH relativeFrom="margin">
              <wp14:pctWidth>0</wp14:pctWidth>
            </wp14:sizeRelH>
            <wp14:sizeRelV relativeFrom="margin">
              <wp14:pctHeight>0</wp14:pctHeight>
            </wp14:sizeRelV>
          </wp:anchor>
        </w:drawing>
      </w:r>
    </w:p>
    <w:p w14:paraId="26379BC5" w14:textId="77777777" w:rsidR="0043497F" w:rsidRDefault="0043497F" w:rsidP="0043497F">
      <w:pPr>
        <w:spacing w:after="0" w:line="238" w:lineRule="auto"/>
        <w:ind w:right="4814"/>
        <w:rPr>
          <w:rFonts w:ascii="Times New Roman" w:eastAsia="Times New Roman" w:hAnsi="Times New Roman" w:cs="Times New Roman"/>
          <w:sz w:val="29"/>
        </w:rPr>
      </w:pPr>
    </w:p>
    <w:p w14:paraId="3E5FA561" w14:textId="77777777" w:rsidR="0043497F" w:rsidRPr="0043497F" w:rsidRDefault="0043497F" w:rsidP="0043497F">
      <w:pPr>
        <w:spacing w:after="0" w:line="238" w:lineRule="auto"/>
        <w:ind w:right="4814"/>
      </w:pPr>
    </w:p>
    <w:p w14:paraId="76583D09" w14:textId="77777777" w:rsidR="0043497F" w:rsidRDefault="0043497F" w:rsidP="0043497F"/>
    <w:p w14:paraId="322A6CAB" w14:textId="77777777" w:rsidR="0043497F" w:rsidRPr="0043497F" w:rsidRDefault="0043497F" w:rsidP="0043497F"/>
    <w:p w14:paraId="2097B344" w14:textId="77777777" w:rsidR="0043497F" w:rsidRPr="0043497F" w:rsidRDefault="0043497F" w:rsidP="0043497F"/>
    <w:p w14:paraId="76C4F4B1" w14:textId="77777777" w:rsidR="0043497F" w:rsidRPr="0043497F" w:rsidRDefault="0043497F" w:rsidP="0043497F"/>
    <w:p w14:paraId="7CEC24F4" w14:textId="77777777" w:rsidR="0043497F" w:rsidRPr="0043497F" w:rsidRDefault="0043497F" w:rsidP="0043497F">
      <w:r w:rsidRPr="0043497F">
        <w:rPr>
          <w:noProof/>
        </w:rPr>
        <mc:AlternateContent>
          <mc:Choice Requires="wps">
            <w:drawing>
              <wp:anchor distT="45720" distB="45720" distL="114300" distR="114300" simplePos="0" relativeHeight="251686912" behindDoc="1" locked="0" layoutInCell="1" allowOverlap="1" wp14:anchorId="55CA129E" wp14:editId="44390D1E">
                <wp:simplePos x="0" y="0"/>
                <wp:positionH relativeFrom="margin">
                  <wp:posOffset>451608</wp:posOffset>
                </wp:positionH>
                <wp:positionV relativeFrom="paragraph">
                  <wp:posOffset>33705</wp:posOffset>
                </wp:positionV>
                <wp:extent cx="5260769" cy="4227615"/>
                <wp:effectExtent l="19050" t="19050" r="16510" b="209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769" cy="4227615"/>
                        </a:xfrm>
                        <a:prstGeom prst="rect">
                          <a:avLst/>
                        </a:prstGeom>
                        <a:noFill/>
                        <a:ln w="38100">
                          <a:solidFill>
                            <a:schemeClr val="tx1"/>
                          </a:solidFill>
                          <a:miter lim="800000"/>
                          <a:headEnd/>
                          <a:tailEnd/>
                        </a:ln>
                      </wps:spPr>
                      <wps:txbx>
                        <w:txbxContent>
                          <w:p w14:paraId="25D8CCC2" w14:textId="77777777" w:rsidR="007C61BE" w:rsidRPr="0043497F" w:rsidRDefault="007C61B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Bassett High School</w:t>
                            </w:r>
                          </w:p>
                          <w:p w14:paraId="0933FF07" w14:textId="77777777" w:rsidR="007C61BE"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2ACB6D23"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59269707"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387CD40A"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27DF5E13" w14:textId="4B5D2C63"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r w:rsidRPr="00C845F5">
                              <w:rPr>
                                <w:rFonts w:ascii="Bookman Old Style" w:eastAsia="Times New Roman" w:hAnsi="Bookman Old Style" w:cs="Times New Roman"/>
                                <w:kern w:val="28"/>
                                <w:sz w:val="36"/>
                                <w:szCs w:val="52"/>
                                <w14:cntxtAlts/>
                              </w:rPr>
                              <w:t>https://www.henry.k12.va.us/Domain/321</w:t>
                            </w:r>
                          </w:p>
                          <w:p w14:paraId="3F28BB98" w14:textId="77777777" w:rsidR="007C61BE" w:rsidRDefault="007C61BE"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18B19501" w14:textId="77777777" w:rsidR="007C61BE" w:rsidRPr="0043497F" w:rsidRDefault="007C61B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Magna Vista High School</w:t>
                            </w:r>
                          </w:p>
                          <w:p w14:paraId="6FAE1895"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04F20870"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543A715A"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611B5A2B"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715F009B" w14:textId="5AF74293"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r w:rsidRPr="00C845F5">
                              <w:rPr>
                                <w:rFonts w:ascii="Bookman Old Style" w:eastAsia="Times New Roman" w:hAnsi="Bookman Old Style" w:cs="Times New Roman"/>
                                <w:kern w:val="28"/>
                                <w:sz w:val="36"/>
                                <w:szCs w:val="52"/>
                                <w14:cntxtAlts/>
                              </w:rPr>
                              <w:t>https://www.henry.k12.va.us/Domain/215</w:t>
                            </w:r>
                          </w:p>
                          <w:p w14:paraId="64A7241B" w14:textId="77777777" w:rsidR="007C61BE" w:rsidRDefault="007C61B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B210BED" w14:textId="77777777" w:rsidR="007C61BE" w:rsidRDefault="007C61BE" w:rsidP="0043497F">
                            <w:pPr>
                              <w:widowControl w:val="0"/>
                              <w:spacing w:after="0" w:line="240" w:lineRule="auto"/>
                              <w:rPr>
                                <w:rFonts w:ascii="Bookman Old Style" w:eastAsia="Times New Roman" w:hAnsi="Bookman Old Style" w:cs="Times New Roman"/>
                                <w:color w:val="000000"/>
                                <w:kern w:val="28"/>
                                <w:sz w:val="48"/>
                                <w:szCs w:val="52"/>
                                <w14:cntxtAlts/>
                              </w:rPr>
                            </w:pPr>
                          </w:p>
                          <w:p w14:paraId="3DD3876C"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6FF0BAE" w14:textId="77777777" w:rsidR="007C61BE" w:rsidRPr="0043497F" w:rsidRDefault="007C61BE" w:rsidP="0043497F">
                            <w:pPr>
                              <w:rPr>
                                <w:rFonts w:ascii="Bookman Old Style" w:hAnsi="Bookman Old Style"/>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A129E" id="_x0000_s1037" type="#_x0000_t202" style="position:absolute;margin-left:35.55pt;margin-top:2.65pt;width:414.25pt;height:332.9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" filled="f" strokecolor="black [3213]" strokeweight="3pt">
                <v:textbox>
                  <w:txbxContent>
                    <w:p w14:paraId="25D8CCC2" w14:textId="77777777" w:rsidR="007C61BE" w:rsidRPr="0043497F" w:rsidRDefault="007C61B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Bassett High School</w:t>
                      </w:r>
                    </w:p>
                    <w:p w14:paraId="0933FF07" w14:textId="77777777" w:rsidR="007C61BE"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2ACB6D23"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59269707"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387CD40A"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27DF5E13" w14:textId="4B5D2C63"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r w:rsidRPr="00C845F5">
                        <w:rPr>
                          <w:rFonts w:ascii="Bookman Old Style" w:eastAsia="Times New Roman" w:hAnsi="Bookman Old Style" w:cs="Times New Roman"/>
                          <w:kern w:val="28"/>
                          <w:sz w:val="36"/>
                          <w:szCs w:val="52"/>
                          <w14:cntxtAlts/>
                        </w:rPr>
                        <w:t>https://www.henry.k12.va.us/Domain/321</w:t>
                      </w:r>
                    </w:p>
                    <w:p w14:paraId="3F28BB98" w14:textId="77777777" w:rsidR="007C61BE" w:rsidRDefault="007C61BE"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18B19501" w14:textId="77777777" w:rsidR="007C61BE" w:rsidRPr="0043497F" w:rsidRDefault="007C61B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Magna Vista High School</w:t>
                      </w:r>
                    </w:p>
                    <w:p w14:paraId="6FAE1895"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04F20870"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543A715A"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611B5A2B"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715F009B" w14:textId="5AF74293"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r w:rsidRPr="00C845F5">
                        <w:rPr>
                          <w:rFonts w:ascii="Bookman Old Style" w:eastAsia="Times New Roman" w:hAnsi="Bookman Old Style" w:cs="Times New Roman"/>
                          <w:kern w:val="28"/>
                          <w:sz w:val="36"/>
                          <w:szCs w:val="52"/>
                          <w14:cntxtAlts/>
                        </w:rPr>
                        <w:t>https://www.henry.k12.va.us/Domain/215</w:t>
                      </w:r>
                    </w:p>
                    <w:p w14:paraId="64A7241B" w14:textId="77777777" w:rsidR="007C61BE" w:rsidRDefault="007C61B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B210BED" w14:textId="77777777" w:rsidR="007C61BE" w:rsidRDefault="007C61BE" w:rsidP="0043497F">
                      <w:pPr>
                        <w:widowControl w:val="0"/>
                        <w:spacing w:after="0" w:line="240" w:lineRule="auto"/>
                        <w:rPr>
                          <w:rFonts w:ascii="Bookman Old Style" w:eastAsia="Times New Roman" w:hAnsi="Bookman Old Style" w:cs="Times New Roman"/>
                          <w:color w:val="000000"/>
                          <w:kern w:val="28"/>
                          <w:sz w:val="48"/>
                          <w:szCs w:val="52"/>
                          <w14:cntxtAlts/>
                        </w:rPr>
                      </w:pPr>
                    </w:p>
                    <w:p w14:paraId="3DD3876C" w14:textId="77777777" w:rsidR="007C61BE" w:rsidRPr="0043497F" w:rsidRDefault="007C61B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6FF0BAE" w14:textId="77777777" w:rsidR="007C61BE" w:rsidRPr="0043497F" w:rsidRDefault="007C61BE" w:rsidP="0043497F">
                      <w:pPr>
                        <w:rPr>
                          <w:rFonts w:ascii="Bookman Old Style" w:hAnsi="Bookman Old Style"/>
                          <w:sz w:val="72"/>
                        </w:rPr>
                      </w:pPr>
                    </w:p>
                  </w:txbxContent>
                </v:textbox>
                <w10:wrap anchorx="margin"/>
              </v:shape>
            </w:pict>
          </mc:Fallback>
        </mc:AlternateContent>
      </w:r>
    </w:p>
    <w:p w14:paraId="0A52B22F" w14:textId="77777777" w:rsidR="0043497F" w:rsidRPr="0043497F" w:rsidRDefault="0043497F" w:rsidP="0043497F"/>
    <w:p w14:paraId="218A6D33" w14:textId="77777777" w:rsidR="0043497F" w:rsidRPr="0043497F" w:rsidRDefault="0043497F" w:rsidP="0043497F"/>
    <w:p w14:paraId="568BF2E0" w14:textId="77777777" w:rsidR="0043497F" w:rsidRPr="0043497F" w:rsidRDefault="0043497F" w:rsidP="0043497F"/>
    <w:p w14:paraId="51F161CD" w14:textId="77777777" w:rsidR="0043497F" w:rsidRPr="0043497F" w:rsidRDefault="0043497F" w:rsidP="0043497F"/>
    <w:p w14:paraId="3441DAED" w14:textId="77777777" w:rsidR="0043497F" w:rsidRPr="0043497F" w:rsidRDefault="0043497F" w:rsidP="0043497F"/>
    <w:p w14:paraId="5D788DB0" w14:textId="77777777" w:rsidR="0043497F" w:rsidRPr="0043497F" w:rsidRDefault="0043497F" w:rsidP="0043497F"/>
    <w:p w14:paraId="74E07FBC" w14:textId="77777777" w:rsidR="0043497F" w:rsidRPr="0043497F" w:rsidRDefault="0043497F" w:rsidP="0043497F"/>
    <w:p w14:paraId="63915797" w14:textId="77777777" w:rsidR="0043497F" w:rsidRPr="0043497F" w:rsidRDefault="0043497F" w:rsidP="0043497F"/>
    <w:p w14:paraId="59DA2547" w14:textId="77777777" w:rsidR="0043497F" w:rsidRPr="0043497F" w:rsidRDefault="0043497F" w:rsidP="0043497F"/>
    <w:p w14:paraId="20D50470" w14:textId="77777777" w:rsidR="0043497F" w:rsidRPr="0043497F" w:rsidRDefault="0043497F" w:rsidP="0043497F"/>
    <w:p w14:paraId="271808E4" w14:textId="77777777" w:rsidR="0043497F" w:rsidRPr="0043497F" w:rsidRDefault="0043497F" w:rsidP="0043497F"/>
    <w:p w14:paraId="6019E240" w14:textId="77777777" w:rsidR="0043497F" w:rsidRPr="0043497F" w:rsidRDefault="0043497F" w:rsidP="0043497F"/>
    <w:p w14:paraId="5C099FC5" w14:textId="77777777" w:rsidR="0043497F" w:rsidRPr="0043497F" w:rsidRDefault="0043497F" w:rsidP="0043497F"/>
    <w:p w14:paraId="78431F55" w14:textId="77777777" w:rsidR="0043497F" w:rsidRPr="0043497F" w:rsidRDefault="0043497F" w:rsidP="0043497F"/>
    <w:p w14:paraId="4215E6C1" w14:textId="77777777" w:rsidR="0043497F" w:rsidRPr="0043497F" w:rsidRDefault="0043497F" w:rsidP="0043497F"/>
    <w:p w14:paraId="5D426316" w14:textId="77777777"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p>
    <w:p w14:paraId="56E02F30" w14:textId="77777777"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r w:rsidRPr="0043497F">
        <w:rPr>
          <w:rFonts w:ascii="Times New Roman" w:eastAsia="Times New Roman" w:hAnsi="Times New Roman" w:cs="Times New Roman"/>
          <w:color w:val="000000"/>
          <w:kern w:val="28"/>
          <w:sz w:val="24"/>
          <w:szCs w:val="24"/>
          <w:lang w:eastAsia="ja-JP"/>
          <w14:cntxtAlts/>
        </w:rPr>
        <w:t xml:space="preserve">The Henry County School Board does not unlawfully discriminate on the basis of age, sex, race, color, religion, disability, or national origin in its employment practices or educational programs and activities. Mrs. Emily </w:t>
      </w:r>
      <w:proofErr w:type="spellStart"/>
      <w:r w:rsidRPr="0043497F">
        <w:rPr>
          <w:rFonts w:ascii="Times New Roman" w:eastAsia="Times New Roman" w:hAnsi="Times New Roman" w:cs="Times New Roman"/>
          <w:color w:val="000000"/>
          <w:kern w:val="28"/>
          <w:sz w:val="24"/>
          <w:szCs w:val="24"/>
          <w:lang w:eastAsia="ja-JP"/>
          <w14:cntxtAlts/>
        </w:rPr>
        <w:t>Roop</w:t>
      </w:r>
      <w:proofErr w:type="spellEnd"/>
      <w:r w:rsidRPr="0043497F">
        <w:rPr>
          <w:rFonts w:ascii="Times New Roman" w:eastAsia="Times New Roman" w:hAnsi="Times New Roman" w:cs="Times New Roman"/>
          <w:color w:val="000000"/>
          <w:kern w:val="28"/>
          <w:sz w:val="24"/>
          <w:szCs w:val="24"/>
          <w:lang w:eastAsia="ja-JP"/>
          <w14:cntxtAlts/>
        </w:rPr>
        <w:t>, the Administrator for Special Education</w:t>
      </w:r>
      <w:r w:rsidR="008C679B">
        <w:rPr>
          <w:rFonts w:ascii="Times New Roman" w:eastAsia="Times New Roman" w:hAnsi="Times New Roman" w:cs="Times New Roman"/>
          <w:color w:val="000000"/>
          <w:kern w:val="28"/>
          <w:sz w:val="24"/>
          <w:szCs w:val="24"/>
          <w:lang w:eastAsia="ja-JP"/>
          <w14:cntxtAlts/>
        </w:rPr>
        <w:t>,</w:t>
      </w:r>
      <w:r w:rsidRPr="0043497F">
        <w:rPr>
          <w:rFonts w:ascii="Times New Roman" w:eastAsia="Times New Roman" w:hAnsi="Times New Roman" w:cs="Times New Roman"/>
          <w:color w:val="000000"/>
          <w:kern w:val="28"/>
          <w:sz w:val="24"/>
          <w:szCs w:val="24"/>
          <w:lang w:eastAsia="ja-JP"/>
          <w14:cntxtAlts/>
        </w:rPr>
        <w:t xml:space="preserve"> is designated as coordinator for non-discrimination for access to and implementation of programs under Section 504 and the American with Disabilities Act. Mrs. Christy Landon</w:t>
      </w:r>
      <w:r w:rsidR="008C679B">
        <w:rPr>
          <w:rFonts w:ascii="Times New Roman" w:eastAsia="Times New Roman" w:hAnsi="Times New Roman" w:cs="Times New Roman"/>
          <w:color w:val="000000"/>
          <w:kern w:val="28"/>
          <w:sz w:val="24"/>
          <w:szCs w:val="24"/>
          <w:lang w:eastAsia="ja-JP"/>
          <w14:cntxtAlts/>
        </w:rPr>
        <w:t>,</w:t>
      </w:r>
      <w:r w:rsidRPr="0043497F">
        <w:rPr>
          <w:rFonts w:ascii="Times New Roman" w:eastAsia="Times New Roman" w:hAnsi="Times New Roman" w:cs="Times New Roman"/>
          <w:color w:val="000000"/>
          <w:kern w:val="28"/>
          <w:sz w:val="24"/>
          <w:szCs w:val="24"/>
          <w:lang w:eastAsia="ja-JP"/>
          <w14:cntxtAlts/>
        </w:rPr>
        <w:t xml:space="preserve"> Director of Human Resources</w:t>
      </w:r>
      <w:r w:rsidR="008C679B">
        <w:rPr>
          <w:rFonts w:ascii="Times New Roman" w:eastAsia="Times New Roman" w:hAnsi="Times New Roman" w:cs="Times New Roman"/>
          <w:color w:val="000000"/>
          <w:kern w:val="28"/>
          <w:sz w:val="24"/>
          <w:szCs w:val="24"/>
          <w:lang w:eastAsia="ja-JP"/>
          <w14:cntxtAlts/>
        </w:rPr>
        <w:t>,</w:t>
      </w:r>
      <w:r w:rsidRPr="0043497F">
        <w:rPr>
          <w:rFonts w:ascii="Times New Roman" w:eastAsia="Times New Roman" w:hAnsi="Times New Roman" w:cs="Times New Roman"/>
          <w:color w:val="000000"/>
          <w:kern w:val="28"/>
          <w:sz w:val="24"/>
          <w:szCs w:val="24"/>
          <w:lang w:eastAsia="ja-JP"/>
          <w14:cntxtAlts/>
        </w:rPr>
        <w:t xml:space="preserve"> is designated as coordinator for non-discrimination regarding personnel matters under Section 504, the American with Disabilities Act and Title IX. Specific complaints of alleged discrimination under Title VI of the Civil Rights Act should be referred to Mr. </w:t>
      </w:r>
      <w:r w:rsidR="00CD59D5" w:rsidRPr="000D6149">
        <w:rPr>
          <w:rFonts w:ascii="Times New Roman" w:eastAsia="Times New Roman" w:hAnsi="Times New Roman" w:cs="Times New Roman"/>
          <w:color w:val="000000"/>
          <w:kern w:val="28"/>
          <w:sz w:val="24"/>
          <w:szCs w:val="24"/>
          <w:lang w:eastAsia="ja-JP"/>
          <w14:cntxtAlts/>
        </w:rPr>
        <w:t xml:space="preserve">Corey S. </w:t>
      </w:r>
      <w:proofErr w:type="spellStart"/>
      <w:r w:rsidR="00CD59D5" w:rsidRPr="000D6149">
        <w:rPr>
          <w:rFonts w:ascii="Times New Roman" w:eastAsia="Times New Roman" w:hAnsi="Times New Roman" w:cs="Times New Roman"/>
          <w:color w:val="000000"/>
          <w:kern w:val="28"/>
          <w:sz w:val="24"/>
          <w:szCs w:val="24"/>
          <w:lang w:eastAsia="ja-JP"/>
          <w14:cntxtAlts/>
        </w:rPr>
        <w:t>Fobare</w:t>
      </w:r>
      <w:proofErr w:type="spellEnd"/>
      <w:r w:rsidRPr="0043497F">
        <w:rPr>
          <w:rFonts w:ascii="Times New Roman" w:eastAsia="Times New Roman" w:hAnsi="Times New Roman" w:cs="Times New Roman"/>
          <w:color w:val="000000"/>
          <w:kern w:val="28"/>
          <w:sz w:val="24"/>
          <w:szCs w:val="24"/>
          <w:lang w:eastAsia="ja-JP"/>
          <w14:cntxtAlts/>
        </w:rPr>
        <w:t>, Student Services Specialist.</w:t>
      </w:r>
    </w:p>
    <w:p w14:paraId="717F295D" w14:textId="77777777" w:rsidR="007000E0" w:rsidRDefault="00A0260A" w:rsidP="007000E0">
      <w:r>
        <w:rPr>
          <w:noProof/>
        </w:rPr>
        <w:lastRenderedPageBreak/>
        <mc:AlternateContent>
          <mc:Choice Requires="wps">
            <w:drawing>
              <wp:anchor distT="45720" distB="45720" distL="114300" distR="114300" simplePos="0" relativeHeight="252803072" behindDoc="1" locked="0" layoutInCell="1" allowOverlap="1" wp14:anchorId="5BB909F2" wp14:editId="64BF5EC8">
                <wp:simplePos x="0" y="0"/>
                <wp:positionH relativeFrom="margin">
                  <wp:posOffset>3269564</wp:posOffset>
                </wp:positionH>
                <wp:positionV relativeFrom="paragraph">
                  <wp:posOffset>-622046</wp:posOffset>
                </wp:positionV>
                <wp:extent cx="3057525" cy="592531"/>
                <wp:effectExtent l="0" t="0" r="0" b="0"/>
                <wp:wrapNone/>
                <wp:docPr id="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592531"/>
                        </a:xfrm>
                        <a:prstGeom prst="rect">
                          <a:avLst/>
                        </a:prstGeom>
                        <a:noFill/>
                        <a:ln w="9525">
                          <a:noFill/>
                          <a:miter lim="800000"/>
                          <a:headEnd/>
                          <a:tailEnd/>
                        </a:ln>
                      </wps:spPr>
                      <wps:txbx>
                        <w:txbxContent>
                          <w:p w14:paraId="304C0330" w14:textId="77777777" w:rsidR="007C61BE" w:rsidRDefault="007C61BE" w:rsidP="00A0260A">
                            <w:pPr>
                              <w:pStyle w:val="NoSpacing"/>
                            </w:pPr>
                            <w:r>
                              <w:t>Cooperative Education</w:t>
                            </w:r>
                            <w:r>
                              <w:tab/>
                              <w:t xml:space="preserve">                                         18</w:t>
                            </w:r>
                          </w:p>
                          <w:p w14:paraId="6F232100" w14:textId="77777777" w:rsidR="007C61BE" w:rsidRDefault="007C61BE" w:rsidP="00A0260A">
                            <w:pPr>
                              <w:pStyle w:val="NoSpacing"/>
                            </w:pPr>
                            <w:r>
                              <w:t>CTE Definitions</w:t>
                            </w:r>
                            <w:r>
                              <w:tab/>
                            </w:r>
                            <w:r>
                              <w:tab/>
                              <w:t xml:space="preserve">                                         18</w:t>
                            </w:r>
                          </w:p>
                          <w:p w14:paraId="31B5F1AA" w14:textId="77777777" w:rsidR="007C61BE" w:rsidRDefault="007C61BE" w:rsidP="00A0260A">
                            <w:pPr>
                              <w:pStyle w:val="NoSpacing"/>
                            </w:pPr>
                            <w:r>
                              <w:t>Career Academy</w:t>
                            </w:r>
                            <w:r>
                              <w:tab/>
                            </w:r>
                            <w:r>
                              <w:tab/>
                            </w:r>
                            <w:r>
                              <w:tab/>
                              <w:t xml:space="preserve">            18</w:t>
                            </w:r>
                          </w:p>
                          <w:p w14:paraId="2C04D98E" w14:textId="77777777" w:rsidR="007C61BE" w:rsidRDefault="007C61BE" w:rsidP="00A0260A">
                            <w:pPr>
                              <w:pStyle w:val="NoSpacing"/>
                            </w:pPr>
                            <w:r>
                              <w:t xml:space="preserve">  </w:t>
                            </w:r>
                            <w:r>
                              <w:tab/>
                            </w:r>
                            <w:r>
                              <w:tab/>
                            </w:r>
                          </w:p>
                          <w:p w14:paraId="511AEB69" w14:textId="77777777" w:rsidR="007C61BE" w:rsidRDefault="007C61BE" w:rsidP="00A0260A">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909F2" id="_x0000_s1038" type="#_x0000_t202" style="position:absolute;margin-left:257.45pt;margin-top:-49pt;width:240.75pt;height:46.65pt;z-index:-25051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" filled="f" stroked="f">
                <v:textbox>
                  <w:txbxContent>
                    <w:p w14:paraId="304C0330" w14:textId="77777777" w:rsidR="007C61BE" w:rsidRDefault="007C61BE" w:rsidP="00A0260A">
                      <w:pPr>
                        <w:pStyle w:val="NoSpacing"/>
                      </w:pPr>
                      <w:r>
                        <w:t>Cooperative Education</w:t>
                      </w:r>
                      <w:r>
                        <w:tab/>
                        <w:t xml:space="preserve">                                         18</w:t>
                      </w:r>
                    </w:p>
                    <w:p w14:paraId="6F232100" w14:textId="77777777" w:rsidR="007C61BE" w:rsidRDefault="007C61BE" w:rsidP="00A0260A">
                      <w:pPr>
                        <w:pStyle w:val="NoSpacing"/>
                      </w:pPr>
                      <w:r>
                        <w:t>CTE Definitions</w:t>
                      </w:r>
                      <w:r>
                        <w:tab/>
                      </w:r>
                      <w:r>
                        <w:tab/>
                        <w:t xml:space="preserve">                                         18</w:t>
                      </w:r>
                    </w:p>
                    <w:p w14:paraId="31B5F1AA" w14:textId="77777777" w:rsidR="007C61BE" w:rsidRDefault="007C61BE" w:rsidP="00A0260A">
                      <w:pPr>
                        <w:pStyle w:val="NoSpacing"/>
                      </w:pPr>
                      <w:r>
                        <w:t>Career Academy</w:t>
                      </w:r>
                      <w:r>
                        <w:tab/>
                      </w:r>
                      <w:r>
                        <w:tab/>
                      </w:r>
                      <w:r>
                        <w:tab/>
                        <w:t xml:space="preserve">            18</w:t>
                      </w:r>
                    </w:p>
                    <w:p w14:paraId="2C04D98E" w14:textId="77777777" w:rsidR="007C61BE" w:rsidRDefault="007C61BE" w:rsidP="00A0260A">
                      <w:pPr>
                        <w:pStyle w:val="NoSpacing"/>
                      </w:pPr>
                      <w:r>
                        <w:t xml:space="preserve">  </w:t>
                      </w:r>
                      <w:r>
                        <w:tab/>
                      </w:r>
                      <w:r>
                        <w:tab/>
                      </w:r>
                    </w:p>
                    <w:p w14:paraId="511AEB69" w14:textId="77777777" w:rsidR="007C61BE" w:rsidRDefault="007C61BE" w:rsidP="00A0260A">
                      <w:pPr>
                        <w:pStyle w:val="NoSpacing"/>
                      </w:pPr>
                    </w:p>
                  </w:txbxContent>
                </v:textbox>
                <w10:wrap anchorx="margin"/>
              </v:shape>
            </w:pict>
          </mc:Fallback>
        </mc:AlternateContent>
      </w:r>
      <w:r>
        <w:rPr>
          <w:noProof/>
        </w:rPr>
        <mc:AlternateContent>
          <mc:Choice Requires="wps">
            <w:drawing>
              <wp:anchor distT="45720" distB="45720" distL="114300" distR="114300" simplePos="0" relativeHeight="252717056" behindDoc="1" locked="0" layoutInCell="1" allowOverlap="1" wp14:anchorId="1CA3FEA4" wp14:editId="5A6CA734">
                <wp:simplePos x="0" y="0"/>
                <wp:positionH relativeFrom="column">
                  <wp:posOffset>3086303</wp:posOffset>
                </wp:positionH>
                <wp:positionV relativeFrom="paragraph">
                  <wp:posOffset>1067</wp:posOffset>
                </wp:positionV>
                <wp:extent cx="3333750" cy="354643"/>
                <wp:effectExtent l="0" t="0" r="19050" b="2667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54643"/>
                        </a:xfrm>
                        <a:prstGeom prst="rect">
                          <a:avLst/>
                        </a:prstGeom>
                        <a:solidFill>
                          <a:sysClr val="windowText" lastClr="000000"/>
                        </a:solidFill>
                        <a:ln w="9525">
                          <a:solidFill>
                            <a:sysClr val="windowText" lastClr="000000"/>
                          </a:solidFill>
                          <a:miter lim="800000"/>
                          <a:headEnd/>
                          <a:tailEnd/>
                        </a:ln>
                      </wps:spPr>
                      <wps:txbx>
                        <w:txbxContent>
                          <w:p w14:paraId="15D2B388"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Graduation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CA3FEA4" id="_x0000_s1039" type="#_x0000_t202" style="position:absolute;margin-left:243pt;margin-top:.1pt;width:262.5pt;height:27.9pt;z-index:-25059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" fillcolor="windowText" strokecolor="windowText">
                <v:textbox>
                  <w:txbxContent>
                    <w:p w14:paraId="15D2B388"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Graduation</w:t>
                      </w:r>
                    </w:p>
                  </w:txbxContent>
                </v:textbox>
              </v:shape>
            </w:pict>
          </mc:Fallback>
        </mc:AlternateContent>
      </w:r>
      <w:r w:rsidR="008F643C">
        <w:rPr>
          <w:noProof/>
        </w:rPr>
        <mc:AlternateContent>
          <mc:Choice Requires="wps">
            <w:drawing>
              <wp:anchor distT="45720" distB="45720" distL="114300" distR="114300" simplePos="0" relativeHeight="252706816" behindDoc="1" locked="0" layoutInCell="1" allowOverlap="1" wp14:anchorId="155756A0" wp14:editId="52A2FEB5">
                <wp:simplePos x="0" y="0"/>
                <wp:positionH relativeFrom="column">
                  <wp:posOffset>-514350</wp:posOffset>
                </wp:positionH>
                <wp:positionV relativeFrom="paragraph">
                  <wp:posOffset>-209550</wp:posOffset>
                </wp:positionV>
                <wp:extent cx="3057525" cy="790575"/>
                <wp:effectExtent l="0" t="0" r="0" b="0"/>
                <wp:wrapNone/>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90575"/>
                        </a:xfrm>
                        <a:prstGeom prst="rect">
                          <a:avLst/>
                        </a:prstGeom>
                        <a:noFill/>
                        <a:ln w="9525">
                          <a:noFill/>
                          <a:miter lim="800000"/>
                          <a:headEnd/>
                          <a:tailEnd/>
                        </a:ln>
                      </wps:spPr>
                      <wps:txbx>
                        <w:txbxContent>
                          <w:p w14:paraId="1E41AD72" w14:textId="77777777" w:rsidR="007C61BE" w:rsidRDefault="007C61BE" w:rsidP="007000E0">
                            <w:pPr>
                              <w:pStyle w:val="NoSpacing"/>
                            </w:pPr>
                            <w:r>
                              <w:t>Division Mission and Vision Statement</w:t>
                            </w:r>
                            <w:r>
                              <w:tab/>
                            </w:r>
                            <w:r>
                              <w:tab/>
                              <w:t>2</w:t>
                            </w:r>
                          </w:p>
                          <w:p w14:paraId="58A7B8AB" w14:textId="77777777" w:rsidR="007C61BE" w:rsidRDefault="007C61BE" w:rsidP="007000E0">
                            <w:pPr>
                              <w:pStyle w:val="NoSpacing"/>
                            </w:pPr>
                            <w:r>
                              <w:t>Letter to Parents and Students</w:t>
                            </w:r>
                            <w:r>
                              <w:tab/>
                            </w:r>
                            <w:r>
                              <w:tab/>
                            </w:r>
                            <w:r>
                              <w:tab/>
                              <w:t>3</w:t>
                            </w:r>
                          </w:p>
                          <w:p w14:paraId="35645230" w14:textId="77777777" w:rsidR="007C61BE" w:rsidRDefault="007C61BE" w:rsidP="007000E0">
                            <w:pPr>
                              <w:pStyle w:val="NoSpacing"/>
                            </w:pPr>
                            <w:r>
                              <w:t>High School Contact Information</w:t>
                            </w:r>
                            <w:r>
                              <w:tab/>
                            </w:r>
                            <w:r>
                              <w:tab/>
                              <w:t>4</w:t>
                            </w:r>
                          </w:p>
                          <w:p w14:paraId="64B1BBA6" w14:textId="77777777" w:rsidR="007C61BE" w:rsidRDefault="007C61BE" w:rsidP="007000E0">
                            <w:pPr>
                              <w:pStyle w:val="NoSpacing"/>
                            </w:pPr>
                            <w:r>
                              <w:t>Purpose of Program of Studies</w:t>
                            </w:r>
                            <w:r>
                              <w:tab/>
                            </w:r>
                            <w:r>
                              <w:tab/>
                            </w:r>
                            <w:r>
                              <w:tab/>
                              <w:t>6</w:t>
                            </w:r>
                          </w:p>
                          <w:p w14:paraId="1178C2B3"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756A0" id="_x0000_s1040" type="#_x0000_t202" style="position:absolute;margin-left:-40.5pt;margin-top:-16.5pt;width:240.75pt;height:62.25pt;z-index:-25060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" filled="f" stroked="f">
                <v:textbox>
                  <w:txbxContent>
                    <w:p w14:paraId="1E41AD72" w14:textId="77777777" w:rsidR="007C61BE" w:rsidRDefault="007C61BE" w:rsidP="007000E0">
                      <w:pPr>
                        <w:pStyle w:val="NoSpacing"/>
                      </w:pPr>
                      <w:r>
                        <w:t>Division Mission and Vision Statement</w:t>
                      </w:r>
                      <w:r>
                        <w:tab/>
                      </w:r>
                      <w:r>
                        <w:tab/>
                        <w:t>2</w:t>
                      </w:r>
                    </w:p>
                    <w:p w14:paraId="58A7B8AB" w14:textId="77777777" w:rsidR="007C61BE" w:rsidRDefault="007C61BE" w:rsidP="007000E0">
                      <w:pPr>
                        <w:pStyle w:val="NoSpacing"/>
                      </w:pPr>
                      <w:r>
                        <w:t>Letter to Parents and Students</w:t>
                      </w:r>
                      <w:r>
                        <w:tab/>
                      </w:r>
                      <w:r>
                        <w:tab/>
                      </w:r>
                      <w:r>
                        <w:tab/>
                        <w:t>3</w:t>
                      </w:r>
                    </w:p>
                    <w:p w14:paraId="35645230" w14:textId="77777777" w:rsidR="007C61BE" w:rsidRDefault="007C61BE" w:rsidP="007000E0">
                      <w:pPr>
                        <w:pStyle w:val="NoSpacing"/>
                      </w:pPr>
                      <w:r>
                        <w:t>High School Contact Information</w:t>
                      </w:r>
                      <w:r>
                        <w:tab/>
                      </w:r>
                      <w:r>
                        <w:tab/>
                        <w:t>4</w:t>
                      </w:r>
                    </w:p>
                    <w:p w14:paraId="64B1BBA6" w14:textId="77777777" w:rsidR="007C61BE" w:rsidRDefault="007C61BE" w:rsidP="007000E0">
                      <w:pPr>
                        <w:pStyle w:val="NoSpacing"/>
                      </w:pPr>
                      <w:r>
                        <w:t>Purpose of Program of Studies</w:t>
                      </w:r>
                      <w:r>
                        <w:tab/>
                      </w:r>
                      <w:r>
                        <w:tab/>
                      </w:r>
                      <w:r>
                        <w:tab/>
                        <w:t>6</w:t>
                      </w:r>
                    </w:p>
                    <w:p w14:paraId="1178C2B3" w14:textId="77777777" w:rsidR="007C61BE" w:rsidRDefault="007C61BE" w:rsidP="007000E0">
                      <w:pPr>
                        <w:pStyle w:val="NoSpacing"/>
                      </w:pPr>
                    </w:p>
                  </w:txbxContent>
                </v:textbox>
              </v:shape>
            </w:pict>
          </mc:Fallback>
        </mc:AlternateContent>
      </w:r>
      <w:r w:rsidR="007000E0">
        <w:rPr>
          <w:noProof/>
        </w:rPr>
        <mc:AlternateContent>
          <mc:Choice Requires="wps">
            <w:drawing>
              <wp:anchor distT="45720" distB="45720" distL="114300" distR="114300" simplePos="0" relativeHeight="252721152" behindDoc="1" locked="0" layoutInCell="1" allowOverlap="1" wp14:anchorId="521243A3" wp14:editId="21B9B4E9">
                <wp:simplePos x="0" y="0"/>
                <wp:positionH relativeFrom="column">
                  <wp:posOffset>3152140</wp:posOffset>
                </wp:positionH>
                <wp:positionV relativeFrom="paragraph">
                  <wp:posOffset>3425209</wp:posOffset>
                </wp:positionV>
                <wp:extent cx="3352800" cy="368300"/>
                <wp:effectExtent l="0" t="0" r="19050" b="12700"/>
                <wp:wrapNone/>
                <wp:docPr id="567"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300"/>
                        </a:xfrm>
                        <a:prstGeom prst="rect">
                          <a:avLst/>
                        </a:prstGeom>
                        <a:solidFill>
                          <a:sysClr val="windowText" lastClr="000000"/>
                        </a:solidFill>
                        <a:ln w="9525">
                          <a:solidFill>
                            <a:sysClr val="windowText" lastClr="000000"/>
                          </a:solidFill>
                          <a:miter lim="800000"/>
                          <a:headEnd/>
                          <a:tailEnd/>
                        </a:ln>
                      </wps:spPr>
                      <wps:txbx>
                        <w:txbxContent>
                          <w:p w14:paraId="71D7B8A3"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243A3" id="Text Box 567" o:spid="_x0000_s1041" type="#_x0000_t202" style="position:absolute;margin-left:248.2pt;margin-top:269.7pt;width:264pt;height:29pt;z-index:-25059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" fillcolor="windowText" strokecolor="windowText">
                <v:textbox>
                  <w:txbxContent>
                    <w:p w14:paraId="71D7B8A3"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Course Descriptions</w:t>
                      </w:r>
                    </w:p>
                  </w:txbxContent>
                </v:textbox>
              </v:shape>
            </w:pict>
          </mc:Fallback>
        </mc:AlternateContent>
      </w:r>
      <w:r w:rsidR="007000E0">
        <w:rPr>
          <w:noProof/>
        </w:rPr>
        <mc:AlternateContent>
          <mc:Choice Requires="wps">
            <w:drawing>
              <wp:anchor distT="45720" distB="45720" distL="114300" distR="114300" simplePos="0" relativeHeight="252707840" behindDoc="1" locked="0" layoutInCell="1" allowOverlap="1" wp14:anchorId="6C5E0950" wp14:editId="6E982484">
                <wp:simplePos x="0" y="0"/>
                <wp:positionH relativeFrom="column">
                  <wp:posOffset>-682388</wp:posOffset>
                </wp:positionH>
                <wp:positionV relativeFrom="paragraph">
                  <wp:posOffset>1787857</wp:posOffset>
                </wp:positionV>
                <wp:extent cx="3352800" cy="382137"/>
                <wp:effectExtent l="0" t="0" r="19050" b="18415"/>
                <wp:wrapNone/>
                <wp:docPr id="572"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82137"/>
                        </a:xfrm>
                        <a:prstGeom prst="rect">
                          <a:avLst/>
                        </a:prstGeom>
                        <a:solidFill>
                          <a:sysClr val="windowText" lastClr="000000"/>
                        </a:solidFill>
                        <a:ln w="9525">
                          <a:solidFill>
                            <a:sysClr val="windowText" lastClr="000000"/>
                          </a:solidFill>
                          <a:miter lim="800000"/>
                          <a:headEnd/>
                          <a:tailEnd/>
                        </a:ln>
                      </wps:spPr>
                      <wps:txbx>
                        <w:txbxContent>
                          <w:p w14:paraId="734329CE"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General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E0950" id="Text Box 572" o:spid="_x0000_s1042" type="#_x0000_t202" style="position:absolute;margin-left:-53.75pt;margin-top:140.8pt;width:264pt;height:30.1pt;z-index:-25060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" fillcolor="windowText" strokecolor="windowText">
                <v:textbox>
                  <w:txbxContent>
                    <w:p w14:paraId="734329CE"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General Information</w:t>
                      </w:r>
                    </w:p>
                  </w:txbxContent>
                </v:textbox>
              </v:shape>
            </w:pict>
          </mc:Fallback>
        </mc:AlternateContent>
      </w:r>
      <w:r w:rsidR="007000E0">
        <w:rPr>
          <w:noProof/>
        </w:rPr>
        <mc:AlternateContent>
          <mc:Choice Requires="wps">
            <w:drawing>
              <wp:anchor distT="45720" distB="45720" distL="114300" distR="114300" simplePos="0" relativeHeight="252705792" behindDoc="1" locked="0" layoutInCell="1" allowOverlap="1" wp14:anchorId="5DBDCFDE" wp14:editId="55DC517D">
                <wp:simplePos x="0" y="0"/>
                <wp:positionH relativeFrom="column">
                  <wp:posOffset>-682388</wp:posOffset>
                </wp:positionH>
                <wp:positionV relativeFrom="paragraph">
                  <wp:posOffset>-614148</wp:posOffset>
                </wp:positionV>
                <wp:extent cx="3333750" cy="341194"/>
                <wp:effectExtent l="0" t="0" r="19050" b="20955"/>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1194"/>
                        </a:xfrm>
                        <a:prstGeom prst="rect">
                          <a:avLst/>
                        </a:prstGeom>
                        <a:solidFill>
                          <a:schemeClr val="tx1"/>
                        </a:solidFill>
                        <a:ln w="9525">
                          <a:solidFill>
                            <a:schemeClr val="tx1"/>
                          </a:solidFill>
                          <a:miter lim="800000"/>
                          <a:headEnd/>
                          <a:tailEnd/>
                        </a:ln>
                      </wps:spPr>
                      <wps:txbx>
                        <w:txbxContent>
                          <w:p w14:paraId="272FDB5E"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Introduction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BDCFDE" id="_x0000_s1043" type="#_x0000_t202" style="position:absolute;margin-left:-53.75pt;margin-top:-48.35pt;width:262.5pt;height:26.85pt;z-index:-25061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" fillcolor="black [3213]" strokecolor="black [3213]">
                <v:textbox>
                  <w:txbxContent>
                    <w:p w14:paraId="272FDB5E"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Introduction</w:t>
                      </w:r>
                    </w:p>
                  </w:txbxContent>
                </v:textbox>
              </v:shape>
            </w:pict>
          </mc:Fallback>
        </mc:AlternateContent>
      </w:r>
    </w:p>
    <w:p w14:paraId="3662C853" w14:textId="77777777" w:rsidR="0043497F" w:rsidRDefault="00A0260A" w:rsidP="0043497F">
      <w:r>
        <w:rPr>
          <w:noProof/>
        </w:rPr>
        <mc:AlternateContent>
          <mc:Choice Requires="wps">
            <w:drawing>
              <wp:anchor distT="45720" distB="45720" distL="114300" distR="114300" simplePos="0" relativeHeight="252718080" behindDoc="1" locked="0" layoutInCell="1" allowOverlap="1" wp14:anchorId="002EFA16" wp14:editId="253CD105">
                <wp:simplePos x="0" y="0"/>
                <wp:positionH relativeFrom="margin">
                  <wp:posOffset>3269310</wp:posOffset>
                </wp:positionH>
                <wp:positionV relativeFrom="paragraph">
                  <wp:posOffset>43891</wp:posOffset>
                </wp:positionV>
                <wp:extent cx="3057525" cy="950976"/>
                <wp:effectExtent l="0" t="0" r="0" b="1905"/>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950976"/>
                        </a:xfrm>
                        <a:prstGeom prst="rect">
                          <a:avLst/>
                        </a:prstGeom>
                        <a:noFill/>
                        <a:ln w="9525">
                          <a:noFill/>
                          <a:miter lim="800000"/>
                          <a:headEnd/>
                          <a:tailEnd/>
                        </a:ln>
                      </wps:spPr>
                      <wps:txbx>
                        <w:txbxContent>
                          <w:p w14:paraId="6E75E716" w14:textId="77777777" w:rsidR="007C61BE" w:rsidRDefault="007C61BE" w:rsidP="007000E0">
                            <w:pPr>
                              <w:pStyle w:val="NoSpacing"/>
                            </w:pPr>
                            <w:r>
                              <w:t xml:space="preserve">Graduation Ceremony            </w:t>
                            </w:r>
                            <w:r>
                              <w:tab/>
                            </w:r>
                            <w:r>
                              <w:tab/>
                              <w:t xml:space="preserve">            19                                                    </w:t>
                            </w:r>
                          </w:p>
                          <w:p w14:paraId="3C2F163A" w14:textId="77777777" w:rsidR="007C61BE" w:rsidRDefault="007C61BE" w:rsidP="007000E0">
                            <w:pPr>
                              <w:pStyle w:val="NoSpacing"/>
                            </w:pPr>
                            <w:r>
                              <w:t>Fine Arts/CTE Course</w:t>
                            </w:r>
                            <w:r>
                              <w:tab/>
                              <w:t xml:space="preserve">                                         19 Definitions</w:t>
                            </w:r>
                            <w:r>
                              <w:tab/>
                            </w:r>
                            <w:r>
                              <w:tab/>
                            </w:r>
                            <w:r>
                              <w:tab/>
                            </w:r>
                            <w:r>
                              <w:tab/>
                              <w:t xml:space="preserve">            19</w:t>
                            </w:r>
                          </w:p>
                          <w:p w14:paraId="757483D0" w14:textId="77777777" w:rsidR="007C61BE" w:rsidRDefault="007C61BE" w:rsidP="007000E0">
                            <w:pPr>
                              <w:pStyle w:val="NoSpacing"/>
                            </w:pPr>
                            <w:r>
                              <w:t>Honor Graduate Recognition</w:t>
                            </w:r>
                            <w:r>
                              <w:tab/>
                            </w:r>
                            <w:r>
                              <w:tab/>
                              <w:t xml:space="preserve">            19</w:t>
                            </w:r>
                          </w:p>
                          <w:p w14:paraId="11F1AD1D" w14:textId="77777777" w:rsidR="007C61BE" w:rsidRDefault="007C61BE" w:rsidP="007000E0">
                            <w:pPr>
                              <w:pStyle w:val="NoSpacing"/>
                            </w:pPr>
                            <w:r>
                              <w:t>Graduate of Distinction</w:t>
                            </w:r>
                            <w:r>
                              <w:tab/>
                            </w:r>
                            <w:r>
                              <w:tab/>
                            </w:r>
                            <w:r>
                              <w:tab/>
                              <w:t xml:space="preserve">            19</w:t>
                            </w:r>
                          </w:p>
                          <w:p w14:paraId="7F8AF065" w14:textId="77777777" w:rsidR="007C61BE" w:rsidRDefault="007C61BE" w:rsidP="007000E0">
                            <w:pPr>
                              <w:pStyle w:val="NoSpacing"/>
                            </w:pPr>
                          </w:p>
                          <w:p w14:paraId="1035621B" w14:textId="77777777" w:rsidR="007C61BE" w:rsidRDefault="007C61BE" w:rsidP="007000E0">
                            <w:pPr>
                              <w:pStyle w:val="NoSpacing"/>
                            </w:pPr>
                            <w:r>
                              <w:t xml:space="preserve">  </w:t>
                            </w:r>
                            <w:r>
                              <w:tab/>
                            </w:r>
                            <w:r>
                              <w:tab/>
                            </w:r>
                          </w:p>
                          <w:p w14:paraId="6B0172C2"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EFA16" id="_x0000_s1044" type="#_x0000_t202" style="position:absolute;margin-left:257.45pt;margin-top:3.45pt;width:240.75pt;height:74.9pt;z-index:-250598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" filled="f" stroked="f">
                <v:textbox>
                  <w:txbxContent>
                    <w:p w14:paraId="6E75E716" w14:textId="77777777" w:rsidR="007C61BE" w:rsidRDefault="007C61BE" w:rsidP="007000E0">
                      <w:pPr>
                        <w:pStyle w:val="NoSpacing"/>
                      </w:pPr>
                      <w:r>
                        <w:t xml:space="preserve">Graduation Ceremony            </w:t>
                      </w:r>
                      <w:r>
                        <w:tab/>
                      </w:r>
                      <w:r>
                        <w:tab/>
                        <w:t xml:space="preserve">            19                                                    </w:t>
                      </w:r>
                    </w:p>
                    <w:p w14:paraId="3C2F163A" w14:textId="77777777" w:rsidR="007C61BE" w:rsidRDefault="007C61BE" w:rsidP="007000E0">
                      <w:pPr>
                        <w:pStyle w:val="NoSpacing"/>
                      </w:pPr>
                      <w:r>
                        <w:t>Fine Arts/CTE Course</w:t>
                      </w:r>
                      <w:r>
                        <w:tab/>
                        <w:t xml:space="preserve">                                         19 Definitions</w:t>
                      </w:r>
                      <w:r>
                        <w:tab/>
                      </w:r>
                      <w:r>
                        <w:tab/>
                      </w:r>
                      <w:r>
                        <w:tab/>
                      </w:r>
                      <w:r>
                        <w:tab/>
                        <w:t xml:space="preserve">            19</w:t>
                      </w:r>
                    </w:p>
                    <w:p w14:paraId="757483D0" w14:textId="77777777" w:rsidR="007C61BE" w:rsidRDefault="007C61BE" w:rsidP="007000E0">
                      <w:pPr>
                        <w:pStyle w:val="NoSpacing"/>
                      </w:pPr>
                      <w:r>
                        <w:t>Honor Graduate Recognition</w:t>
                      </w:r>
                      <w:r>
                        <w:tab/>
                      </w:r>
                      <w:r>
                        <w:tab/>
                        <w:t xml:space="preserve">            19</w:t>
                      </w:r>
                    </w:p>
                    <w:p w14:paraId="11F1AD1D" w14:textId="77777777" w:rsidR="007C61BE" w:rsidRDefault="007C61BE" w:rsidP="007000E0">
                      <w:pPr>
                        <w:pStyle w:val="NoSpacing"/>
                      </w:pPr>
                      <w:r>
                        <w:t>Graduate of Distinction</w:t>
                      </w:r>
                      <w:r>
                        <w:tab/>
                      </w:r>
                      <w:r>
                        <w:tab/>
                      </w:r>
                      <w:r>
                        <w:tab/>
                        <w:t xml:space="preserve">            19</w:t>
                      </w:r>
                    </w:p>
                    <w:p w14:paraId="7F8AF065" w14:textId="77777777" w:rsidR="007C61BE" w:rsidRDefault="007C61BE" w:rsidP="007000E0">
                      <w:pPr>
                        <w:pStyle w:val="NoSpacing"/>
                      </w:pPr>
                    </w:p>
                    <w:p w14:paraId="1035621B" w14:textId="77777777" w:rsidR="007C61BE" w:rsidRDefault="007C61BE" w:rsidP="007000E0">
                      <w:pPr>
                        <w:pStyle w:val="NoSpacing"/>
                      </w:pPr>
                      <w:r>
                        <w:t xml:space="preserve">  </w:t>
                      </w:r>
                      <w:r>
                        <w:tab/>
                      </w:r>
                      <w:r>
                        <w:tab/>
                      </w:r>
                    </w:p>
                    <w:p w14:paraId="6B0172C2" w14:textId="77777777" w:rsidR="007C61BE" w:rsidRDefault="007C61BE" w:rsidP="007000E0">
                      <w:pPr>
                        <w:pStyle w:val="NoSpacing"/>
                      </w:pPr>
                    </w:p>
                  </w:txbxContent>
                </v:textbox>
                <w10:wrap anchorx="margin"/>
              </v:shape>
            </w:pict>
          </mc:Fallback>
        </mc:AlternateContent>
      </w:r>
      <w:r w:rsidR="008F643C">
        <w:rPr>
          <w:noProof/>
        </w:rPr>
        <mc:AlternateContent>
          <mc:Choice Requires="wps">
            <w:drawing>
              <wp:anchor distT="45720" distB="45720" distL="114300" distR="114300" simplePos="0" relativeHeight="252709888" behindDoc="1" locked="0" layoutInCell="1" allowOverlap="1" wp14:anchorId="292B7B0B" wp14:editId="041C2F24">
                <wp:simplePos x="0" y="0"/>
                <wp:positionH relativeFrom="column">
                  <wp:posOffset>-668655</wp:posOffset>
                </wp:positionH>
                <wp:positionV relativeFrom="paragraph">
                  <wp:posOffset>281940</wp:posOffset>
                </wp:positionV>
                <wp:extent cx="3324225" cy="395283"/>
                <wp:effectExtent l="0" t="0" r="28575" b="24130"/>
                <wp:wrapNone/>
                <wp:docPr id="571"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395283"/>
                        </a:xfrm>
                        <a:prstGeom prst="rect">
                          <a:avLst/>
                        </a:prstGeom>
                        <a:solidFill>
                          <a:sysClr val="windowText" lastClr="000000"/>
                        </a:solidFill>
                        <a:ln w="9525">
                          <a:solidFill>
                            <a:sysClr val="windowText" lastClr="000000"/>
                          </a:solidFill>
                          <a:miter lim="800000"/>
                          <a:headEnd/>
                          <a:tailEnd/>
                        </a:ln>
                      </wps:spPr>
                      <wps:txbx>
                        <w:txbxContent>
                          <w:p w14:paraId="58CA2F2A"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B7B0B" id="Text Box 571" o:spid="_x0000_s1045" type="#_x0000_t202" style="position:absolute;margin-left:-52.65pt;margin-top:22.2pt;width:261.75pt;height:31.1pt;z-index:-25060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" fillcolor="windowText" strokecolor="windowText">
                <v:textbox>
                  <w:txbxContent>
                    <w:p w14:paraId="58CA2F2A"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Diploma Requirements</w:t>
                      </w:r>
                    </w:p>
                  </w:txbxContent>
                </v:textbox>
              </v:shape>
            </w:pict>
          </mc:Fallback>
        </mc:AlternateContent>
      </w:r>
    </w:p>
    <w:p w14:paraId="06ABF597" w14:textId="77777777" w:rsidR="0043497F" w:rsidRDefault="0043497F" w:rsidP="0043497F"/>
    <w:p w14:paraId="0DF968BE" w14:textId="77777777" w:rsidR="0043497F" w:rsidRDefault="008F643C" w:rsidP="0043497F">
      <w:r>
        <w:rPr>
          <w:noProof/>
        </w:rPr>
        <mc:AlternateContent>
          <mc:Choice Requires="wps">
            <w:drawing>
              <wp:anchor distT="45720" distB="45720" distL="114300" distR="114300" simplePos="0" relativeHeight="252710912" behindDoc="1" locked="0" layoutInCell="1" allowOverlap="1" wp14:anchorId="484918E6" wp14:editId="374CF876">
                <wp:simplePos x="0" y="0"/>
                <wp:positionH relativeFrom="column">
                  <wp:posOffset>-533400</wp:posOffset>
                </wp:positionH>
                <wp:positionV relativeFrom="paragraph">
                  <wp:posOffset>142875</wp:posOffset>
                </wp:positionV>
                <wp:extent cx="3057525" cy="771525"/>
                <wp:effectExtent l="0" t="0" r="9525" b="9525"/>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71525"/>
                        </a:xfrm>
                        <a:prstGeom prst="rect">
                          <a:avLst/>
                        </a:prstGeom>
                        <a:solidFill>
                          <a:srgbClr val="FFFFFF"/>
                        </a:solidFill>
                        <a:ln w="9525">
                          <a:noFill/>
                          <a:miter lim="800000"/>
                          <a:headEnd/>
                          <a:tailEnd/>
                        </a:ln>
                      </wps:spPr>
                      <wps:txbx>
                        <w:txbxContent>
                          <w:p w14:paraId="57256F89" w14:textId="77777777" w:rsidR="007C61BE" w:rsidRDefault="007C61BE" w:rsidP="007000E0">
                            <w:pPr>
                              <w:pStyle w:val="NoSpacing"/>
                            </w:pPr>
                            <w:r>
                              <w:t>Standard Diploma</w:t>
                            </w:r>
                            <w:r>
                              <w:tab/>
                            </w:r>
                            <w:r>
                              <w:tab/>
                            </w:r>
                            <w:r>
                              <w:tab/>
                            </w:r>
                            <w:r>
                              <w:tab/>
                              <w:t>7</w:t>
                            </w:r>
                          </w:p>
                          <w:p w14:paraId="5234B62E" w14:textId="77777777" w:rsidR="007C61BE" w:rsidRDefault="007C61BE" w:rsidP="007000E0">
                            <w:pPr>
                              <w:pStyle w:val="NoSpacing"/>
                            </w:pPr>
                            <w:r>
                              <w:t>Advanced Studies Diploma</w:t>
                            </w:r>
                            <w:r>
                              <w:tab/>
                            </w:r>
                            <w:r>
                              <w:tab/>
                            </w:r>
                            <w:r>
                              <w:tab/>
                              <w:t>8</w:t>
                            </w:r>
                          </w:p>
                          <w:p w14:paraId="4B3DF3A1" w14:textId="77777777" w:rsidR="007C61BE" w:rsidRDefault="007C61BE" w:rsidP="007000E0">
                            <w:pPr>
                              <w:pStyle w:val="NoSpacing"/>
                            </w:pPr>
                            <w:r>
                              <w:t>Explanations and Clarifications</w:t>
                            </w:r>
                            <w:r>
                              <w:tab/>
                            </w:r>
                            <w:r>
                              <w:tab/>
                              <w:t xml:space="preserve">         9-10</w:t>
                            </w:r>
                          </w:p>
                          <w:p w14:paraId="22B83710" w14:textId="77777777" w:rsidR="007C61BE" w:rsidRDefault="007C61BE" w:rsidP="007000E0">
                            <w:pPr>
                              <w:pStyle w:val="NoSpacing"/>
                            </w:pPr>
                            <w:r>
                              <w:t>Profile of a VA Graduate</w:t>
                            </w:r>
                            <w:r>
                              <w:tab/>
                            </w:r>
                            <w:r>
                              <w:tab/>
                              <w:t xml:space="preserve">             11</w:t>
                            </w:r>
                          </w:p>
                          <w:p w14:paraId="102536E9"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918E6" id="_x0000_s1046" type="#_x0000_t202" style="position:absolute;margin-left:-42pt;margin-top:11.25pt;width:240.75pt;height:60.75pt;z-index:-25060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" stroked="f">
                <v:textbox>
                  <w:txbxContent>
                    <w:p w14:paraId="57256F89" w14:textId="77777777" w:rsidR="007C61BE" w:rsidRDefault="007C61BE" w:rsidP="007000E0">
                      <w:pPr>
                        <w:pStyle w:val="NoSpacing"/>
                      </w:pPr>
                      <w:r>
                        <w:t>Standard Diploma</w:t>
                      </w:r>
                      <w:r>
                        <w:tab/>
                      </w:r>
                      <w:r>
                        <w:tab/>
                      </w:r>
                      <w:r>
                        <w:tab/>
                      </w:r>
                      <w:r>
                        <w:tab/>
                        <w:t>7</w:t>
                      </w:r>
                    </w:p>
                    <w:p w14:paraId="5234B62E" w14:textId="77777777" w:rsidR="007C61BE" w:rsidRDefault="007C61BE" w:rsidP="007000E0">
                      <w:pPr>
                        <w:pStyle w:val="NoSpacing"/>
                      </w:pPr>
                      <w:r>
                        <w:t>Advanced Studies Diploma</w:t>
                      </w:r>
                      <w:r>
                        <w:tab/>
                      </w:r>
                      <w:r>
                        <w:tab/>
                      </w:r>
                      <w:r>
                        <w:tab/>
                        <w:t>8</w:t>
                      </w:r>
                    </w:p>
                    <w:p w14:paraId="4B3DF3A1" w14:textId="77777777" w:rsidR="007C61BE" w:rsidRDefault="007C61BE" w:rsidP="007000E0">
                      <w:pPr>
                        <w:pStyle w:val="NoSpacing"/>
                      </w:pPr>
                      <w:r>
                        <w:t>Explanations and Clarifications</w:t>
                      </w:r>
                      <w:r>
                        <w:tab/>
                      </w:r>
                      <w:r>
                        <w:tab/>
                        <w:t xml:space="preserve">         9-10</w:t>
                      </w:r>
                    </w:p>
                    <w:p w14:paraId="22B83710" w14:textId="77777777" w:rsidR="007C61BE" w:rsidRDefault="007C61BE" w:rsidP="007000E0">
                      <w:pPr>
                        <w:pStyle w:val="NoSpacing"/>
                      </w:pPr>
                      <w:r>
                        <w:t>Profile of a VA Graduate</w:t>
                      </w:r>
                      <w:r>
                        <w:tab/>
                      </w:r>
                      <w:r>
                        <w:tab/>
                        <w:t xml:space="preserve">             11</w:t>
                      </w:r>
                    </w:p>
                    <w:p w14:paraId="102536E9" w14:textId="77777777" w:rsidR="007C61BE" w:rsidRDefault="007C61BE" w:rsidP="007000E0">
                      <w:pPr>
                        <w:pStyle w:val="NoSpacing"/>
                      </w:pPr>
                    </w:p>
                  </w:txbxContent>
                </v:textbox>
              </v:shape>
            </w:pict>
          </mc:Fallback>
        </mc:AlternateContent>
      </w:r>
    </w:p>
    <w:p w14:paraId="3433EE0E" w14:textId="77777777" w:rsidR="0043497F" w:rsidRDefault="0079072E" w:rsidP="0043497F">
      <w:r>
        <w:rPr>
          <w:noProof/>
        </w:rPr>
        <mc:AlternateContent>
          <mc:Choice Requires="wps">
            <w:drawing>
              <wp:anchor distT="45720" distB="45720" distL="114300" distR="114300" simplePos="0" relativeHeight="252720128" behindDoc="1" locked="0" layoutInCell="1" allowOverlap="1" wp14:anchorId="1EE49698" wp14:editId="427202E3">
                <wp:simplePos x="0" y="0"/>
                <wp:positionH relativeFrom="column">
                  <wp:posOffset>3094939</wp:posOffset>
                </wp:positionH>
                <wp:positionV relativeFrom="paragraph">
                  <wp:posOffset>117195</wp:posOffset>
                </wp:positionV>
                <wp:extent cx="3333750" cy="409575"/>
                <wp:effectExtent l="0" t="0" r="19050" b="28575"/>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7B353675" w14:textId="77777777" w:rsidR="007C61BE" w:rsidRPr="00DC53FB" w:rsidRDefault="007C61BE"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Diploma Seal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49698" id="_x0000_s1047" type="#_x0000_t202" style="position:absolute;margin-left:243.7pt;margin-top:9.25pt;width:262.5pt;height:32.25pt;z-index:-25059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" fillcolor="windowText" strokecolor="windowText">
                <v:textbox>
                  <w:txbxContent>
                    <w:p w14:paraId="7B353675" w14:textId="77777777" w:rsidR="007C61BE" w:rsidRPr="00DC53FB" w:rsidRDefault="007C61BE"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Diploma Seal Requirements</w:t>
                      </w:r>
                    </w:p>
                  </w:txbxContent>
                </v:textbox>
              </v:shape>
            </w:pict>
          </mc:Fallback>
        </mc:AlternateContent>
      </w:r>
    </w:p>
    <w:p w14:paraId="47406F4B" w14:textId="77777777" w:rsidR="0043497F" w:rsidRDefault="0079072E" w:rsidP="0043497F">
      <w:r>
        <w:rPr>
          <w:noProof/>
        </w:rPr>
        <mc:AlternateContent>
          <mc:Choice Requires="wps">
            <w:drawing>
              <wp:anchor distT="45720" distB="45720" distL="114300" distR="114300" simplePos="0" relativeHeight="252719104" behindDoc="1" locked="0" layoutInCell="1" allowOverlap="1" wp14:anchorId="2AE584C0" wp14:editId="42227BC3">
                <wp:simplePos x="0" y="0"/>
                <wp:positionH relativeFrom="margin">
                  <wp:posOffset>3252749</wp:posOffset>
                </wp:positionH>
                <wp:positionV relativeFrom="paragraph">
                  <wp:posOffset>208356</wp:posOffset>
                </wp:positionV>
                <wp:extent cx="3057525" cy="1146412"/>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146412"/>
                        </a:xfrm>
                        <a:prstGeom prst="rect">
                          <a:avLst/>
                        </a:prstGeom>
                        <a:noFill/>
                        <a:ln w="9525">
                          <a:noFill/>
                          <a:miter lim="800000"/>
                          <a:headEnd/>
                          <a:tailEnd/>
                        </a:ln>
                      </wps:spPr>
                      <wps:txbx>
                        <w:txbxContent>
                          <w:p w14:paraId="4E4B3188" w14:textId="77777777" w:rsidR="007C61BE" w:rsidRDefault="007C61BE" w:rsidP="007000E0">
                            <w:pPr>
                              <w:pStyle w:val="NoSpacing"/>
                            </w:pPr>
                            <w:r>
                              <w:t>Governor’s Seal</w:t>
                            </w:r>
                            <w:r>
                              <w:tab/>
                            </w:r>
                            <w:r>
                              <w:tab/>
                            </w:r>
                            <w:r>
                              <w:tab/>
                            </w:r>
                            <w:r>
                              <w:tab/>
                              <w:t xml:space="preserve">            20                                                    </w:t>
                            </w:r>
                          </w:p>
                          <w:p w14:paraId="35B81E0D" w14:textId="77777777" w:rsidR="007C61BE" w:rsidRDefault="007C61BE" w:rsidP="007000E0">
                            <w:pPr>
                              <w:pStyle w:val="NoSpacing"/>
                            </w:pPr>
                            <w:r>
                              <w:t>Board of Education Seal</w:t>
                            </w:r>
                            <w:r>
                              <w:tab/>
                              <w:t xml:space="preserve">                                         20 Board of Education Bi-Literacy Seal                      20</w:t>
                            </w:r>
                          </w:p>
                          <w:p w14:paraId="7365A4EC" w14:textId="77777777" w:rsidR="007C61BE" w:rsidRDefault="007C61BE" w:rsidP="007000E0">
                            <w:pPr>
                              <w:pStyle w:val="NoSpacing"/>
                            </w:pPr>
                            <w:r>
                              <w:t xml:space="preserve">Board of Education STEM Seal        </w:t>
                            </w:r>
                            <w:r>
                              <w:tab/>
                              <w:t xml:space="preserve">            20</w:t>
                            </w:r>
                          </w:p>
                          <w:p w14:paraId="1D74E786" w14:textId="77777777" w:rsidR="007C61BE" w:rsidRDefault="007C61BE" w:rsidP="007000E0">
                            <w:pPr>
                              <w:pStyle w:val="NoSpacing"/>
                            </w:pPr>
                            <w:r>
                              <w:t>Career and Technical Seal</w:t>
                            </w:r>
                            <w:r>
                              <w:tab/>
                            </w:r>
                            <w:r>
                              <w:tab/>
                              <w:t xml:space="preserve">            20</w:t>
                            </w:r>
                          </w:p>
                          <w:p w14:paraId="28E2C7D6" w14:textId="77777777" w:rsidR="007C61BE" w:rsidRDefault="007C61BE" w:rsidP="007000E0">
                            <w:pPr>
                              <w:pStyle w:val="NoSpacing"/>
                            </w:pPr>
                            <w:r>
                              <w:t>Seal for Excellence in Civics Education</w:t>
                            </w:r>
                            <w:r>
                              <w:tab/>
                              <w:t xml:space="preserve">            20   </w:t>
                            </w:r>
                            <w:r>
                              <w:tab/>
                            </w:r>
                            <w:r>
                              <w:tab/>
                              <w:t xml:space="preserve">            17</w:t>
                            </w:r>
                          </w:p>
                          <w:p w14:paraId="1F193383"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584C0" id="_x0000_s1048" type="#_x0000_t202" style="position:absolute;margin-left:256.1pt;margin-top:16.4pt;width:240.75pt;height:90.25pt;z-index:-25059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" filled="f" stroked="f">
                <v:textbox>
                  <w:txbxContent>
                    <w:p w14:paraId="4E4B3188" w14:textId="77777777" w:rsidR="007C61BE" w:rsidRDefault="007C61BE" w:rsidP="007000E0">
                      <w:pPr>
                        <w:pStyle w:val="NoSpacing"/>
                      </w:pPr>
                      <w:r>
                        <w:t>Governor’s Seal</w:t>
                      </w:r>
                      <w:r>
                        <w:tab/>
                      </w:r>
                      <w:r>
                        <w:tab/>
                      </w:r>
                      <w:r>
                        <w:tab/>
                      </w:r>
                      <w:r>
                        <w:tab/>
                        <w:t xml:space="preserve">            20                                                    </w:t>
                      </w:r>
                    </w:p>
                    <w:p w14:paraId="35B81E0D" w14:textId="77777777" w:rsidR="007C61BE" w:rsidRDefault="007C61BE" w:rsidP="007000E0">
                      <w:pPr>
                        <w:pStyle w:val="NoSpacing"/>
                      </w:pPr>
                      <w:r>
                        <w:t>Board of Education Seal</w:t>
                      </w:r>
                      <w:r>
                        <w:tab/>
                        <w:t xml:space="preserve">                                         20 Board of Education Bi-Literacy Seal                      20</w:t>
                      </w:r>
                    </w:p>
                    <w:p w14:paraId="7365A4EC" w14:textId="77777777" w:rsidR="007C61BE" w:rsidRDefault="007C61BE" w:rsidP="007000E0">
                      <w:pPr>
                        <w:pStyle w:val="NoSpacing"/>
                      </w:pPr>
                      <w:r>
                        <w:t xml:space="preserve">Board of Education STEM Seal        </w:t>
                      </w:r>
                      <w:r>
                        <w:tab/>
                        <w:t xml:space="preserve">            20</w:t>
                      </w:r>
                    </w:p>
                    <w:p w14:paraId="1D74E786" w14:textId="77777777" w:rsidR="007C61BE" w:rsidRDefault="007C61BE" w:rsidP="007000E0">
                      <w:pPr>
                        <w:pStyle w:val="NoSpacing"/>
                      </w:pPr>
                      <w:r>
                        <w:t>Career and Technical Seal</w:t>
                      </w:r>
                      <w:r>
                        <w:tab/>
                      </w:r>
                      <w:r>
                        <w:tab/>
                        <w:t xml:space="preserve">            20</w:t>
                      </w:r>
                    </w:p>
                    <w:p w14:paraId="28E2C7D6" w14:textId="77777777" w:rsidR="007C61BE" w:rsidRDefault="007C61BE" w:rsidP="007000E0">
                      <w:pPr>
                        <w:pStyle w:val="NoSpacing"/>
                      </w:pPr>
                      <w:r>
                        <w:t>Seal for Excellence in Civics Education</w:t>
                      </w:r>
                      <w:r>
                        <w:tab/>
                        <w:t xml:space="preserve">            20   </w:t>
                      </w:r>
                      <w:r>
                        <w:tab/>
                      </w:r>
                      <w:r>
                        <w:tab/>
                        <w:t xml:space="preserve">            17</w:t>
                      </w:r>
                    </w:p>
                    <w:p w14:paraId="1F193383" w14:textId="77777777" w:rsidR="007C61BE" w:rsidRDefault="007C61BE" w:rsidP="007000E0">
                      <w:pPr>
                        <w:pStyle w:val="NoSpacing"/>
                      </w:pPr>
                    </w:p>
                  </w:txbxContent>
                </v:textbox>
                <w10:wrap anchorx="margin"/>
              </v:shape>
            </w:pict>
          </mc:Fallback>
        </mc:AlternateContent>
      </w:r>
    </w:p>
    <w:p w14:paraId="0DFA72C8" w14:textId="77777777" w:rsidR="0043497F" w:rsidRDefault="0043497F" w:rsidP="0043497F"/>
    <w:p w14:paraId="5C1210A9" w14:textId="77777777" w:rsidR="0043497F" w:rsidRDefault="00341144" w:rsidP="0043497F">
      <w:r>
        <w:rPr>
          <w:noProof/>
        </w:rPr>
        <mc:AlternateContent>
          <mc:Choice Requires="wps">
            <w:drawing>
              <wp:anchor distT="45720" distB="45720" distL="114300" distR="114300" simplePos="0" relativeHeight="252708864" behindDoc="1" locked="0" layoutInCell="1" allowOverlap="1" wp14:anchorId="3FF2C2A7" wp14:editId="5F226033">
                <wp:simplePos x="0" y="0"/>
                <wp:positionH relativeFrom="column">
                  <wp:posOffset>-545465</wp:posOffset>
                </wp:positionH>
                <wp:positionV relativeFrom="paragraph">
                  <wp:posOffset>179107</wp:posOffset>
                </wp:positionV>
                <wp:extent cx="3057525" cy="1276350"/>
                <wp:effectExtent l="0" t="0" r="0" b="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276350"/>
                        </a:xfrm>
                        <a:prstGeom prst="rect">
                          <a:avLst/>
                        </a:prstGeom>
                        <a:noFill/>
                        <a:ln w="9525">
                          <a:noFill/>
                          <a:miter lim="800000"/>
                          <a:headEnd/>
                          <a:tailEnd/>
                        </a:ln>
                      </wps:spPr>
                      <wps:txbx>
                        <w:txbxContent>
                          <w:p w14:paraId="56D07358" w14:textId="77777777" w:rsidR="007C61BE" w:rsidRDefault="007C61BE" w:rsidP="007000E0">
                            <w:pPr>
                              <w:pStyle w:val="NoSpacing"/>
                            </w:pPr>
                            <w:r>
                              <w:t>Promotion Policies</w:t>
                            </w:r>
                            <w:r>
                              <w:tab/>
                              <w:t xml:space="preserve">                                         12 Grading Scale</w:t>
                            </w:r>
                            <w:r>
                              <w:tab/>
                            </w:r>
                            <w:r>
                              <w:tab/>
                            </w:r>
                            <w:r>
                              <w:tab/>
                            </w:r>
                            <w:r>
                              <w:tab/>
                              <w:t xml:space="preserve">            12 Report Cards</w:t>
                            </w:r>
                            <w:r>
                              <w:tab/>
                            </w:r>
                            <w:r>
                              <w:tab/>
                            </w:r>
                            <w:r>
                              <w:tab/>
                            </w:r>
                            <w:r>
                              <w:tab/>
                              <w:t xml:space="preserve">            12 Test Records</w:t>
                            </w:r>
                            <w:r>
                              <w:tab/>
                            </w:r>
                            <w:r>
                              <w:tab/>
                            </w:r>
                            <w:r>
                              <w:tab/>
                            </w:r>
                            <w:r>
                              <w:tab/>
                              <w:t xml:space="preserve">            12</w:t>
                            </w:r>
                          </w:p>
                          <w:p w14:paraId="15E5DC33" w14:textId="77777777" w:rsidR="007C61BE" w:rsidRDefault="007C61BE" w:rsidP="007000E0">
                            <w:pPr>
                              <w:pStyle w:val="NoSpacing"/>
                            </w:pPr>
                            <w:r>
                              <w:t>Course Changes</w:t>
                            </w:r>
                            <w:r>
                              <w:tab/>
                            </w:r>
                            <w:r>
                              <w:tab/>
                            </w:r>
                            <w:r>
                              <w:tab/>
                            </w:r>
                            <w:r>
                              <w:tab/>
                              <w:t xml:space="preserve">            12</w:t>
                            </w:r>
                          </w:p>
                          <w:p w14:paraId="2E3D5337" w14:textId="77777777" w:rsidR="007C61BE" w:rsidRDefault="007C61BE" w:rsidP="007000E0">
                            <w:pPr>
                              <w:pStyle w:val="NoSpacing"/>
                            </w:pPr>
                            <w:r>
                              <w:t>Driver Education</w:t>
                            </w:r>
                            <w:r>
                              <w:tab/>
                            </w:r>
                            <w:r>
                              <w:tab/>
                            </w:r>
                            <w:r>
                              <w:tab/>
                              <w:t xml:space="preserve">            12                                                     </w:t>
                            </w:r>
                          </w:p>
                          <w:p w14:paraId="01AE31C9" w14:textId="77777777" w:rsidR="007C61BE" w:rsidRDefault="007C61BE" w:rsidP="007000E0">
                            <w:pPr>
                              <w:pStyle w:val="NoSpacing"/>
                            </w:pPr>
                            <w:r>
                              <w:t>Gifted Education</w:t>
                            </w:r>
                            <w:r>
                              <w:tab/>
                            </w:r>
                            <w:r>
                              <w:tab/>
                            </w:r>
                            <w:r>
                              <w:tab/>
                              <w:t xml:space="preserve">            12  </w:t>
                            </w:r>
                            <w:r>
                              <w:tab/>
                            </w:r>
                            <w:r>
                              <w:tab/>
                            </w:r>
                          </w:p>
                          <w:p w14:paraId="12B8A677"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2C2A7" id="_x0000_s1049" type="#_x0000_t202" style="position:absolute;margin-left:-42.95pt;margin-top:14.1pt;width:240.75pt;height:100.5pt;z-index:-25060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" filled="f" stroked="f">
                <v:textbox>
                  <w:txbxContent>
                    <w:p w14:paraId="56D07358" w14:textId="77777777" w:rsidR="007C61BE" w:rsidRDefault="007C61BE" w:rsidP="007000E0">
                      <w:pPr>
                        <w:pStyle w:val="NoSpacing"/>
                      </w:pPr>
                      <w:r>
                        <w:t>Promotion Policies</w:t>
                      </w:r>
                      <w:r>
                        <w:tab/>
                        <w:t xml:space="preserve">                                         12 Grading Scale</w:t>
                      </w:r>
                      <w:r>
                        <w:tab/>
                      </w:r>
                      <w:r>
                        <w:tab/>
                      </w:r>
                      <w:r>
                        <w:tab/>
                      </w:r>
                      <w:r>
                        <w:tab/>
                        <w:t xml:space="preserve">            12 Report Cards</w:t>
                      </w:r>
                      <w:r>
                        <w:tab/>
                      </w:r>
                      <w:r>
                        <w:tab/>
                      </w:r>
                      <w:r>
                        <w:tab/>
                      </w:r>
                      <w:r>
                        <w:tab/>
                        <w:t xml:space="preserve">            12 Test Records</w:t>
                      </w:r>
                      <w:r>
                        <w:tab/>
                      </w:r>
                      <w:r>
                        <w:tab/>
                      </w:r>
                      <w:r>
                        <w:tab/>
                      </w:r>
                      <w:r>
                        <w:tab/>
                        <w:t xml:space="preserve">            12</w:t>
                      </w:r>
                    </w:p>
                    <w:p w14:paraId="15E5DC33" w14:textId="77777777" w:rsidR="007C61BE" w:rsidRDefault="007C61BE" w:rsidP="007000E0">
                      <w:pPr>
                        <w:pStyle w:val="NoSpacing"/>
                      </w:pPr>
                      <w:r>
                        <w:t>Course Changes</w:t>
                      </w:r>
                      <w:r>
                        <w:tab/>
                      </w:r>
                      <w:r>
                        <w:tab/>
                      </w:r>
                      <w:r>
                        <w:tab/>
                      </w:r>
                      <w:r>
                        <w:tab/>
                        <w:t xml:space="preserve">            12</w:t>
                      </w:r>
                    </w:p>
                    <w:p w14:paraId="2E3D5337" w14:textId="77777777" w:rsidR="007C61BE" w:rsidRDefault="007C61BE" w:rsidP="007000E0">
                      <w:pPr>
                        <w:pStyle w:val="NoSpacing"/>
                      </w:pPr>
                      <w:r>
                        <w:t>Driver Education</w:t>
                      </w:r>
                      <w:r>
                        <w:tab/>
                      </w:r>
                      <w:r>
                        <w:tab/>
                      </w:r>
                      <w:r>
                        <w:tab/>
                        <w:t xml:space="preserve">            12                                                     </w:t>
                      </w:r>
                    </w:p>
                    <w:p w14:paraId="01AE31C9" w14:textId="77777777" w:rsidR="007C61BE" w:rsidRDefault="007C61BE" w:rsidP="007000E0">
                      <w:pPr>
                        <w:pStyle w:val="NoSpacing"/>
                      </w:pPr>
                      <w:r>
                        <w:t>Gifted Education</w:t>
                      </w:r>
                      <w:r>
                        <w:tab/>
                      </w:r>
                      <w:r>
                        <w:tab/>
                      </w:r>
                      <w:r>
                        <w:tab/>
                        <w:t xml:space="preserve">            12  </w:t>
                      </w:r>
                      <w:r>
                        <w:tab/>
                      </w:r>
                      <w:r>
                        <w:tab/>
                      </w:r>
                    </w:p>
                    <w:p w14:paraId="12B8A677" w14:textId="77777777" w:rsidR="007C61BE" w:rsidRDefault="007C61BE" w:rsidP="007000E0">
                      <w:pPr>
                        <w:pStyle w:val="NoSpacing"/>
                      </w:pPr>
                    </w:p>
                  </w:txbxContent>
                </v:textbox>
              </v:shape>
            </w:pict>
          </mc:Fallback>
        </mc:AlternateContent>
      </w:r>
    </w:p>
    <w:p w14:paraId="3C161177" w14:textId="77777777" w:rsidR="0043497F" w:rsidRDefault="0043497F" w:rsidP="0043497F"/>
    <w:p w14:paraId="35A8D58D" w14:textId="77777777" w:rsidR="0043497F" w:rsidRDefault="0079072E" w:rsidP="0043497F">
      <w:r>
        <w:rPr>
          <w:noProof/>
        </w:rPr>
        <mc:AlternateContent>
          <mc:Choice Requires="wps">
            <w:drawing>
              <wp:anchor distT="45720" distB="45720" distL="114300" distR="114300" simplePos="0" relativeHeight="252724224" behindDoc="1" locked="0" layoutInCell="1" allowOverlap="1" wp14:anchorId="44D17512" wp14:editId="328506A3">
                <wp:simplePos x="0" y="0"/>
                <wp:positionH relativeFrom="margin">
                  <wp:posOffset>3139466</wp:posOffset>
                </wp:positionH>
                <wp:positionV relativeFrom="paragraph">
                  <wp:posOffset>211760</wp:posOffset>
                </wp:positionV>
                <wp:extent cx="3333750" cy="368490"/>
                <wp:effectExtent l="0" t="0" r="19050" b="1270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68490"/>
                        </a:xfrm>
                        <a:prstGeom prst="rect">
                          <a:avLst/>
                        </a:prstGeom>
                        <a:solidFill>
                          <a:sysClr val="windowText" lastClr="000000"/>
                        </a:solidFill>
                        <a:ln w="9525">
                          <a:solidFill>
                            <a:sysClr val="windowText" lastClr="000000"/>
                          </a:solidFill>
                          <a:miter lim="800000"/>
                          <a:headEnd/>
                          <a:tailEnd/>
                        </a:ln>
                      </wps:spPr>
                      <wps:txbx>
                        <w:txbxContent>
                          <w:p w14:paraId="60E0196C"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Academic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D17512" id="_x0000_s1050" type="#_x0000_t202" style="position:absolute;margin-left:247.2pt;margin-top:16.65pt;width:262.5pt;height:29pt;z-index:-25059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" fillcolor="windowText" strokecolor="windowText">
                <v:textbox>
                  <w:txbxContent>
                    <w:p w14:paraId="60E0196C" w14:textId="77777777" w:rsidR="007C61BE" w:rsidRPr="001B57AB" w:rsidRDefault="007C61B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Academic</w:t>
                      </w:r>
                    </w:p>
                  </w:txbxContent>
                </v:textbox>
                <w10:wrap anchorx="margin"/>
              </v:shape>
            </w:pict>
          </mc:Fallback>
        </mc:AlternateContent>
      </w:r>
    </w:p>
    <w:p w14:paraId="29155B77" w14:textId="77777777" w:rsidR="0043497F" w:rsidRDefault="00523564" w:rsidP="0043497F">
      <w:r>
        <w:rPr>
          <w:noProof/>
        </w:rPr>
        <mc:AlternateContent>
          <mc:Choice Requires="wps">
            <w:drawing>
              <wp:anchor distT="45720" distB="45720" distL="114300" distR="114300" simplePos="0" relativeHeight="252723200" behindDoc="1" locked="0" layoutInCell="1" allowOverlap="1" wp14:anchorId="345C5F8D" wp14:editId="56CA70E0">
                <wp:simplePos x="0" y="0"/>
                <wp:positionH relativeFrom="margin">
                  <wp:posOffset>3314700</wp:posOffset>
                </wp:positionH>
                <wp:positionV relativeFrom="paragraph">
                  <wp:posOffset>290830</wp:posOffset>
                </wp:positionV>
                <wp:extent cx="3057525" cy="292608"/>
                <wp:effectExtent l="0" t="0" r="0" b="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92608"/>
                        </a:xfrm>
                        <a:prstGeom prst="rect">
                          <a:avLst/>
                        </a:prstGeom>
                        <a:noFill/>
                        <a:ln w="9525">
                          <a:noFill/>
                          <a:miter lim="800000"/>
                          <a:headEnd/>
                          <a:tailEnd/>
                        </a:ln>
                      </wps:spPr>
                      <wps:txbx>
                        <w:txbxContent>
                          <w:p w14:paraId="6F79D821" w14:textId="77777777" w:rsidR="007C61BE" w:rsidRDefault="007C61BE" w:rsidP="007000E0">
                            <w:pPr>
                              <w:pStyle w:val="NoSpacing"/>
                            </w:pPr>
                            <w:r>
                              <w:t>Academic and Career Plan</w:t>
                            </w:r>
                            <w:r>
                              <w:tab/>
                            </w:r>
                            <w:r>
                              <w:tab/>
                              <w:t xml:space="preserve">       21-22</w:t>
                            </w:r>
                          </w:p>
                          <w:p w14:paraId="30655E21"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C5F8D" id="_x0000_s1051" type="#_x0000_t202" style="position:absolute;margin-left:261pt;margin-top:22.9pt;width:240.75pt;height:23.05pt;z-index:-25059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" filled="f" stroked="f">
                <v:textbox>
                  <w:txbxContent>
                    <w:p w14:paraId="6F79D821" w14:textId="77777777" w:rsidR="007C61BE" w:rsidRDefault="007C61BE" w:rsidP="007000E0">
                      <w:pPr>
                        <w:pStyle w:val="NoSpacing"/>
                      </w:pPr>
                      <w:r>
                        <w:t>Academic and Career Plan</w:t>
                      </w:r>
                      <w:r>
                        <w:tab/>
                      </w:r>
                      <w:r>
                        <w:tab/>
                        <w:t xml:space="preserve">       21-22</w:t>
                      </w:r>
                    </w:p>
                    <w:p w14:paraId="30655E21" w14:textId="77777777" w:rsidR="007C61BE" w:rsidRDefault="007C61BE" w:rsidP="007000E0">
                      <w:pPr>
                        <w:pStyle w:val="NoSpacing"/>
                      </w:pPr>
                    </w:p>
                  </w:txbxContent>
                </v:textbox>
                <w10:wrap anchorx="margin"/>
              </v:shape>
            </w:pict>
          </mc:Fallback>
        </mc:AlternateContent>
      </w:r>
    </w:p>
    <w:p w14:paraId="3362A485" w14:textId="77777777" w:rsidR="0043497F" w:rsidRDefault="001958B0" w:rsidP="0043497F">
      <w:r>
        <w:rPr>
          <w:noProof/>
        </w:rPr>
        <mc:AlternateContent>
          <mc:Choice Requires="wps">
            <w:drawing>
              <wp:anchor distT="45720" distB="45720" distL="114300" distR="114300" simplePos="0" relativeHeight="252711936" behindDoc="1" locked="0" layoutInCell="1" allowOverlap="1" wp14:anchorId="2F59143F" wp14:editId="076A8AAF">
                <wp:simplePos x="0" y="0"/>
                <wp:positionH relativeFrom="column">
                  <wp:posOffset>-541325</wp:posOffset>
                </wp:positionH>
                <wp:positionV relativeFrom="paragraph">
                  <wp:posOffset>215697</wp:posOffset>
                </wp:positionV>
                <wp:extent cx="3057525" cy="1353312"/>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353312"/>
                        </a:xfrm>
                        <a:prstGeom prst="rect">
                          <a:avLst/>
                        </a:prstGeom>
                        <a:noFill/>
                        <a:ln w="9525">
                          <a:noFill/>
                          <a:miter lim="800000"/>
                          <a:headEnd/>
                          <a:tailEnd/>
                        </a:ln>
                      </wps:spPr>
                      <wps:txbx>
                        <w:txbxContent>
                          <w:p w14:paraId="0A2741B2" w14:textId="77777777" w:rsidR="007C61BE" w:rsidRDefault="007C61BE" w:rsidP="007000E0">
                            <w:pPr>
                              <w:pStyle w:val="NoSpacing"/>
                            </w:pPr>
                            <w:r>
                              <w:t>Programs for Students with Disabilities</w:t>
                            </w:r>
                            <w:r>
                              <w:tab/>
                              <w:t xml:space="preserve">            13</w:t>
                            </w:r>
                          </w:p>
                          <w:p w14:paraId="1F0FF9B2" w14:textId="77777777" w:rsidR="007C61BE" w:rsidRDefault="007C61BE" w:rsidP="007000E0">
                            <w:pPr>
                              <w:pStyle w:val="NoSpacing"/>
                            </w:pPr>
                            <w:r>
                              <w:t>Repeating a Course</w:t>
                            </w:r>
                            <w:r>
                              <w:tab/>
                            </w:r>
                            <w:r>
                              <w:tab/>
                            </w:r>
                            <w:r>
                              <w:tab/>
                              <w:t xml:space="preserve">            13</w:t>
                            </w:r>
                          </w:p>
                          <w:p w14:paraId="42EAE5B3" w14:textId="77777777" w:rsidR="007C61BE" w:rsidRDefault="007C61BE" w:rsidP="007000E0">
                            <w:pPr>
                              <w:pStyle w:val="NoSpacing"/>
                            </w:pPr>
                            <w:r>
                              <w:t>“Oh Henry” Internship Program</w:t>
                            </w:r>
                            <w:r>
                              <w:tab/>
                              <w:t xml:space="preserve">         </w:t>
                            </w:r>
                            <w:r>
                              <w:tab/>
                              <w:t xml:space="preserve">            13</w:t>
                            </w:r>
                          </w:p>
                          <w:p w14:paraId="487ADB2B" w14:textId="77777777" w:rsidR="007C61BE" w:rsidRDefault="007C61BE" w:rsidP="007000E0">
                            <w:pPr>
                              <w:pStyle w:val="NoSpacing"/>
                            </w:pPr>
                            <w:r>
                              <w:t xml:space="preserve">Grades Removal Notification </w:t>
                            </w:r>
                            <w:r>
                              <w:tab/>
                            </w:r>
                            <w:r>
                              <w:tab/>
                              <w:t xml:space="preserve">            13</w:t>
                            </w:r>
                          </w:p>
                          <w:p w14:paraId="2C36E3FA" w14:textId="77777777" w:rsidR="007C61BE" w:rsidRDefault="007C61BE" w:rsidP="007000E0">
                            <w:pPr>
                              <w:pStyle w:val="NoSpacing"/>
                            </w:pPr>
                            <w:r>
                              <w:t>English Learners (EL)</w:t>
                            </w:r>
                            <w:r>
                              <w:tab/>
                            </w:r>
                            <w:r>
                              <w:tab/>
                            </w:r>
                            <w:r>
                              <w:tab/>
                              <w:t xml:space="preserve">            13</w:t>
                            </w:r>
                          </w:p>
                          <w:p w14:paraId="50D4C21D" w14:textId="77777777" w:rsidR="007C61BE" w:rsidRDefault="007C61BE" w:rsidP="007000E0">
                            <w:pPr>
                              <w:pStyle w:val="NoSpacing"/>
                            </w:pPr>
                            <w:r>
                              <w:t>Alternative Education</w:t>
                            </w:r>
                            <w:r>
                              <w:tab/>
                            </w:r>
                            <w:r>
                              <w:tab/>
                            </w:r>
                            <w:r>
                              <w:tab/>
                              <w:t xml:space="preserve">            13</w:t>
                            </w:r>
                          </w:p>
                          <w:p w14:paraId="0D27B9A4" w14:textId="77777777" w:rsidR="007C61BE" w:rsidRDefault="007C61BE" w:rsidP="007000E0">
                            <w:pPr>
                              <w:pStyle w:val="NoSpacing"/>
                            </w:pPr>
                            <w:r>
                              <w:t>Remediation Programs</w:t>
                            </w:r>
                            <w:r>
                              <w:tab/>
                            </w:r>
                            <w:r>
                              <w:tab/>
                            </w:r>
                            <w:r>
                              <w:tab/>
                              <w:t xml:space="preserve">            13</w:t>
                            </w:r>
                          </w:p>
                          <w:p w14:paraId="480979A8" w14:textId="77777777" w:rsidR="007C61BE" w:rsidRDefault="007C61BE" w:rsidP="007000E0">
                            <w:pPr>
                              <w:pStyle w:val="NoSpacing"/>
                            </w:pPr>
                          </w:p>
                          <w:p w14:paraId="2E8CFAE6" w14:textId="77777777" w:rsidR="007C61BE" w:rsidRDefault="007C61BE" w:rsidP="007000E0">
                            <w:pPr>
                              <w:pStyle w:val="NoSpacing"/>
                            </w:pPr>
                          </w:p>
                          <w:p w14:paraId="71820D5D" w14:textId="77777777" w:rsidR="007C61BE" w:rsidRDefault="007C61BE" w:rsidP="007000E0">
                            <w:pPr>
                              <w:pStyle w:val="NoSpacing"/>
                            </w:pPr>
                            <w:r>
                              <w:t xml:space="preserve">  </w:t>
                            </w:r>
                            <w:r>
                              <w:tab/>
                            </w:r>
                            <w:r>
                              <w:tab/>
                            </w:r>
                          </w:p>
                          <w:p w14:paraId="25479163"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9143F" id="_x0000_s1052" type="#_x0000_t202" style="position:absolute;margin-left:-42.6pt;margin-top:17pt;width:240.75pt;height:106.55pt;z-index:-25060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" filled="f" stroked="f">
                <v:textbox>
                  <w:txbxContent>
                    <w:p w14:paraId="0A2741B2" w14:textId="77777777" w:rsidR="007C61BE" w:rsidRDefault="007C61BE" w:rsidP="007000E0">
                      <w:pPr>
                        <w:pStyle w:val="NoSpacing"/>
                      </w:pPr>
                      <w:r>
                        <w:t>Programs for Students with Disabilities</w:t>
                      </w:r>
                      <w:r>
                        <w:tab/>
                        <w:t xml:space="preserve">            13</w:t>
                      </w:r>
                    </w:p>
                    <w:p w14:paraId="1F0FF9B2" w14:textId="77777777" w:rsidR="007C61BE" w:rsidRDefault="007C61BE" w:rsidP="007000E0">
                      <w:pPr>
                        <w:pStyle w:val="NoSpacing"/>
                      </w:pPr>
                      <w:r>
                        <w:t>Repeating a Course</w:t>
                      </w:r>
                      <w:r>
                        <w:tab/>
                      </w:r>
                      <w:r>
                        <w:tab/>
                      </w:r>
                      <w:r>
                        <w:tab/>
                        <w:t xml:space="preserve">            13</w:t>
                      </w:r>
                    </w:p>
                    <w:p w14:paraId="42EAE5B3" w14:textId="77777777" w:rsidR="007C61BE" w:rsidRDefault="007C61BE" w:rsidP="007000E0">
                      <w:pPr>
                        <w:pStyle w:val="NoSpacing"/>
                      </w:pPr>
                      <w:r>
                        <w:t>“Oh Henry” Internship Program</w:t>
                      </w:r>
                      <w:r>
                        <w:tab/>
                        <w:t xml:space="preserve">         </w:t>
                      </w:r>
                      <w:r>
                        <w:tab/>
                        <w:t xml:space="preserve">            13</w:t>
                      </w:r>
                    </w:p>
                    <w:p w14:paraId="487ADB2B" w14:textId="77777777" w:rsidR="007C61BE" w:rsidRDefault="007C61BE" w:rsidP="007000E0">
                      <w:pPr>
                        <w:pStyle w:val="NoSpacing"/>
                      </w:pPr>
                      <w:r>
                        <w:t xml:space="preserve">Grades Removal Notification </w:t>
                      </w:r>
                      <w:r>
                        <w:tab/>
                      </w:r>
                      <w:r>
                        <w:tab/>
                        <w:t xml:space="preserve">            13</w:t>
                      </w:r>
                    </w:p>
                    <w:p w14:paraId="2C36E3FA" w14:textId="77777777" w:rsidR="007C61BE" w:rsidRDefault="007C61BE" w:rsidP="007000E0">
                      <w:pPr>
                        <w:pStyle w:val="NoSpacing"/>
                      </w:pPr>
                      <w:r>
                        <w:t>English Learners (EL)</w:t>
                      </w:r>
                      <w:r>
                        <w:tab/>
                      </w:r>
                      <w:r>
                        <w:tab/>
                      </w:r>
                      <w:r>
                        <w:tab/>
                        <w:t xml:space="preserve">            13</w:t>
                      </w:r>
                    </w:p>
                    <w:p w14:paraId="50D4C21D" w14:textId="77777777" w:rsidR="007C61BE" w:rsidRDefault="007C61BE" w:rsidP="007000E0">
                      <w:pPr>
                        <w:pStyle w:val="NoSpacing"/>
                      </w:pPr>
                      <w:r>
                        <w:t>Alternative Education</w:t>
                      </w:r>
                      <w:r>
                        <w:tab/>
                      </w:r>
                      <w:r>
                        <w:tab/>
                      </w:r>
                      <w:r>
                        <w:tab/>
                        <w:t xml:space="preserve">            13</w:t>
                      </w:r>
                    </w:p>
                    <w:p w14:paraId="0D27B9A4" w14:textId="77777777" w:rsidR="007C61BE" w:rsidRDefault="007C61BE" w:rsidP="007000E0">
                      <w:pPr>
                        <w:pStyle w:val="NoSpacing"/>
                      </w:pPr>
                      <w:r>
                        <w:t>Remediation Programs</w:t>
                      </w:r>
                      <w:r>
                        <w:tab/>
                      </w:r>
                      <w:r>
                        <w:tab/>
                      </w:r>
                      <w:r>
                        <w:tab/>
                        <w:t xml:space="preserve">            13</w:t>
                      </w:r>
                    </w:p>
                    <w:p w14:paraId="480979A8" w14:textId="77777777" w:rsidR="007C61BE" w:rsidRDefault="007C61BE" w:rsidP="007000E0">
                      <w:pPr>
                        <w:pStyle w:val="NoSpacing"/>
                      </w:pPr>
                    </w:p>
                    <w:p w14:paraId="2E8CFAE6" w14:textId="77777777" w:rsidR="007C61BE" w:rsidRDefault="007C61BE" w:rsidP="007000E0">
                      <w:pPr>
                        <w:pStyle w:val="NoSpacing"/>
                      </w:pPr>
                    </w:p>
                    <w:p w14:paraId="71820D5D" w14:textId="77777777" w:rsidR="007C61BE" w:rsidRDefault="007C61BE" w:rsidP="007000E0">
                      <w:pPr>
                        <w:pStyle w:val="NoSpacing"/>
                      </w:pPr>
                      <w:r>
                        <w:t xml:space="preserve">  </w:t>
                      </w:r>
                      <w:r>
                        <w:tab/>
                      </w:r>
                      <w:r>
                        <w:tab/>
                      </w:r>
                    </w:p>
                    <w:p w14:paraId="25479163" w14:textId="77777777" w:rsidR="007C61BE" w:rsidRDefault="007C61BE" w:rsidP="007000E0">
                      <w:pPr>
                        <w:pStyle w:val="NoSpacing"/>
                      </w:pPr>
                    </w:p>
                  </w:txbxContent>
                </v:textbox>
              </v:shape>
            </w:pict>
          </mc:Fallback>
        </mc:AlternateContent>
      </w:r>
    </w:p>
    <w:p w14:paraId="6A4E564F" w14:textId="77777777" w:rsidR="0043497F" w:rsidRDefault="0043497F" w:rsidP="0043497F"/>
    <w:p w14:paraId="5A52064A" w14:textId="77777777" w:rsidR="0043497F" w:rsidRDefault="007000E0" w:rsidP="0043497F">
      <w:r>
        <w:rPr>
          <w:noProof/>
        </w:rPr>
        <mc:AlternateContent>
          <mc:Choice Requires="wps">
            <w:drawing>
              <wp:anchor distT="45720" distB="45720" distL="114300" distR="114300" simplePos="0" relativeHeight="252722176" behindDoc="1" locked="0" layoutInCell="1" allowOverlap="1" wp14:anchorId="1D570E3A" wp14:editId="2FC998D2">
                <wp:simplePos x="0" y="0"/>
                <wp:positionH relativeFrom="margin">
                  <wp:posOffset>3315951</wp:posOffset>
                </wp:positionH>
                <wp:positionV relativeFrom="paragraph">
                  <wp:posOffset>80010</wp:posOffset>
                </wp:positionV>
                <wp:extent cx="3057525" cy="4544420"/>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544420"/>
                        </a:xfrm>
                        <a:prstGeom prst="rect">
                          <a:avLst/>
                        </a:prstGeom>
                        <a:noFill/>
                        <a:ln w="9525">
                          <a:noFill/>
                          <a:miter lim="800000"/>
                          <a:headEnd/>
                          <a:tailEnd/>
                        </a:ln>
                      </wps:spPr>
                      <wps:txbx>
                        <w:txbxContent>
                          <w:p w14:paraId="57F9B8F5" w14:textId="77777777" w:rsidR="007C61BE" w:rsidRDefault="007C61BE" w:rsidP="007000E0">
                            <w:pPr>
                              <w:pStyle w:val="NoSpacing"/>
                            </w:pPr>
                            <w:r>
                              <w:t xml:space="preserve">Selecting Courses            </w:t>
                            </w:r>
                            <w:r>
                              <w:tab/>
                            </w:r>
                            <w:r>
                              <w:tab/>
                              <w:t xml:space="preserve">            23                                                    </w:t>
                            </w:r>
                          </w:p>
                          <w:p w14:paraId="223980AC" w14:textId="77777777" w:rsidR="007C61BE" w:rsidRDefault="007C61BE" w:rsidP="007000E0">
                            <w:pPr>
                              <w:pStyle w:val="NoSpacing"/>
                            </w:pPr>
                            <w:r>
                              <w:t>English</w:t>
                            </w:r>
                            <w:r>
                              <w:tab/>
                              <w:t xml:space="preserve">                                                                23-25              Mathematics</w:t>
                            </w:r>
                            <w:r>
                              <w:tab/>
                            </w:r>
                            <w:r>
                              <w:tab/>
                            </w:r>
                            <w:r>
                              <w:tab/>
                            </w:r>
                            <w:r>
                              <w:tab/>
                              <w:t xml:space="preserve">      25-26</w:t>
                            </w:r>
                          </w:p>
                          <w:p w14:paraId="130A0F05" w14:textId="77777777" w:rsidR="007C61BE" w:rsidRDefault="007C61BE" w:rsidP="007000E0">
                            <w:pPr>
                              <w:pStyle w:val="NoSpacing"/>
                            </w:pPr>
                            <w:r>
                              <w:t>Science</w:t>
                            </w:r>
                            <w:r>
                              <w:tab/>
                            </w:r>
                            <w:r>
                              <w:tab/>
                            </w:r>
                            <w:r>
                              <w:tab/>
                            </w:r>
                            <w:r>
                              <w:tab/>
                            </w:r>
                            <w:r>
                              <w:tab/>
                              <w:t xml:space="preserve">      26-28</w:t>
                            </w:r>
                          </w:p>
                          <w:p w14:paraId="03EEDFB4" w14:textId="77777777" w:rsidR="007C61BE" w:rsidRDefault="007C61BE" w:rsidP="007000E0">
                            <w:pPr>
                              <w:pStyle w:val="NoSpacing"/>
                            </w:pPr>
                            <w:r>
                              <w:t>History/Social Science</w:t>
                            </w:r>
                            <w:r>
                              <w:tab/>
                            </w:r>
                            <w:r>
                              <w:tab/>
                            </w:r>
                            <w:r>
                              <w:tab/>
                              <w:t xml:space="preserve">      28-29</w:t>
                            </w:r>
                          </w:p>
                          <w:p w14:paraId="7E08A84C" w14:textId="77777777" w:rsidR="007C61BE" w:rsidRDefault="007C61BE" w:rsidP="007000E0">
                            <w:pPr>
                              <w:pStyle w:val="NoSpacing"/>
                            </w:pPr>
                            <w:r>
                              <w:t>Economics/Personal Finance</w:t>
                            </w:r>
                            <w:r>
                              <w:tab/>
                            </w:r>
                            <w:r>
                              <w:tab/>
                              <w:t xml:space="preserve">            30</w:t>
                            </w:r>
                          </w:p>
                          <w:p w14:paraId="2D2D5662" w14:textId="77777777" w:rsidR="007C61BE" w:rsidRDefault="007C61BE" w:rsidP="007000E0">
                            <w:pPr>
                              <w:pStyle w:val="NoSpacing"/>
                            </w:pPr>
                            <w:r>
                              <w:t>SAT Preparation</w:t>
                            </w:r>
                            <w:r>
                              <w:tab/>
                            </w:r>
                            <w:r>
                              <w:tab/>
                            </w:r>
                            <w:r>
                              <w:tab/>
                              <w:t xml:space="preserve">            30</w:t>
                            </w:r>
                          </w:p>
                          <w:p w14:paraId="3F57C14C" w14:textId="77777777" w:rsidR="007C61BE" w:rsidRDefault="007C61BE" w:rsidP="007000E0">
                            <w:pPr>
                              <w:pStyle w:val="NoSpacing"/>
                            </w:pPr>
                            <w:r>
                              <w:t>Art</w:t>
                            </w:r>
                            <w:r>
                              <w:tab/>
                            </w:r>
                            <w:r>
                              <w:tab/>
                            </w:r>
                            <w:r>
                              <w:tab/>
                            </w:r>
                            <w:r>
                              <w:tab/>
                            </w:r>
                            <w:r>
                              <w:tab/>
                              <w:t xml:space="preserve">      30-31</w:t>
                            </w:r>
                          </w:p>
                          <w:p w14:paraId="249F5654" w14:textId="77777777" w:rsidR="007C61BE" w:rsidRDefault="007C61BE" w:rsidP="007000E0">
                            <w:pPr>
                              <w:pStyle w:val="NoSpacing"/>
                            </w:pPr>
                            <w:r>
                              <w:t>Music</w:t>
                            </w:r>
                            <w:r>
                              <w:tab/>
                            </w:r>
                            <w:r>
                              <w:tab/>
                            </w:r>
                            <w:r>
                              <w:tab/>
                            </w:r>
                            <w:r>
                              <w:tab/>
                            </w:r>
                            <w:r>
                              <w:tab/>
                              <w:t xml:space="preserve">      31-32</w:t>
                            </w:r>
                          </w:p>
                          <w:p w14:paraId="0FBFA691" w14:textId="77777777" w:rsidR="007C61BE" w:rsidRDefault="007C61BE" w:rsidP="007000E0">
                            <w:pPr>
                              <w:pStyle w:val="NoSpacing"/>
                            </w:pPr>
                            <w:r>
                              <w:t>Drama</w:t>
                            </w:r>
                            <w:r>
                              <w:tab/>
                            </w:r>
                            <w:r>
                              <w:tab/>
                            </w:r>
                            <w:r>
                              <w:tab/>
                            </w:r>
                            <w:r>
                              <w:tab/>
                            </w:r>
                            <w:r>
                              <w:tab/>
                              <w:t xml:space="preserve">      32-33</w:t>
                            </w:r>
                          </w:p>
                          <w:p w14:paraId="4665B82E" w14:textId="77777777" w:rsidR="007C61BE" w:rsidRDefault="007C61BE" w:rsidP="007000E0">
                            <w:pPr>
                              <w:pStyle w:val="NoSpacing"/>
                            </w:pPr>
                            <w:r>
                              <w:t>Health &amp; P.E.</w:t>
                            </w:r>
                            <w:r>
                              <w:tab/>
                            </w:r>
                            <w:r>
                              <w:tab/>
                            </w:r>
                            <w:r>
                              <w:tab/>
                            </w:r>
                            <w:r>
                              <w:tab/>
                              <w:t xml:space="preserve">      33-34</w:t>
                            </w:r>
                          </w:p>
                          <w:p w14:paraId="47579CB2" w14:textId="77777777" w:rsidR="007C61BE" w:rsidRDefault="007C61BE" w:rsidP="007000E0">
                            <w:pPr>
                              <w:pStyle w:val="NoSpacing"/>
                            </w:pPr>
                            <w:r>
                              <w:t>World Languages</w:t>
                            </w:r>
                            <w:r>
                              <w:tab/>
                            </w:r>
                            <w:r>
                              <w:tab/>
                            </w:r>
                            <w:r>
                              <w:tab/>
                              <w:t xml:space="preserve">      35-36</w:t>
                            </w:r>
                          </w:p>
                          <w:p w14:paraId="0723264B" w14:textId="77777777" w:rsidR="007C61BE" w:rsidRDefault="007C61BE" w:rsidP="007000E0">
                            <w:pPr>
                              <w:pStyle w:val="NoSpacing"/>
                            </w:pPr>
                            <w:r>
                              <w:t>English Learners</w:t>
                            </w:r>
                            <w:r>
                              <w:tab/>
                            </w:r>
                            <w:r>
                              <w:tab/>
                            </w:r>
                            <w:r>
                              <w:tab/>
                              <w:t xml:space="preserve">            36</w:t>
                            </w:r>
                          </w:p>
                          <w:p w14:paraId="6A80C59D" w14:textId="77777777" w:rsidR="007C61BE" w:rsidRDefault="007C61BE" w:rsidP="007000E0">
                            <w:pPr>
                              <w:pStyle w:val="NoSpacing"/>
                            </w:pPr>
                            <w:r>
                              <w:t>Agriculture</w:t>
                            </w:r>
                            <w:r>
                              <w:tab/>
                            </w:r>
                            <w:r>
                              <w:tab/>
                            </w:r>
                            <w:r>
                              <w:tab/>
                            </w:r>
                            <w:r>
                              <w:tab/>
                              <w:t xml:space="preserve">      37-38</w:t>
                            </w:r>
                          </w:p>
                          <w:p w14:paraId="692A04FB" w14:textId="77777777" w:rsidR="007C61BE" w:rsidRDefault="007C61BE" w:rsidP="007000E0">
                            <w:pPr>
                              <w:pStyle w:val="NoSpacing"/>
                            </w:pPr>
                            <w:r>
                              <w:t>Horticulture</w:t>
                            </w:r>
                            <w:r>
                              <w:tab/>
                            </w:r>
                            <w:r>
                              <w:tab/>
                            </w:r>
                            <w:r>
                              <w:tab/>
                            </w:r>
                            <w:r>
                              <w:tab/>
                              <w:t xml:space="preserve">      38-39</w:t>
                            </w:r>
                          </w:p>
                          <w:p w14:paraId="0C0DEF12" w14:textId="77777777" w:rsidR="007C61BE" w:rsidRDefault="007C61BE" w:rsidP="007000E0">
                            <w:pPr>
                              <w:pStyle w:val="NoSpacing"/>
                            </w:pPr>
                            <w:r>
                              <w:t>Business &amp; Information Technology</w:t>
                            </w:r>
                            <w:r>
                              <w:tab/>
                              <w:t xml:space="preserve">      39-40</w:t>
                            </w:r>
                          </w:p>
                          <w:p w14:paraId="0D994FDF" w14:textId="77777777" w:rsidR="007C61BE" w:rsidRDefault="007C61BE" w:rsidP="007000E0">
                            <w:pPr>
                              <w:pStyle w:val="NoSpacing"/>
                            </w:pPr>
                            <w:r>
                              <w:t>JROTC</w:t>
                            </w:r>
                            <w:r>
                              <w:tab/>
                            </w:r>
                            <w:r>
                              <w:tab/>
                            </w:r>
                            <w:r>
                              <w:tab/>
                            </w:r>
                            <w:r>
                              <w:tab/>
                            </w:r>
                            <w:r>
                              <w:tab/>
                              <w:t xml:space="preserve">           41</w:t>
                            </w:r>
                          </w:p>
                          <w:p w14:paraId="4D99D8AE" w14:textId="77777777" w:rsidR="007C61BE" w:rsidRDefault="007C61BE" w:rsidP="007000E0">
                            <w:pPr>
                              <w:pStyle w:val="NoSpacing"/>
                            </w:pPr>
                            <w:r>
                              <w:t>Family &amp; Consumer Sciences</w:t>
                            </w:r>
                            <w:r>
                              <w:tab/>
                            </w:r>
                            <w:r>
                              <w:tab/>
                              <w:t xml:space="preserve">      41-42</w:t>
                            </w:r>
                          </w:p>
                          <w:p w14:paraId="221A6DAB" w14:textId="77777777" w:rsidR="007C61BE" w:rsidRDefault="007C61BE" w:rsidP="007000E0">
                            <w:pPr>
                              <w:pStyle w:val="NoSpacing"/>
                            </w:pPr>
                            <w:r>
                              <w:t>Health &amp; Medical Sciences</w:t>
                            </w:r>
                            <w:r>
                              <w:tab/>
                            </w:r>
                            <w:r>
                              <w:tab/>
                              <w:t xml:space="preserve">            43</w:t>
                            </w:r>
                          </w:p>
                          <w:p w14:paraId="6AEE0685" w14:textId="77777777" w:rsidR="007C61BE" w:rsidRDefault="007C61BE" w:rsidP="007000E0">
                            <w:pPr>
                              <w:pStyle w:val="NoSpacing"/>
                            </w:pPr>
                            <w:r>
                              <w:t>Marketing</w:t>
                            </w:r>
                            <w:r>
                              <w:tab/>
                            </w:r>
                            <w:r>
                              <w:tab/>
                            </w:r>
                            <w:r>
                              <w:tab/>
                            </w:r>
                            <w:r>
                              <w:tab/>
                              <w:t xml:space="preserve">            43</w:t>
                            </w:r>
                          </w:p>
                          <w:p w14:paraId="487D0E82" w14:textId="77777777" w:rsidR="007C61BE" w:rsidRDefault="007C61BE" w:rsidP="007000E0">
                            <w:pPr>
                              <w:pStyle w:val="NoSpacing"/>
                            </w:pPr>
                            <w:r>
                              <w:t>Trade &amp; Industrial</w:t>
                            </w:r>
                            <w:r>
                              <w:tab/>
                            </w:r>
                            <w:r>
                              <w:tab/>
                            </w:r>
                            <w:r>
                              <w:tab/>
                              <w:t xml:space="preserve">            44</w:t>
                            </w:r>
                          </w:p>
                          <w:p w14:paraId="00A2642D" w14:textId="77777777" w:rsidR="007C61BE" w:rsidRDefault="007C61BE" w:rsidP="007000E0">
                            <w:pPr>
                              <w:pStyle w:val="NoSpacing"/>
                            </w:pPr>
                            <w:r>
                              <w:t>New Tech Academies</w:t>
                            </w:r>
                            <w:r>
                              <w:tab/>
                            </w:r>
                            <w:r>
                              <w:tab/>
                            </w:r>
                            <w:r>
                              <w:tab/>
                              <w:t xml:space="preserve">            45</w:t>
                            </w:r>
                          </w:p>
                          <w:p w14:paraId="70E9C8BE" w14:textId="77777777" w:rsidR="007C61BE" w:rsidRDefault="007C61BE" w:rsidP="007000E0">
                            <w:pPr>
                              <w:pStyle w:val="NoSpacing"/>
                            </w:pPr>
                            <w:r>
                              <w:t>Patrick Henry Community College</w:t>
                            </w:r>
                            <w:r>
                              <w:tab/>
                              <w:t xml:space="preserve">      46-48</w:t>
                            </w:r>
                          </w:p>
                          <w:p w14:paraId="53C71C48" w14:textId="77777777" w:rsidR="007C61BE" w:rsidRDefault="007C61BE" w:rsidP="007000E0">
                            <w:pPr>
                              <w:pStyle w:val="NoSpacing"/>
                            </w:pPr>
                            <w:r>
                              <w:t>Piedmont Governor’s School</w:t>
                            </w:r>
                            <w:r>
                              <w:tab/>
                            </w:r>
                            <w:r>
                              <w:tab/>
                              <w:t xml:space="preserve">      49-51</w:t>
                            </w:r>
                          </w:p>
                          <w:p w14:paraId="1894D3E5" w14:textId="06D12160" w:rsidR="007C61BE" w:rsidRDefault="007C61BE" w:rsidP="007000E0">
                            <w:pPr>
                              <w:pStyle w:val="NoSpacing"/>
                            </w:pPr>
                            <w:r>
                              <w:t>ACE Academy</w:t>
                            </w:r>
                            <w:r>
                              <w:tab/>
                            </w:r>
                            <w:r>
                              <w:tab/>
                            </w:r>
                            <w:r>
                              <w:tab/>
                            </w:r>
                            <w:r>
                              <w:tab/>
                              <w:t xml:space="preserve">      51-54</w:t>
                            </w:r>
                          </w:p>
                          <w:p w14:paraId="2091B496" w14:textId="77777777" w:rsidR="007C61BE" w:rsidRDefault="007C61BE" w:rsidP="007000E0">
                            <w:pPr>
                              <w:pStyle w:val="NoSpacing"/>
                            </w:pPr>
                            <w:r>
                              <w:t>FERPA</w:t>
                            </w:r>
                            <w:r>
                              <w:tab/>
                            </w:r>
                            <w:r>
                              <w:tab/>
                            </w:r>
                            <w:r>
                              <w:tab/>
                            </w:r>
                            <w:r>
                              <w:tab/>
                            </w:r>
                            <w:r>
                              <w:tab/>
                              <w:t xml:space="preserve">            55</w:t>
                            </w:r>
                          </w:p>
                          <w:p w14:paraId="10C9A168"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70E3A" id="_x0000_s1053" type="#_x0000_t202" style="position:absolute;margin-left:261.1pt;margin-top:6.3pt;width:240.75pt;height:357.85pt;z-index:-25059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" filled="f" stroked="f">
                <v:textbox>
                  <w:txbxContent>
                    <w:p w14:paraId="57F9B8F5" w14:textId="77777777" w:rsidR="007C61BE" w:rsidRDefault="007C61BE" w:rsidP="007000E0">
                      <w:pPr>
                        <w:pStyle w:val="NoSpacing"/>
                      </w:pPr>
                      <w:r>
                        <w:t xml:space="preserve">Selecting Courses            </w:t>
                      </w:r>
                      <w:r>
                        <w:tab/>
                      </w:r>
                      <w:r>
                        <w:tab/>
                        <w:t xml:space="preserve">            23                                                    </w:t>
                      </w:r>
                    </w:p>
                    <w:p w14:paraId="223980AC" w14:textId="77777777" w:rsidR="007C61BE" w:rsidRDefault="007C61BE" w:rsidP="007000E0">
                      <w:pPr>
                        <w:pStyle w:val="NoSpacing"/>
                      </w:pPr>
                      <w:r>
                        <w:t>English</w:t>
                      </w:r>
                      <w:r>
                        <w:tab/>
                        <w:t xml:space="preserve">                                                                23-25              Mathematics</w:t>
                      </w:r>
                      <w:r>
                        <w:tab/>
                      </w:r>
                      <w:r>
                        <w:tab/>
                      </w:r>
                      <w:r>
                        <w:tab/>
                      </w:r>
                      <w:r>
                        <w:tab/>
                        <w:t xml:space="preserve">      25-26</w:t>
                      </w:r>
                    </w:p>
                    <w:p w14:paraId="130A0F05" w14:textId="77777777" w:rsidR="007C61BE" w:rsidRDefault="007C61BE" w:rsidP="007000E0">
                      <w:pPr>
                        <w:pStyle w:val="NoSpacing"/>
                      </w:pPr>
                      <w:r>
                        <w:t>Science</w:t>
                      </w:r>
                      <w:r>
                        <w:tab/>
                      </w:r>
                      <w:r>
                        <w:tab/>
                      </w:r>
                      <w:r>
                        <w:tab/>
                      </w:r>
                      <w:r>
                        <w:tab/>
                      </w:r>
                      <w:r>
                        <w:tab/>
                        <w:t xml:space="preserve">      26-28</w:t>
                      </w:r>
                    </w:p>
                    <w:p w14:paraId="03EEDFB4" w14:textId="77777777" w:rsidR="007C61BE" w:rsidRDefault="007C61BE" w:rsidP="007000E0">
                      <w:pPr>
                        <w:pStyle w:val="NoSpacing"/>
                      </w:pPr>
                      <w:r>
                        <w:t>History/Social Science</w:t>
                      </w:r>
                      <w:r>
                        <w:tab/>
                      </w:r>
                      <w:r>
                        <w:tab/>
                      </w:r>
                      <w:r>
                        <w:tab/>
                        <w:t xml:space="preserve">      28-29</w:t>
                      </w:r>
                    </w:p>
                    <w:p w14:paraId="7E08A84C" w14:textId="77777777" w:rsidR="007C61BE" w:rsidRDefault="007C61BE" w:rsidP="007000E0">
                      <w:pPr>
                        <w:pStyle w:val="NoSpacing"/>
                      </w:pPr>
                      <w:r>
                        <w:t>Economics/Personal Finance</w:t>
                      </w:r>
                      <w:r>
                        <w:tab/>
                      </w:r>
                      <w:r>
                        <w:tab/>
                        <w:t xml:space="preserve">            30</w:t>
                      </w:r>
                    </w:p>
                    <w:p w14:paraId="2D2D5662" w14:textId="77777777" w:rsidR="007C61BE" w:rsidRDefault="007C61BE" w:rsidP="007000E0">
                      <w:pPr>
                        <w:pStyle w:val="NoSpacing"/>
                      </w:pPr>
                      <w:r>
                        <w:t>SAT Preparation</w:t>
                      </w:r>
                      <w:r>
                        <w:tab/>
                      </w:r>
                      <w:r>
                        <w:tab/>
                      </w:r>
                      <w:r>
                        <w:tab/>
                        <w:t xml:space="preserve">            30</w:t>
                      </w:r>
                    </w:p>
                    <w:p w14:paraId="3F57C14C" w14:textId="77777777" w:rsidR="007C61BE" w:rsidRDefault="007C61BE" w:rsidP="007000E0">
                      <w:pPr>
                        <w:pStyle w:val="NoSpacing"/>
                      </w:pPr>
                      <w:r>
                        <w:t>Art</w:t>
                      </w:r>
                      <w:r>
                        <w:tab/>
                      </w:r>
                      <w:r>
                        <w:tab/>
                      </w:r>
                      <w:r>
                        <w:tab/>
                      </w:r>
                      <w:r>
                        <w:tab/>
                      </w:r>
                      <w:r>
                        <w:tab/>
                        <w:t xml:space="preserve">      30-31</w:t>
                      </w:r>
                    </w:p>
                    <w:p w14:paraId="249F5654" w14:textId="77777777" w:rsidR="007C61BE" w:rsidRDefault="007C61BE" w:rsidP="007000E0">
                      <w:pPr>
                        <w:pStyle w:val="NoSpacing"/>
                      </w:pPr>
                      <w:r>
                        <w:t>Music</w:t>
                      </w:r>
                      <w:r>
                        <w:tab/>
                      </w:r>
                      <w:r>
                        <w:tab/>
                      </w:r>
                      <w:r>
                        <w:tab/>
                      </w:r>
                      <w:r>
                        <w:tab/>
                      </w:r>
                      <w:r>
                        <w:tab/>
                        <w:t xml:space="preserve">      31-32</w:t>
                      </w:r>
                    </w:p>
                    <w:p w14:paraId="0FBFA691" w14:textId="77777777" w:rsidR="007C61BE" w:rsidRDefault="007C61BE" w:rsidP="007000E0">
                      <w:pPr>
                        <w:pStyle w:val="NoSpacing"/>
                      </w:pPr>
                      <w:r>
                        <w:t>Drama</w:t>
                      </w:r>
                      <w:r>
                        <w:tab/>
                      </w:r>
                      <w:r>
                        <w:tab/>
                      </w:r>
                      <w:r>
                        <w:tab/>
                      </w:r>
                      <w:r>
                        <w:tab/>
                      </w:r>
                      <w:r>
                        <w:tab/>
                        <w:t xml:space="preserve">      32-33</w:t>
                      </w:r>
                    </w:p>
                    <w:p w14:paraId="4665B82E" w14:textId="77777777" w:rsidR="007C61BE" w:rsidRDefault="007C61BE" w:rsidP="007000E0">
                      <w:pPr>
                        <w:pStyle w:val="NoSpacing"/>
                      </w:pPr>
                      <w:r>
                        <w:t>Health &amp; P.E.</w:t>
                      </w:r>
                      <w:r>
                        <w:tab/>
                      </w:r>
                      <w:r>
                        <w:tab/>
                      </w:r>
                      <w:r>
                        <w:tab/>
                      </w:r>
                      <w:r>
                        <w:tab/>
                        <w:t xml:space="preserve">      33-34</w:t>
                      </w:r>
                    </w:p>
                    <w:p w14:paraId="47579CB2" w14:textId="77777777" w:rsidR="007C61BE" w:rsidRDefault="007C61BE" w:rsidP="007000E0">
                      <w:pPr>
                        <w:pStyle w:val="NoSpacing"/>
                      </w:pPr>
                      <w:r>
                        <w:t>World Languages</w:t>
                      </w:r>
                      <w:r>
                        <w:tab/>
                      </w:r>
                      <w:r>
                        <w:tab/>
                      </w:r>
                      <w:r>
                        <w:tab/>
                        <w:t xml:space="preserve">      35-36</w:t>
                      </w:r>
                    </w:p>
                    <w:p w14:paraId="0723264B" w14:textId="77777777" w:rsidR="007C61BE" w:rsidRDefault="007C61BE" w:rsidP="007000E0">
                      <w:pPr>
                        <w:pStyle w:val="NoSpacing"/>
                      </w:pPr>
                      <w:r>
                        <w:t>English Learners</w:t>
                      </w:r>
                      <w:r>
                        <w:tab/>
                      </w:r>
                      <w:r>
                        <w:tab/>
                      </w:r>
                      <w:r>
                        <w:tab/>
                        <w:t xml:space="preserve">            36</w:t>
                      </w:r>
                    </w:p>
                    <w:p w14:paraId="6A80C59D" w14:textId="77777777" w:rsidR="007C61BE" w:rsidRDefault="007C61BE" w:rsidP="007000E0">
                      <w:pPr>
                        <w:pStyle w:val="NoSpacing"/>
                      </w:pPr>
                      <w:r>
                        <w:t>Agriculture</w:t>
                      </w:r>
                      <w:r>
                        <w:tab/>
                      </w:r>
                      <w:r>
                        <w:tab/>
                      </w:r>
                      <w:r>
                        <w:tab/>
                      </w:r>
                      <w:r>
                        <w:tab/>
                        <w:t xml:space="preserve">      37-38</w:t>
                      </w:r>
                    </w:p>
                    <w:p w14:paraId="692A04FB" w14:textId="77777777" w:rsidR="007C61BE" w:rsidRDefault="007C61BE" w:rsidP="007000E0">
                      <w:pPr>
                        <w:pStyle w:val="NoSpacing"/>
                      </w:pPr>
                      <w:r>
                        <w:t>Horticulture</w:t>
                      </w:r>
                      <w:r>
                        <w:tab/>
                      </w:r>
                      <w:r>
                        <w:tab/>
                      </w:r>
                      <w:r>
                        <w:tab/>
                      </w:r>
                      <w:r>
                        <w:tab/>
                        <w:t xml:space="preserve">      38-39</w:t>
                      </w:r>
                    </w:p>
                    <w:p w14:paraId="0C0DEF12" w14:textId="77777777" w:rsidR="007C61BE" w:rsidRDefault="007C61BE" w:rsidP="007000E0">
                      <w:pPr>
                        <w:pStyle w:val="NoSpacing"/>
                      </w:pPr>
                      <w:r>
                        <w:t>Business &amp; Information Technology</w:t>
                      </w:r>
                      <w:r>
                        <w:tab/>
                        <w:t xml:space="preserve">      39-40</w:t>
                      </w:r>
                    </w:p>
                    <w:p w14:paraId="0D994FDF" w14:textId="77777777" w:rsidR="007C61BE" w:rsidRDefault="007C61BE" w:rsidP="007000E0">
                      <w:pPr>
                        <w:pStyle w:val="NoSpacing"/>
                      </w:pPr>
                      <w:r>
                        <w:t>JROTC</w:t>
                      </w:r>
                      <w:r>
                        <w:tab/>
                      </w:r>
                      <w:r>
                        <w:tab/>
                      </w:r>
                      <w:r>
                        <w:tab/>
                      </w:r>
                      <w:r>
                        <w:tab/>
                      </w:r>
                      <w:r>
                        <w:tab/>
                        <w:t xml:space="preserve">           41</w:t>
                      </w:r>
                    </w:p>
                    <w:p w14:paraId="4D99D8AE" w14:textId="77777777" w:rsidR="007C61BE" w:rsidRDefault="007C61BE" w:rsidP="007000E0">
                      <w:pPr>
                        <w:pStyle w:val="NoSpacing"/>
                      </w:pPr>
                      <w:r>
                        <w:t>Family &amp; Consumer Sciences</w:t>
                      </w:r>
                      <w:r>
                        <w:tab/>
                      </w:r>
                      <w:r>
                        <w:tab/>
                        <w:t xml:space="preserve">      41-42</w:t>
                      </w:r>
                    </w:p>
                    <w:p w14:paraId="221A6DAB" w14:textId="77777777" w:rsidR="007C61BE" w:rsidRDefault="007C61BE" w:rsidP="007000E0">
                      <w:pPr>
                        <w:pStyle w:val="NoSpacing"/>
                      </w:pPr>
                      <w:r>
                        <w:t>Health &amp; Medical Sciences</w:t>
                      </w:r>
                      <w:r>
                        <w:tab/>
                      </w:r>
                      <w:r>
                        <w:tab/>
                        <w:t xml:space="preserve">            43</w:t>
                      </w:r>
                    </w:p>
                    <w:p w14:paraId="6AEE0685" w14:textId="77777777" w:rsidR="007C61BE" w:rsidRDefault="007C61BE" w:rsidP="007000E0">
                      <w:pPr>
                        <w:pStyle w:val="NoSpacing"/>
                      </w:pPr>
                      <w:r>
                        <w:t>Marketing</w:t>
                      </w:r>
                      <w:r>
                        <w:tab/>
                      </w:r>
                      <w:r>
                        <w:tab/>
                      </w:r>
                      <w:r>
                        <w:tab/>
                      </w:r>
                      <w:r>
                        <w:tab/>
                        <w:t xml:space="preserve">            43</w:t>
                      </w:r>
                    </w:p>
                    <w:p w14:paraId="487D0E82" w14:textId="77777777" w:rsidR="007C61BE" w:rsidRDefault="007C61BE" w:rsidP="007000E0">
                      <w:pPr>
                        <w:pStyle w:val="NoSpacing"/>
                      </w:pPr>
                      <w:r>
                        <w:t>Trade &amp; Industrial</w:t>
                      </w:r>
                      <w:r>
                        <w:tab/>
                      </w:r>
                      <w:r>
                        <w:tab/>
                      </w:r>
                      <w:r>
                        <w:tab/>
                        <w:t xml:space="preserve">            44</w:t>
                      </w:r>
                    </w:p>
                    <w:p w14:paraId="00A2642D" w14:textId="77777777" w:rsidR="007C61BE" w:rsidRDefault="007C61BE" w:rsidP="007000E0">
                      <w:pPr>
                        <w:pStyle w:val="NoSpacing"/>
                      </w:pPr>
                      <w:r>
                        <w:t>New Tech Academies</w:t>
                      </w:r>
                      <w:r>
                        <w:tab/>
                      </w:r>
                      <w:r>
                        <w:tab/>
                      </w:r>
                      <w:r>
                        <w:tab/>
                        <w:t xml:space="preserve">            45</w:t>
                      </w:r>
                    </w:p>
                    <w:p w14:paraId="70E9C8BE" w14:textId="77777777" w:rsidR="007C61BE" w:rsidRDefault="007C61BE" w:rsidP="007000E0">
                      <w:pPr>
                        <w:pStyle w:val="NoSpacing"/>
                      </w:pPr>
                      <w:r>
                        <w:t>Patrick Henry Community College</w:t>
                      </w:r>
                      <w:r>
                        <w:tab/>
                        <w:t xml:space="preserve">      46-48</w:t>
                      </w:r>
                    </w:p>
                    <w:p w14:paraId="53C71C48" w14:textId="77777777" w:rsidR="007C61BE" w:rsidRDefault="007C61BE" w:rsidP="007000E0">
                      <w:pPr>
                        <w:pStyle w:val="NoSpacing"/>
                      </w:pPr>
                      <w:r>
                        <w:t>Piedmont Governor’s School</w:t>
                      </w:r>
                      <w:r>
                        <w:tab/>
                      </w:r>
                      <w:r>
                        <w:tab/>
                        <w:t xml:space="preserve">      49-51</w:t>
                      </w:r>
                    </w:p>
                    <w:p w14:paraId="1894D3E5" w14:textId="06D12160" w:rsidR="007C61BE" w:rsidRDefault="007C61BE" w:rsidP="007000E0">
                      <w:pPr>
                        <w:pStyle w:val="NoSpacing"/>
                      </w:pPr>
                      <w:r>
                        <w:t>ACE Academy</w:t>
                      </w:r>
                      <w:r>
                        <w:tab/>
                      </w:r>
                      <w:r>
                        <w:tab/>
                      </w:r>
                      <w:r>
                        <w:tab/>
                      </w:r>
                      <w:r>
                        <w:tab/>
                        <w:t xml:space="preserve">      51-54</w:t>
                      </w:r>
                    </w:p>
                    <w:p w14:paraId="2091B496" w14:textId="77777777" w:rsidR="007C61BE" w:rsidRDefault="007C61BE" w:rsidP="007000E0">
                      <w:pPr>
                        <w:pStyle w:val="NoSpacing"/>
                      </w:pPr>
                      <w:r>
                        <w:t>FERPA</w:t>
                      </w:r>
                      <w:r>
                        <w:tab/>
                      </w:r>
                      <w:r>
                        <w:tab/>
                      </w:r>
                      <w:r>
                        <w:tab/>
                      </w:r>
                      <w:r>
                        <w:tab/>
                      </w:r>
                      <w:r>
                        <w:tab/>
                        <w:t xml:space="preserve">            55</w:t>
                      </w:r>
                    </w:p>
                    <w:p w14:paraId="10C9A168" w14:textId="77777777" w:rsidR="007C61BE" w:rsidRDefault="007C61BE" w:rsidP="007000E0">
                      <w:pPr>
                        <w:pStyle w:val="NoSpacing"/>
                      </w:pPr>
                    </w:p>
                  </w:txbxContent>
                </v:textbox>
                <w10:wrap anchorx="margin"/>
              </v:shape>
            </w:pict>
          </mc:Fallback>
        </mc:AlternateContent>
      </w:r>
    </w:p>
    <w:p w14:paraId="17C82CD0" w14:textId="77777777" w:rsidR="0043497F" w:rsidRDefault="0043497F" w:rsidP="0043497F"/>
    <w:p w14:paraId="756BD890" w14:textId="77777777" w:rsidR="0043497F" w:rsidRDefault="001958B0" w:rsidP="0043497F">
      <w:r>
        <w:rPr>
          <w:noProof/>
        </w:rPr>
        <mc:AlternateContent>
          <mc:Choice Requires="wps">
            <w:drawing>
              <wp:anchor distT="45720" distB="45720" distL="114300" distR="114300" simplePos="0" relativeHeight="252712960" behindDoc="1" locked="0" layoutInCell="1" allowOverlap="1" wp14:anchorId="63F86A48" wp14:editId="4C123CA0">
                <wp:simplePos x="0" y="0"/>
                <wp:positionH relativeFrom="column">
                  <wp:posOffset>-638125</wp:posOffset>
                </wp:positionH>
                <wp:positionV relativeFrom="paragraph">
                  <wp:posOffset>365862</wp:posOffset>
                </wp:positionV>
                <wp:extent cx="3352800" cy="368490"/>
                <wp:effectExtent l="0" t="0" r="19050" b="12700"/>
                <wp:wrapNone/>
                <wp:docPr id="570"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490"/>
                        </a:xfrm>
                        <a:prstGeom prst="rect">
                          <a:avLst/>
                        </a:prstGeom>
                        <a:solidFill>
                          <a:sysClr val="windowText" lastClr="000000"/>
                        </a:solidFill>
                        <a:ln w="9525">
                          <a:solidFill>
                            <a:sysClr val="windowText" lastClr="000000"/>
                          </a:solidFill>
                          <a:miter lim="800000"/>
                          <a:headEnd/>
                          <a:tailEnd/>
                        </a:ln>
                      </wps:spPr>
                      <wps:txbx>
                        <w:txbxContent>
                          <w:p w14:paraId="518D7612" w14:textId="77777777" w:rsidR="007C61BE" w:rsidRPr="001B57AB" w:rsidRDefault="007C61BE" w:rsidP="007000E0">
                            <w:pPr>
                              <w:jc w:val="center"/>
                              <w:rPr>
                                <w:rFonts w:ascii="Bookman Old Style" w:hAnsi="Bookman Old Style"/>
                                <w:color w:val="FFFFFF" w:themeColor="background1"/>
                                <w:sz w:val="40"/>
                              </w:rPr>
                            </w:pPr>
                            <w:r w:rsidRPr="001B57AB">
                              <w:rPr>
                                <w:rFonts w:ascii="Bookman Old Style" w:hAnsi="Bookman Old Style"/>
                                <w:color w:val="FFFFFF" w:themeColor="background1"/>
                                <w:sz w:val="36"/>
                              </w:rPr>
                              <w:t>High School Curriculum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86A48" id="Text Box 570" o:spid="_x0000_s1054" type="#_x0000_t202" style="position:absolute;margin-left:-50.25pt;margin-top:28.8pt;width:264pt;height:29pt;z-index:-25060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" fillcolor="windowText" strokecolor="windowText">
                <v:textbox>
                  <w:txbxContent>
                    <w:p w14:paraId="518D7612" w14:textId="77777777" w:rsidR="007C61BE" w:rsidRPr="001B57AB" w:rsidRDefault="007C61BE" w:rsidP="007000E0">
                      <w:pPr>
                        <w:jc w:val="center"/>
                        <w:rPr>
                          <w:rFonts w:ascii="Bookman Old Style" w:hAnsi="Bookman Old Style"/>
                          <w:color w:val="FFFFFF" w:themeColor="background1"/>
                          <w:sz w:val="40"/>
                        </w:rPr>
                      </w:pPr>
                      <w:r w:rsidRPr="001B57AB">
                        <w:rPr>
                          <w:rFonts w:ascii="Bookman Old Style" w:hAnsi="Bookman Old Style"/>
                          <w:color w:val="FFFFFF" w:themeColor="background1"/>
                          <w:sz w:val="36"/>
                        </w:rPr>
                        <w:t>High School Curriculum</w:t>
                      </w:r>
                    </w:p>
                  </w:txbxContent>
                </v:textbox>
              </v:shape>
            </w:pict>
          </mc:Fallback>
        </mc:AlternateContent>
      </w:r>
    </w:p>
    <w:p w14:paraId="45600493" w14:textId="77777777" w:rsidR="0043497F" w:rsidRDefault="0043497F" w:rsidP="0043497F"/>
    <w:p w14:paraId="0F9C4369" w14:textId="77777777" w:rsidR="0043497F" w:rsidRDefault="00A0260A" w:rsidP="0043497F">
      <w:r>
        <w:rPr>
          <w:noProof/>
        </w:rPr>
        <mc:AlternateContent>
          <mc:Choice Requires="wps">
            <w:drawing>
              <wp:anchor distT="45720" distB="45720" distL="114300" distR="114300" simplePos="0" relativeHeight="252801024" behindDoc="1" locked="0" layoutInCell="1" allowOverlap="1" wp14:anchorId="72AC9240" wp14:editId="61739011">
                <wp:simplePos x="0" y="0"/>
                <wp:positionH relativeFrom="column">
                  <wp:posOffset>-518515</wp:posOffset>
                </wp:positionH>
                <wp:positionV relativeFrom="paragraph">
                  <wp:posOffset>146050</wp:posOffset>
                </wp:positionV>
                <wp:extent cx="3057525" cy="185074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850745"/>
                        </a:xfrm>
                        <a:prstGeom prst="rect">
                          <a:avLst/>
                        </a:prstGeom>
                        <a:noFill/>
                        <a:ln w="9525">
                          <a:noFill/>
                          <a:miter lim="800000"/>
                          <a:headEnd/>
                          <a:tailEnd/>
                        </a:ln>
                      </wps:spPr>
                      <wps:txbx>
                        <w:txbxContent>
                          <w:p w14:paraId="3F0C902E" w14:textId="77777777" w:rsidR="007C61BE" w:rsidRDefault="007C61BE" w:rsidP="001958B0">
                            <w:pPr>
                              <w:pStyle w:val="NoSpacing"/>
                            </w:pPr>
                            <w:r>
                              <w:t>General Information</w:t>
                            </w:r>
                            <w:r>
                              <w:tab/>
                            </w:r>
                            <w:r>
                              <w:tab/>
                            </w:r>
                            <w:r>
                              <w:tab/>
                              <w:t xml:space="preserve">            14</w:t>
                            </w:r>
                          </w:p>
                          <w:p w14:paraId="60040E53" w14:textId="77777777" w:rsidR="007C61BE" w:rsidRDefault="007C61BE" w:rsidP="001958B0">
                            <w:pPr>
                              <w:pStyle w:val="NoSpacing"/>
                            </w:pPr>
                            <w:r>
                              <w:t>Registration</w:t>
                            </w:r>
                            <w:r>
                              <w:tab/>
                              <w:t xml:space="preserve">                                        </w:t>
                            </w:r>
                            <w:r>
                              <w:tab/>
                              <w:t xml:space="preserve">            14 Counseling</w:t>
                            </w:r>
                            <w:r>
                              <w:tab/>
                            </w:r>
                            <w:r>
                              <w:tab/>
                            </w:r>
                            <w:r>
                              <w:tab/>
                            </w:r>
                            <w:r>
                              <w:tab/>
                              <w:t xml:space="preserve">            14 Access to Courses</w:t>
                            </w:r>
                            <w:r>
                              <w:tab/>
                              <w:t xml:space="preserve">            </w:t>
                            </w:r>
                            <w:r>
                              <w:tab/>
                            </w:r>
                            <w:r>
                              <w:tab/>
                              <w:t xml:space="preserve">            14 PowerSchool Parent / Student Portal</w:t>
                            </w:r>
                            <w:r>
                              <w:tab/>
                              <w:t xml:space="preserve">            14 Student Enrollment: </w:t>
                            </w:r>
                            <w:proofErr w:type="spellStart"/>
                            <w:r>
                              <w:t>InfoSnap</w:t>
                            </w:r>
                            <w:proofErr w:type="spellEnd"/>
                            <w:r>
                              <w:tab/>
                            </w:r>
                            <w:r>
                              <w:tab/>
                              <w:t xml:space="preserve">            14</w:t>
                            </w:r>
                          </w:p>
                          <w:p w14:paraId="16A66949" w14:textId="77777777" w:rsidR="007C61BE" w:rsidRDefault="007C61BE" w:rsidP="001958B0">
                            <w:pPr>
                              <w:pStyle w:val="NoSpacing"/>
                            </w:pPr>
                            <w:r>
                              <w:t>Early College Scholars</w:t>
                            </w:r>
                            <w:r>
                              <w:tab/>
                            </w:r>
                            <w:r>
                              <w:tab/>
                              <w:t xml:space="preserve">            </w:t>
                            </w:r>
                            <w:r>
                              <w:tab/>
                              <w:t xml:space="preserve">            14                                                     </w:t>
                            </w:r>
                          </w:p>
                          <w:p w14:paraId="0921D4EA" w14:textId="77777777" w:rsidR="007C61BE" w:rsidRDefault="007C61BE" w:rsidP="001958B0">
                            <w:pPr>
                              <w:pStyle w:val="NoSpacing"/>
                            </w:pPr>
                            <w:r>
                              <w:t>Standards of Learning Tests</w:t>
                            </w:r>
                            <w:r>
                              <w:tab/>
                            </w:r>
                            <w:r>
                              <w:tab/>
                              <w:t xml:space="preserve">            15</w:t>
                            </w:r>
                          </w:p>
                          <w:p w14:paraId="71F1BBBE" w14:textId="77777777" w:rsidR="007C61BE" w:rsidRDefault="007C61BE" w:rsidP="001958B0">
                            <w:pPr>
                              <w:pStyle w:val="NoSpacing"/>
                            </w:pPr>
                            <w:r>
                              <w:t>End-of-Course Tests</w:t>
                            </w:r>
                            <w:r>
                              <w:tab/>
                              <w:t xml:space="preserve">            </w:t>
                            </w:r>
                            <w:r>
                              <w:tab/>
                            </w:r>
                            <w:r>
                              <w:tab/>
                              <w:t xml:space="preserve">            15</w:t>
                            </w:r>
                          </w:p>
                          <w:p w14:paraId="61BC64B4" w14:textId="77777777" w:rsidR="007C61BE" w:rsidRDefault="007C61BE" w:rsidP="001958B0">
                            <w:pPr>
                              <w:pStyle w:val="NoSpacing"/>
                            </w:pPr>
                            <w:r>
                              <w:t>Online Course Offerings</w:t>
                            </w:r>
                            <w:r>
                              <w:tab/>
                            </w:r>
                            <w:r>
                              <w:tab/>
                            </w:r>
                            <w:r>
                              <w:tab/>
                              <w:t xml:space="preserve">            16</w:t>
                            </w:r>
                          </w:p>
                          <w:p w14:paraId="137030D3" w14:textId="77777777" w:rsidR="007C61BE" w:rsidRDefault="007C61BE" w:rsidP="001958B0">
                            <w:pPr>
                              <w:pStyle w:val="NoSpacing"/>
                            </w:pPr>
                            <w:r>
                              <w:t xml:space="preserve">  </w:t>
                            </w:r>
                            <w:r>
                              <w:tab/>
                            </w:r>
                            <w:r>
                              <w:tab/>
                            </w:r>
                          </w:p>
                          <w:p w14:paraId="520DC38D" w14:textId="77777777" w:rsidR="007C61BE" w:rsidRDefault="007C61BE" w:rsidP="001958B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C9240" id="_x0000_s1055" type="#_x0000_t202" style="position:absolute;margin-left:-40.85pt;margin-top:11.5pt;width:240.75pt;height:145.75pt;z-index:-25051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" filled="f" stroked="f">
                <v:textbox>
                  <w:txbxContent>
                    <w:p w14:paraId="3F0C902E" w14:textId="77777777" w:rsidR="007C61BE" w:rsidRDefault="007C61BE" w:rsidP="001958B0">
                      <w:pPr>
                        <w:pStyle w:val="NoSpacing"/>
                      </w:pPr>
                      <w:r>
                        <w:t>General Information</w:t>
                      </w:r>
                      <w:r>
                        <w:tab/>
                      </w:r>
                      <w:r>
                        <w:tab/>
                      </w:r>
                      <w:r>
                        <w:tab/>
                        <w:t xml:space="preserve">            14</w:t>
                      </w:r>
                    </w:p>
                    <w:p w14:paraId="60040E53" w14:textId="77777777" w:rsidR="007C61BE" w:rsidRDefault="007C61BE" w:rsidP="001958B0">
                      <w:pPr>
                        <w:pStyle w:val="NoSpacing"/>
                      </w:pPr>
                      <w:r>
                        <w:t>Registration</w:t>
                      </w:r>
                      <w:r>
                        <w:tab/>
                        <w:t xml:space="preserve">                                        </w:t>
                      </w:r>
                      <w:r>
                        <w:tab/>
                        <w:t xml:space="preserve">            14 Counseling</w:t>
                      </w:r>
                      <w:r>
                        <w:tab/>
                      </w:r>
                      <w:r>
                        <w:tab/>
                      </w:r>
                      <w:r>
                        <w:tab/>
                      </w:r>
                      <w:r>
                        <w:tab/>
                        <w:t xml:space="preserve">            14 Access to Courses</w:t>
                      </w:r>
                      <w:r>
                        <w:tab/>
                        <w:t xml:space="preserve">            </w:t>
                      </w:r>
                      <w:r>
                        <w:tab/>
                      </w:r>
                      <w:r>
                        <w:tab/>
                        <w:t xml:space="preserve">            14 PowerSchool Parent / Student Portal</w:t>
                      </w:r>
                      <w:r>
                        <w:tab/>
                        <w:t xml:space="preserve">            14 Student Enrollment: </w:t>
                      </w:r>
                      <w:proofErr w:type="spellStart"/>
                      <w:r>
                        <w:t>InfoSnap</w:t>
                      </w:r>
                      <w:proofErr w:type="spellEnd"/>
                      <w:r>
                        <w:tab/>
                      </w:r>
                      <w:r>
                        <w:tab/>
                        <w:t xml:space="preserve">            14</w:t>
                      </w:r>
                    </w:p>
                    <w:p w14:paraId="16A66949" w14:textId="77777777" w:rsidR="007C61BE" w:rsidRDefault="007C61BE" w:rsidP="001958B0">
                      <w:pPr>
                        <w:pStyle w:val="NoSpacing"/>
                      </w:pPr>
                      <w:r>
                        <w:t>Early College Scholars</w:t>
                      </w:r>
                      <w:r>
                        <w:tab/>
                      </w:r>
                      <w:r>
                        <w:tab/>
                        <w:t xml:space="preserve">            </w:t>
                      </w:r>
                      <w:r>
                        <w:tab/>
                        <w:t xml:space="preserve">            14                                                     </w:t>
                      </w:r>
                    </w:p>
                    <w:p w14:paraId="0921D4EA" w14:textId="77777777" w:rsidR="007C61BE" w:rsidRDefault="007C61BE" w:rsidP="001958B0">
                      <w:pPr>
                        <w:pStyle w:val="NoSpacing"/>
                      </w:pPr>
                      <w:r>
                        <w:t>Standards of Learning Tests</w:t>
                      </w:r>
                      <w:r>
                        <w:tab/>
                      </w:r>
                      <w:r>
                        <w:tab/>
                        <w:t xml:space="preserve">            15</w:t>
                      </w:r>
                    </w:p>
                    <w:p w14:paraId="71F1BBBE" w14:textId="77777777" w:rsidR="007C61BE" w:rsidRDefault="007C61BE" w:rsidP="001958B0">
                      <w:pPr>
                        <w:pStyle w:val="NoSpacing"/>
                      </w:pPr>
                      <w:r>
                        <w:t>End-of-Course Tests</w:t>
                      </w:r>
                      <w:r>
                        <w:tab/>
                        <w:t xml:space="preserve">            </w:t>
                      </w:r>
                      <w:r>
                        <w:tab/>
                      </w:r>
                      <w:r>
                        <w:tab/>
                        <w:t xml:space="preserve">            15</w:t>
                      </w:r>
                    </w:p>
                    <w:p w14:paraId="61BC64B4" w14:textId="77777777" w:rsidR="007C61BE" w:rsidRDefault="007C61BE" w:rsidP="001958B0">
                      <w:pPr>
                        <w:pStyle w:val="NoSpacing"/>
                      </w:pPr>
                      <w:r>
                        <w:t>Online Course Offerings</w:t>
                      </w:r>
                      <w:r>
                        <w:tab/>
                      </w:r>
                      <w:r>
                        <w:tab/>
                      </w:r>
                      <w:r>
                        <w:tab/>
                        <w:t xml:space="preserve">            16</w:t>
                      </w:r>
                    </w:p>
                    <w:p w14:paraId="137030D3" w14:textId="77777777" w:rsidR="007C61BE" w:rsidRDefault="007C61BE" w:rsidP="001958B0">
                      <w:pPr>
                        <w:pStyle w:val="NoSpacing"/>
                      </w:pPr>
                      <w:r>
                        <w:t xml:space="preserve">  </w:t>
                      </w:r>
                      <w:r>
                        <w:tab/>
                      </w:r>
                      <w:r>
                        <w:tab/>
                      </w:r>
                    </w:p>
                    <w:p w14:paraId="520DC38D" w14:textId="77777777" w:rsidR="007C61BE" w:rsidRDefault="007C61BE" w:rsidP="001958B0">
                      <w:pPr>
                        <w:pStyle w:val="NoSpacing"/>
                      </w:pPr>
                    </w:p>
                  </w:txbxContent>
                </v:textbox>
              </v:shape>
            </w:pict>
          </mc:Fallback>
        </mc:AlternateContent>
      </w:r>
    </w:p>
    <w:p w14:paraId="78D2DBF9" w14:textId="77777777" w:rsidR="0043497F" w:rsidRDefault="0043497F" w:rsidP="0043497F"/>
    <w:p w14:paraId="4C4DCE93" w14:textId="77777777" w:rsidR="0043497F" w:rsidRPr="0043497F" w:rsidRDefault="0043497F" w:rsidP="001958B0">
      <w:pPr>
        <w:tabs>
          <w:tab w:val="left" w:pos="3410"/>
        </w:tabs>
      </w:pPr>
    </w:p>
    <w:p w14:paraId="5FFAC5A0" w14:textId="77777777" w:rsidR="0043497F" w:rsidRDefault="0043497F" w:rsidP="0043497F"/>
    <w:p w14:paraId="327C7E5E" w14:textId="77777777" w:rsidR="007000E0" w:rsidRDefault="007000E0" w:rsidP="0043497F"/>
    <w:p w14:paraId="6D089D8F" w14:textId="77777777" w:rsidR="007000E0" w:rsidRDefault="007000E0" w:rsidP="0043497F"/>
    <w:p w14:paraId="7E9166BD" w14:textId="77777777" w:rsidR="007000E0" w:rsidRDefault="00A0260A" w:rsidP="0043497F">
      <w:r>
        <w:rPr>
          <w:noProof/>
        </w:rPr>
        <mc:AlternateContent>
          <mc:Choice Requires="wps">
            <w:drawing>
              <wp:anchor distT="45720" distB="45720" distL="114300" distR="114300" simplePos="0" relativeHeight="252713984" behindDoc="1" locked="0" layoutInCell="1" allowOverlap="1" wp14:anchorId="296ACEE5" wp14:editId="018FDE31">
                <wp:simplePos x="0" y="0"/>
                <wp:positionH relativeFrom="column">
                  <wp:posOffset>-522554</wp:posOffset>
                </wp:positionH>
                <wp:positionV relativeFrom="paragraph">
                  <wp:posOffset>141605</wp:posOffset>
                </wp:positionV>
                <wp:extent cx="3057525" cy="846161"/>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846161"/>
                        </a:xfrm>
                        <a:prstGeom prst="rect">
                          <a:avLst/>
                        </a:prstGeom>
                        <a:noFill/>
                        <a:ln w="9525">
                          <a:noFill/>
                          <a:miter lim="800000"/>
                          <a:headEnd/>
                          <a:tailEnd/>
                        </a:ln>
                      </wps:spPr>
                      <wps:txbx>
                        <w:txbxContent>
                          <w:p w14:paraId="15CD31B6" w14:textId="77777777" w:rsidR="007C61BE" w:rsidRDefault="007C61BE" w:rsidP="007000E0">
                            <w:pPr>
                              <w:pStyle w:val="NoSpacing"/>
                            </w:pPr>
                            <w:r>
                              <w:t>Pre-Advanced Placement Courses</w:t>
                            </w:r>
                            <w:r>
                              <w:tab/>
                              <w:t xml:space="preserve">            17                                                    </w:t>
                            </w:r>
                          </w:p>
                          <w:p w14:paraId="7BF8C218" w14:textId="77777777" w:rsidR="007C61BE" w:rsidRDefault="007C61BE" w:rsidP="007000E0">
                            <w:pPr>
                              <w:pStyle w:val="NoSpacing"/>
                            </w:pPr>
                            <w:r>
                              <w:t>Advanced Placement Courses</w:t>
                            </w:r>
                            <w:r>
                              <w:tab/>
                            </w:r>
                            <w:r>
                              <w:tab/>
                              <w:t xml:space="preserve">            17</w:t>
                            </w:r>
                          </w:p>
                          <w:p w14:paraId="113B0EA7" w14:textId="77777777" w:rsidR="007C61BE" w:rsidRDefault="007C61BE" w:rsidP="007000E0">
                            <w:pPr>
                              <w:pStyle w:val="NoSpacing"/>
                            </w:pPr>
                            <w:r>
                              <w:t>Dual Enrollment Courses</w:t>
                            </w:r>
                            <w:r>
                              <w:tab/>
                            </w:r>
                            <w:r>
                              <w:tab/>
                              <w:t xml:space="preserve">            17</w:t>
                            </w:r>
                          </w:p>
                          <w:p w14:paraId="21ADE0EE" w14:textId="77777777" w:rsidR="007C61BE" w:rsidRDefault="007C61BE" w:rsidP="007000E0">
                            <w:pPr>
                              <w:pStyle w:val="NoSpacing"/>
                            </w:pPr>
                            <w:r>
                              <w:t xml:space="preserve">  </w:t>
                            </w:r>
                            <w:r>
                              <w:tab/>
                            </w:r>
                            <w:r>
                              <w:tab/>
                            </w:r>
                          </w:p>
                          <w:p w14:paraId="269AD025"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ACEE5" id="_x0000_s1056" type="#_x0000_t202" style="position:absolute;margin-left:-41.15pt;margin-top:11.15pt;width:240.75pt;height:66.65pt;z-index:-25060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" filled="f" stroked="f">
                <v:textbox>
                  <w:txbxContent>
                    <w:p w14:paraId="15CD31B6" w14:textId="77777777" w:rsidR="007C61BE" w:rsidRDefault="007C61BE" w:rsidP="007000E0">
                      <w:pPr>
                        <w:pStyle w:val="NoSpacing"/>
                      </w:pPr>
                      <w:r>
                        <w:t>Pre-Advanced Placement Courses</w:t>
                      </w:r>
                      <w:r>
                        <w:tab/>
                        <w:t xml:space="preserve">            17                                                    </w:t>
                      </w:r>
                    </w:p>
                    <w:p w14:paraId="7BF8C218" w14:textId="77777777" w:rsidR="007C61BE" w:rsidRDefault="007C61BE" w:rsidP="007000E0">
                      <w:pPr>
                        <w:pStyle w:val="NoSpacing"/>
                      </w:pPr>
                      <w:r>
                        <w:t>Advanced Placement Courses</w:t>
                      </w:r>
                      <w:r>
                        <w:tab/>
                      </w:r>
                      <w:r>
                        <w:tab/>
                        <w:t xml:space="preserve">            17</w:t>
                      </w:r>
                    </w:p>
                    <w:p w14:paraId="113B0EA7" w14:textId="77777777" w:rsidR="007C61BE" w:rsidRDefault="007C61BE" w:rsidP="007000E0">
                      <w:pPr>
                        <w:pStyle w:val="NoSpacing"/>
                      </w:pPr>
                      <w:r>
                        <w:t>Dual Enrollment Courses</w:t>
                      </w:r>
                      <w:r>
                        <w:tab/>
                      </w:r>
                      <w:r>
                        <w:tab/>
                        <w:t xml:space="preserve">            17</w:t>
                      </w:r>
                    </w:p>
                    <w:p w14:paraId="21ADE0EE" w14:textId="77777777" w:rsidR="007C61BE" w:rsidRDefault="007C61BE" w:rsidP="007000E0">
                      <w:pPr>
                        <w:pStyle w:val="NoSpacing"/>
                      </w:pPr>
                      <w:r>
                        <w:t xml:space="preserve">  </w:t>
                      </w:r>
                      <w:r>
                        <w:tab/>
                      </w:r>
                      <w:r>
                        <w:tab/>
                      </w:r>
                    </w:p>
                    <w:p w14:paraId="269AD025" w14:textId="77777777" w:rsidR="007C61BE" w:rsidRDefault="007C61BE" w:rsidP="007000E0">
                      <w:pPr>
                        <w:pStyle w:val="NoSpacing"/>
                      </w:pPr>
                    </w:p>
                  </w:txbxContent>
                </v:textbox>
              </v:shape>
            </w:pict>
          </mc:Fallback>
        </mc:AlternateContent>
      </w:r>
    </w:p>
    <w:p w14:paraId="2B1F612A" w14:textId="77777777" w:rsidR="007000E0" w:rsidRDefault="007000E0" w:rsidP="0043497F"/>
    <w:p w14:paraId="6DDF4F83" w14:textId="77777777" w:rsidR="007000E0" w:rsidRDefault="00A0260A" w:rsidP="0043497F">
      <w:r>
        <w:rPr>
          <w:noProof/>
        </w:rPr>
        <mc:AlternateContent>
          <mc:Choice Requires="wps">
            <w:drawing>
              <wp:anchor distT="45720" distB="45720" distL="114300" distR="114300" simplePos="0" relativeHeight="252716032" behindDoc="1" locked="0" layoutInCell="1" allowOverlap="1" wp14:anchorId="074BBDB8" wp14:editId="7FB9ECFF">
                <wp:simplePos x="0" y="0"/>
                <wp:positionH relativeFrom="column">
                  <wp:posOffset>-606425</wp:posOffset>
                </wp:positionH>
                <wp:positionV relativeFrom="paragraph">
                  <wp:posOffset>189865</wp:posOffset>
                </wp:positionV>
                <wp:extent cx="3333750" cy="409575"/>
                <wp:effectExtent l="0" t="0" r="19050" b="285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767461BD" w14:textId="77777777" w:rsidR="007C61BE" w:rsidRPr="00DC53FB" w:rsidRDefault="007C61BE" w:rsidP="007000E0">
                            <w:pPr>
                              <w:jc w:val="center"/>
                              <w:rPr>
                                <w:rFonts w:ascii="Bookman Old Style" w:hAnsi="Bookman Old Style"/>
                                <w:color w:val="FFFFFF" w:themeColor="background1"/>
                                <w:sz w:val="32"/>
                              </w:rPr>
                            </w:pPr>
                            <w:r w:rsidRPr="00DC53FB">
                              <w:rPr>
                                <w:rFonts w:ascii="Bookman Old Style" w:hAnsi="Bookman Old Style"/>
                                <w:color w:val="FFFFFF" w:themeColor="background1"/>
                                <w:sz w:val="32"/>
                              </w:rPr>
                              <w:t>Career &amp; Techn</w:t>
                            </w:r>
                            <w:r>
                              <w:rPr>
                                <w:rFonts w:ascii="Bookman Old Style" w:hAnsi="Bookman Old Style"/>
                                <w:color w:val="FFFFFF" w:themeColor="background1"/>
                                <w:sz w:val="32"/>
                              </w:rPr>
                              <w:t>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BBDB8" id="_x0000_s1057" type="#_x0000_t202" style="position:absolute;margin-left:-47.75pt;margin-top:14.95pt;width:262.5pt;height:32.25pt;z-index:-25060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" fillcolor="windowText" strokecolor="windowText">
                <v:textbox>
                  <w:txbxContent>
                    <w:p w14:paraId="767461BD" w14:textId="77777777" w:rsidR="007C61BE" w:rsidRPr="00DC53FB" w:rsidRDefault="007C61BE" w:rsidP="007000E0">
                      <w:pPr>
                        <w:jc w:val="center"/>
                        <w:rPr>
                          <w:rFonts w:ascii="Bookman Old Style" w:hAnsi="Bookman Old Style"/>
                          <w:color w:val="FFFFFF" w:themeColor="background1"/>
                          <w:sz w:val="32"/>
                        </w:rPr>
                      </w:pPr>
                      <w:r w:rsidRPr="00DC53FB">
                        <w:rPr>
                          <w:rFonts w:ascii="Bookman Old Style" w:hAnsi="Bookman Old Style"/>
                          <w:color w:val="FFFFFF" w:themeColor="background1"/>
                          <w:sz w:val="32"/>
                        </w:rPr>
                        <w:t>Career &amp; Techn</w:t>
                      </w:r>
                      <w:r>
                        <w:rPr>
                          <w:rFonts w:ascii="Bookman Old Style" w:hAnsi="Bookman Old Style"/>
                          <w:color w:val="FFFFFF" w:themeColor="background1"/>
                          <w:sz w:val="32"/>
                        </w:rPr>
                        <w:t>ical Education</w:t>
                      </w:r>
                    </w:p>
                  </w:txbxContent>
                </v:textbox>
              </v:shape>
            </w:pict>
          </mc:Fallback>
        </mc:AlternateContent>
      </w:r>
    </w:p>
    <w:p w14:paraId="2AFA4AD4" w14:textId="77777777" w:rsidR="007000E0" w:rsidRDefault="00FA5649" w:rsidP="0043497F">
      <w:r>
        <w:rPr>
          <w:noProof/>
        </w:rPr>
        <mc:AlternateContent>
          <mc:Choice Requires="wps">
            <w:drawing>
              <wp:anchor distT="45720" distB="45720" distL="114300" distR="114300" simplePos="0" relativeHeight="252715008" behindDoc="1" locked="0" layoutInCell="1" allowOverlap="1" wp14:anchorId="1AC5DDF9" wp14:editId="33E167E8">
                <wp:simplePos x="0" y="0"/>
                <wp:positionH relativeFrom="margin">
                  <wp:posOffset>-514350</wp:posOffset>
                </wp:positionH>
                <wp:positionV relativeFrom="paragraph">
                  <wp:posOffset>376555</wp:posOffset>
                </wp:positionV>
                <wp:extent cx="3057525" cy="474980"/>
                <wp:effectExtent l="0" t="0" r="0" b="127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74980"/>
                        </a:xfrm>
                        <a:prstGeom prst="rect">
                          <a:avLst/>
                        </a:prstGeom>
                        <a:noFill/>
                        <a:ln w="9525">
                          <a:noFill/>
                          <a:miter lim="800000"/>
                          <a:headEnd/>
                          <a:tailEnd/>
                        </a:ln>
                      </wps:spPr>
                      <wps:txbx>
                        <w:txbxContent>
                          <w:p w14:paraId="67C15E60" w14:textId="77777777" w:rsidR="007C61BE" w:rsidRDefault="007C61BE" w:rsidP="007000E0">
                            <w:pPr>
                              <w:pStyle w:val="NoSpacing"/>
                            </w:pPr>
                            <w:r>
                              <w:t>Career Clusters</w:t>
                            </w:r>
                            <w:r>
                              <w:tab/>
                              <w:t xml:space="preserve">            </w:t>
                            </w:r>
                            <w:r>
                              <w:tab/>
                            </w:r>
                            <w:r>
                              <w:tab/>
                            </w:r>
                            <w:r>
                              <w:tab/>
                              <w:t xml:space="preserve">            18                                                    </w:t>
                            </w:r>
                          </w:p>
                          <w:p w14:paraId="004E6E55" w14:textId="77777777" w:rsidR="007C61BE" w:rsidRDefault="007C61BE" w:rsidP="00A0260A">
                            <w:pPr>
                              <w:pStyle w:val="NoSpacing"/>
                            </w:pPr>
                            <w:r>
                              <w:t>Industry Credentials</w:t>
                            </w:r>
                            <w:r>
                              <w:tab/>
                              <w:t xml:space="preserve">                                         18 </w:t>
                            </w:r>
                          </w:p>
                          <w:p w14:paraId="5BEB641B" w14:textId="77777777" w:rsidR="007C61BE" w:rsidRDefault="007C61B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5DDF9" id="_x0000_s1058" type="#_x0000_t202" style="position:absolute;margin-left:-40.5pt;margin-top:29.65pt;width:240.75pt;height:37.4pt;z-index:-25060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" filled="f" stroked="f">
                <v:textbox>
                  <w:txbxContent>
                    <w:p w14:paraId="67C15E60" w14:textId="77777777" w:rsidR="007C61BE" w:rsidRDefault="007C61BE" w:rsidP="007000E0">
                      <w:pPr>
                        <w:pStyle w:val="NoSpacing"/>
                      </w:pPr>
                      <w:r>
                        <w:t>Career Clusters</w:t>
                      </w:r>
                      <w:r>
                        <w:tab/>
                        <w:t xml:space="preserve">            </w:t>
                      </w:r>
                      <w:r>
                        <w:tab/>
                      </w:r>
                      <w:r>
                        <w:tab/>
                      </w:r>
                      <w:r>
                        <w:tab/>
                        <w:t xml:space="preserve">            18                                                    </w:t>
                      </w:r>
                    </w:p>
                    <w:p w14:paraId="004E6E55" w14:textId="77777777" w:rsidR="007C61BE" w:rsidRDefault="007C61BE" w:rsidP="00A0260A">
                      <w:pPr>
                        <w:pStyle w:val="NoSpacing"/>
                      </w:pPr>
                      <w:r>
                        <w:t>Industry Credentials</w:t>
                      </w:r>
                      <w:r>
                        <w:tab/>
                        <w:t xml:space="preserve">                                         18 </w:t>
                      </w:r>
                    </w:p>
                    <w:p w14:paraId="5BEB641B" w14:textId="77777777" w:rsidR="007C61BE" w:rsidRDefault="007C61BE" w:rsidP="007000E0">
                      <w:pPr>
                        <w:pStyle w:val="NoSpacing"/>
                      </w:pPr>
                    </w:p>
                  </w:txbxContent>
                </v:textbox>
                <w10:wrap anchorx="margin"/>
              </v:shape>
            </w:pict>
          </mc:Fallback>
        </mc:AlternateContent>
      </w:r>
    </w:p>
    <w:p w14:paraId="5F1572C4" w14:textId="77777777" w:rsidR="007000E0" w:rsidRPr="0043497F" w:rsidRDefault="007000E0" w:rsidP="0043497F"/>
    <w:p w14:paraId="54E0BB8B" w14:textId="77777777" w:rsidR="0043497F" w:rsidRDefault="0043497F" w:rsidP="0043497F"/>
    <w:p w14:paraId="4C87A461" w14:textId="77777777" w:rsidR="0043497F" w:rsidRDefault="00EE3997" w:rsidP="0043497F">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91008" behindDoc="1" locked="0" layoutInCell="1" allowOverlap="1" wp14:anchorId="695C0FF0" wp14:editId="0BDC502B">
                <wp:simplePos x="0" y="0"/>
                <wp:positionH relativeFrom="margin">
                  <wp:posOffset>-876300</wp:posOffset>
                </wp:positionH>
                <wp:positionV relativeFrom="paragraph">
                  <wp:posOffset>-381000</wp:posOffset>
                </wp:positionV>
                <wp:extent cx="7734300" cy="1404620"/>
                <wp:effectExtent l="0" t="0" r="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1404620"/>
                        </a:xfrm>
                        <a:prstGeom prst="rect">
                          <a:avLst/>
                        </a:prstGeom>
                        <a:noFill/>
                        <a:ln w="9525">
                          <a:noFill/>
                          <a:miter lim="800000"/>
                          <a:headEnd/>
                          <a:tailEnd/>
                        </a:ln>
                      </wps:spPr>
                      <wps:txbx>
                        <w:txbxContent>
                          <w:p w14:paraId="04DDBEFE" w14:textId="77777777" w:rsidR="007C61BE" w:rsidRPr="0043497F" w:rsidRDefault="007C61BE" w:rsidP="009823E4">
                            <w:pPr>
                              <w:jc w:val="center"/>
                              <w:rPr>
                                <w:rFonts w:ascii="Bookman Old Style" w:hAnsi="Bookman Old Style"/>
                                <w:b/>
                                <w:sz w:val="60"/>
                                <w:szCs w:val="60"/>
                              </w:rPr>
                            </w:pPr>
                            <w:r w:rsidRPr="0043497F">
                              <w:rPr>
                                <w:rFonts w:ascii="Bookman Old Style" w:hAnsi="Bookman Old Style"/>
                                <w:b/>
                                <w:sz w:val="60"/>
                                <w:szCs w:val="60"/>
                              </w:rPr>
                              <w:t>Purpose of the Program of Studies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5C0FF0" id="_x0000_s1059" type="#_x0000_t202" style="position:absolute;margin-left:-69pt;margin-top:-30pt;width:609pt;height:110.6pt;z-index:-2516254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" filled="f" stroked="f">
                <v:textbox style="mso-fit-shape-to-text:t">
                  <w:txbxContent>
                    <w:p w14:paraId="04DDBEFE" w14:textId="77777777" w:rsidR="007C61BE" w:rsidRPr="0043497F" w:rsidRDefault="007C61BE" w:rsidP="009823E4">
                      <w:pPr>
                        <w:jc w:val="center"/>
                        <w:rPr>
                          <w:rFonts w:ascii="Bookman Old Style" w:hAnsi="Bookman Old Style"/>
                          <w:b/>
                          <w:sz w:val="60"/>
                          <w:szCs w:val="60"/>
                        </w:rPr>
                      </w:pPr>
                      <w:r w:rsidRPr="0043497F">
                        <w:rPr>
                          <w:rFonts w:ascii="Bookman Old Style" w:hAnsi="Bookman Old Style"/>
                          <w:b/>
                          <w:sz w:val="60"/>
                          <w:szCs w:val="60"/>
                        </w:rPr>
                        <w:t>Purpose of the Program of Studies</w:t>
                      </w:r>
                    </w:p>
                  </w:txbxContent>
                </v:textbox>
                <w10:wrap anchorx="margin"/>
              </v:shape>
            </w:pict>
          </mc:Fallback>
        </mc:AlternateContent>
      </w:r>
      <w:r w:rsidR="0043497F">
        <w:rPr>
          <w:noProof/>
        </w:rPr>
        <mc:AlternateContent>
          <mc:Choice Requires="wps">
            <w:drawing>
              <wp:anchor distT="0" distB="0" distL="114300" distR="114300" simplePos="0" relativeHeight="251693056" behindDoc="0" locked="0" layoutInCell="1" allowOverlap="1" wp14:anchorId="1DFC3D44" wp14:editId="70C723A8">
                <wp:simplePos x="0" y="0"/>
                <wp:positionH relativeFrom="margin">
                  <wp:posOffset>-225631</wp:posOffset>
                </wp:positionH>
                <wp:positionV relativeFrom="paragraph">
                  <wp:posOffset>319669</wp:posOffset>
                </wp:positionV>
                <wp:extent cx="6025486" cy="22548"/>
                <wp:effectExtent l="19050" t="19050" r="33020" b="34925"/>
                <wp:wrapNone/>
                <wp:docPr id="23" name="Straight Connector 23"/>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3E10A1" id="Straight Connector 23" o:spid="_x0000_s1026" style="position:absolute;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75pt,25.15pt" to="456.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" strokecolor="windowText" strokeweight="2.25pt">
                <v:stroke joinstyle="miter"/>
                <w10:wrap anchorx="margin"/>
              </v:line>
            </w:pict>
          </mc:Fallback>
        </mc:AlternateContent>
      </w:r>
    </w:p>
    <w:p w14:paraId="0AB9F1C3" w14:textId="77777777" w:rsidR="0043497F" w:rsidRDefault="0043497F" w:rsidP="0043497F"/>
    <w:p w14:paraId="1A7C751F" w14:textId="77777777" w:rsidR="00BA3E17" w:rsidRDefault="00BA3E17" w:rsidP="0043497F">
      <w:r w:rsidRPr="00BA3E17">
        <w:rPr>
          <w:rFonts w:ascii="Bookman Old Style" w:eastAsia="Times New Roman" w:hAnsi="Bookman Old Style" w:cstheme="minorHAnsi"/>
          <w:i/>
          <w:noProof/>
          <w:color w:val="000000"/>
          <w:kern w:val="28"/>
          <w:sz w:val="44"/>
          <w14:cntxtAlts/>
        </w:rPr>
        <mc:AlternateContent>
          <mc:Choice Requires="wps">
            <w:drawing>
              <wp:anchor distT="45720" distB="45720" distL="114300" distR="114300" simplePos="0" relativeHeight="252686336" behindDoc="1" locked="0" layoutInCell="1" allowOverlap="1" wp14:anchorId="22AFC896" wp14:editId="4CAEF357">
                <wp:simplePos x="0" y="0"/>
                <wp:positionH relativeFrom="margin">
                  <wp:align>right</wp:align>
                </wp:positionH>
                <wp:positionV relativeFrom="paragraph">
                  <wp:posOffset>123825</wp:posOffset>
                </wp:positionV>
                <wp:extent cx="6162675" cy="7200900"/>
                <wp:effectExtent l="0" t="0" r="9525" b="0"/>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7200900"/>
                        </a:xfrm>
                        <a:prstGeom prst="rect">
                          <a:avLst/>
                        </a:prstGeom>
                        <a:solidFill>
                          <a:srgbClr val="FFFFFF"/>
                        </a:solidFill>
                        <a:ln w="9525">
                          <a:noFill/>
                          <a:miter lim="800000"/>
                          <a:headEnd/>
                          <a:tailEnd/>
                        </a:ln>
                      </wps:spPr>
                      <wps:txbx>
                        <w:txbxContent>
                          <w:p w14:paraId="508A89CC" w14:textId="77777777" w:rsidR="007C61BE" w:rsidRPr="00E54297" w:rsidRDefault="007C61BE" w:rsidP="00BA3E17">
                            <w:pPr>
                              <w:rPr>
                                <w:rFonts w:ascii="Bookman Old Style" w:eastAsia="Times New Roman" w:hAnsi="Bookman Old Style" w:cstheme="minorHAnsi"/>
                                <w:i/>
                                <w:color w:val="000000"/>
                                <w:kern w:val="28"/>
                                <w:sz w:val="44"/>
                                <w14:cntxtAlts/>
                              </w:rPr>
                            </w:pPr>
                            <w:r w:rsidRPr="00E54297">
                              <w:rPr>
                                <w:rFonts w:ascii="Bookman Old Style" w:eastAsia="Times New Roman" w:hAnsi="Bookman Old Style" w:cstheme="minorHAnsi"/>
                                <w:i/>
                                <w:color w:val="000000"/>
                                <w:kern w:val="28"/>
                                <w:sz w:val="44"/>
                                <w14:cntxtAlts/>
                              </w:rPr>
                              <w:t xml:space="preserve">The purpose of the Program of Studies is to assist you and your child in making educational decisions that will ensure participating in the appropriate program and </w:t>
                            </w:r>
                            <w:r>
                              <w:rPr>
                                <w:rFonts w:ascii="Bookman Old Style" w:eastAsia="Times New Roman" w:hAnsi="Bookman Old Style" w:cstheme="minorHAnsi"/>
                                <w:i/>
                                <w:color w:val="000000"/>
                                <w:kern w:val="28"/>
                                <w:sz w:val="44"/>
                                <w14:cntxtAlts/>
                              </w:rPr>
                              <w:t>graduating</w:t>
                            </w:r>
                            <w:r w:rsidRPr="00E54297">
                              <w:rPr>
                                <w:rFonts w:ascii="Bookman Old Style" w:eastAsia="Times New Roman" w:hAnsi="Bookman Old Style" w:cstheme="minorHAnsi"/>
                                <w:i/>
                                <w:color w:val="000000"/>
                                <w:kern w:val="28"/>
                                <w:sz w:val="44"/>
                                <w14:cntxtAlts/>
                              </w:rPr>
                              <w:t xml:space="preserve"> on time.  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 by analyzing test scores and records of past achievements and by discussing current interests and long-term goals.  School counselors also have up-to-date information available about various training programs, schools, colleges, universities, and employment possibilities.</w:t>
                            </w:r>
                          </w:p>
                          <w:p w14:paraId="6DD544E0" w14:textId="77777777" w:rsidR="007C61BE" w:rsidRDefault="007C61BE" w:rsidP="00BA3E17">
                            <w:pPr>
                              <w:rPr>
                                <w:rFonts w:ascii="Bookman Old Style" w:eastAsia="Times New Roman" w:hAnsi="Bookman Old Style" w:cstheme="minorHAnsi"/>
                                <w:color w:val="000000"/>
                                <w:kern w:val="28"/>
                                <w:sz w:val="44"/>
                                <w14:cntxtAlts/>
                              </w:rPr>
                            </w:pPr>
                          </w:p>
                          <w:p w14:paraId="29C0498D"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FC896" id="_x0000_s1060" type="#_x0000_t202" style="position:absolute;margin-left:434.05pt;margin-top:9.75pt;width:485.25pt;height:567pt;z-index:-250630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" stroked="f">
                <v:textbox>
                  <w:txbxContent>
                    <w:p w14:paraId="508A89CC" w14:textId="77777777" w:rsidR="007C61BE" w:rsidRPr="00E54297" w:rsidRDefault="007C61BE" w:rsidP="00BA3E17">
                      <w:pPr>
                        <w:rPr>
                          <w:rFonts w:ascii="Bookman Old Style" w:eastAsia="Times New Roman" w:hAnsi="Bookman Old Style" w:cstheme="minorHAnsi"/>
                          <w:i/>
                          <w:color w:val="000000"/>
                          <w:kern w:val="28"/>
                          <w:sz w:val="44"/>
                          <w14:cntxtAlts/>
                        </w:rPr>
                      </w:pPr>
                      <w:r w:rsidRPr="00E54297">
                        <w:rPr>
                          <w:rFonts w:ascii="Bookman Old Style" w:eastAsia="Times New Roman" w:hAnsi="Bookman Old Style" w:cstheme="minorHAnsi"/>
                          <w:i/>
                          <w:color w:val="000000"/>
                          <w:kern w:val="28"/>
                          <w:sz w:val="44"/>
                          <w14:cntxtAlts/>
                        </w:rPr>
                        <w:t xml:space="preserve">The purpose of the Program of Studies is to assist you and your child in making educational decisions that will ensure participating in the appropriate program and </w:t>
                      </w:r>
                      <w:r>
                        <w:rPr>
                          <w:rFonts w:ascii="Bookman Old Style" w:eastAsia="Times New Roman" w:hAnsi="Bookman Old Style" w:cstheme="minorHAnsi"/>
                          <w:i/>
                          <w:color w:val="000000"/>
                          <w:kern w:val="28"/>
                          <w:sz w:val="44"/>
                          <w14:cntxtAlts/>
                        </w:rPr>
                        <w:t>graduating</w:t>
                      </w:r>
                      <w:r w:rsidRPr="00E54297">
                        <w:rPr>
                          <w:rFonts w:ascii="Bookman Old Style" w:eastAsia="Times New Roman" w:hAnsi="Bookman Old Style" w:cstheme="minorHAnsi"/>
                          <w:i/>
                          <w:color w:val="000000"/>
                          <w:kern w:val="28"/>
                          <w:sz w:val="44"/>
                          <w14:cntxtAlts/>
                        </w:rPr>
                        <w:t xml:space="preserve"> on time.  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 by analyzing test scores and records of past achievements and by discussing current interests and long-term goals.  School counselors also have up-to-date information available about various training programs, schools, colleges, universities, and employment possibilities.</w:t>
                      </w:r>
                    </w:p>
                    <w:p w14:paraId="6DD544E0" w14:textId="77777777" w:rsidR="007C61BE" w:rsidRDefault="007C61BE" w:rsidP="00BA3E17">
                      <w:pPr>
                        <w:rPr>
                          <w:rFonts w:ascii="Bookman Old Style" w:eastAsia="Times New Roman" w:hAnsi="Bookman Old Style" w:cstheme="minorHAnsi"/>
                          <w:color w:val="000000"/>
                          <w:kern w:val="28"/>
                          <w:sz w:val="44"/>
                          <w14:cntxtAlts/>
                        </w:rPr>
                      </w:pPr>
                    </w:p>
                    <w:p w14:paraId="29C0498D" w14:textId="77777777" w:rsidR="007C61BE" w:rsidRDefault="007C61BE"/>
                  </w:txbxContent>
                </v:textbox>
                <w10:wrap anchorx="margin"/>
              </v:shape>
            </w:pict>
          </mc:Fallback>
        </mc:AlternateContent>
      </w:r>
    </w:p>
    <w:p w14:paraId="33A5F157" w14:textId="77777777" w:rsidR="00BA3E17" w:rsidRDefault="00BA3E17" w:rsidP="0043497F"/>
    <w:p w14:paraId="00287099" w14:textId="77777777" w:rsidR="00BA3E17" w:rsidRDefault="00BA3E17" w:rsidP="0043497F"/>
    <w:p w14:paraId="2A7456D4" w14:textId="77777777" w:rsidR="00BA3E17" w:rsidRDefault="00BA3E17" w:rsidP="0043497F"/>
    <w:p w14:paraId="4C33D42A" w14:textId="77777777" w:rsidR="00BA3E17" w:rsidRDefault="00BA3E17" w:rsidP="0043497F"/>
    <w:p w14:paraId="7B5F2C9D" w14:textId="77777777" w:rsidR="00BA3E17" w:rsidRDefault="00BA3E17" w:rsidP="0043497F"/>
    <w:p w14:paraId="0D3F8FAE" w14:textId="77777777" w:rsidR="00BA3E17" w:rsidRDefault="00BA3E17" w:rsidP="0043497F"/>
    <w:p w14:paraId="5A77B770" w14:textId="77777777" w:rsidR="00BA3E17" w:rsidRDefault="00BA3E17" w:rsidP="0043497F"/>
    <w:p w14:paraId="3DC52A7D" w14:textId="77777777" w:rsidR="00BA3E17" w:rsidRDefault="00BA3E17" w:rsidP="0043497F"/>
    <w:p w14:paraId="4FFBDF57" w14:textId="77777777" w:rsidR="00BA3E17" w:rsidRDefault="00BA3E17" w:rsidP="0043497F"/>
    <w:p w14:paraId="0CB3F5F5" w14:textId="77777777" w:rsidR="00B13E93" w:rsidRDefault="00B13E93" w:rsidP="0043497F"/>
    <w:p w14:paraId="6EEF7A50" w14:textId="77777777" w:rsidR="00BA3E17" w:rsidRDefault="00BA3E17" w:rsidP="0043497F"/>
    <w:p w14:paraId="743445BF" w14:textId="77777777" w:rsidR="004E2969" w:rsidRDefault="004E2969" w:rsidP="0043497F">
      <w:pPr>
        <w:rPr>
          <w:rFonts w:ascii="Bookman Old Style" w:hAnsi="Bookman Old Style"/>
          <w:i/>
          <w:sz w:val="44"/>
        </w:rPr>
      </w:pPr>
    </w:p>
    <w:p w14:paraId="1464A5CD" w14:textId="77777777" w:rsidR="004E2969" w:rsidRDefault="004E2969" w:rsidP="0043497F">
      <w:pPr>
        <w:rPr>
          <w:rFonts w:ascii="Bookman Old Style" w:hAnsi="Bookman Old Style"/>
          <w:i/>
          <w:sz w:val="44"/>
        </w:rPr>
      </w:pPr>
    </w:p>
    <w:p w14:paraId="74397539" w14:textId="77777777" w:rsidR="004E2969" w:rsidRDefault="004E2969" w:rsidP="0043497F">
      <w:pPr>
        <w:rPr>
          <w:rFonts w:ascii="Bookman Old Style" w:hAnsi="Bookman Old Style"/>
          <w:i/>
          <w:sz w:val="44"/>
        </w:rPr>
      </w:pPr>
    </w:p>
    <w:p w14:paraId="5B52FE0C" w14:textId="77777777" w:rsidR="004E2969" w:rsidRDefault="004E2969" w:rsidP="0043497F">
      <w:pPr>
        <w:rPr>
          <w:rFonts w:ascii="Bookman Old Style" w:hAnsi="Bookman Old Style"/>
          <w:i/>
          <w:sz w:val="44"/>
        </w:rPr>
      </w:pPr>
    </w:p>
    <w:p w14:paraId="19E8F365" w14:textId="77777777" w:rsidR="004E2969" w:rsidRDefault="004E2969" w:rsidP="0043497F">
      <w:pPr>
        <w:rPr>
          <w:rFonts w:ascii="Bookman Old Style" w:hAnsi="Bookman Old Style"/>
          <w:i/>
          <w:sz w:val="44"/>
        </w:rPr>
      </w:pPr>
    </w:p>
    <w:p w14:paraId="18CE25C9" w14:textId="77777777" w:rsidR="004E2969" w:rsidRDefault="004E2969" w:rsidP="0043497F">
      <w:pPr>
        <w:rPr>
          <w:rFonts w:ascii="Bookman Old Style" w:hAnsi="Bookman Old Style"/>
          <w:i/>
          <w:sz w:val="44"/>
        </w:rPr>
      </w:pPr>
    </w:p>
    <w:p w14:paraId="378C5D6C" w14:textId="77777777" w:rsidR="004E2969" w:rsidRDefault="004E2969" w:rsidP="0043497F">
      <w:pPr>
        <w:rPr>
          <w:rFonts w:ascii="Bookman Old Style" w:hAnsi="Bookman Old Style"/>
          <w:i/>
          <w:sz w:val="44"/>
        </w:rPr>
      </w:pPr>
    </w:p>
    <w:p w14:paraId="1EE8C410" w14:textId="77777777" w:rsidR="004E2969" w:rsidRDefault="004E2969" w:rsidP="0043497F">
      <w:pPr>
        <w:rPr>
          <w:rFonts w:ascii="Bookman Old Style" w:hAnsi="Bookman Old Style"/>
          <w:i/>
          <w:sz w:val="44"/>
        </w:rPr>
      </w:pPr>
    </w:p>
    <w:p w14:paraId="62B66CC2" w14:textId="77777777" w:rsidR="004E2969" w:rsidRDefault="004E2969" w:rsidP="0043497F">
      <w:pPr>
        <w:rPr>
          <w:rFonts w:ascii="Bookman Old Style" w:hAnsi="Bookman Old Style"/>
          <w:i/>
          <w:sz w:val="44"/>
        </w:rPr>
      </w:pPr>
    </w:p>
    <w:tbl>
      <w:tblPr>
        <w:tblStyle w:val="TableGrid1"/>
        <w:tblpPr w:leftFromText="180" w:rightFromText="180" w:vertAnchor="text" w:horzAnchor="margin" w:tblpX="-630" w:tblpY="241"/>
        <w:tblW w:w="11160" w:type="dxa"/>
        <w:tblLook w:val="04A0" w:firstRow="1" w:lastRow="0" w:firstColumn="1" w:lastColumn="0" w:noHBand="0" w:noVBand="1"/>
      </w:tblPr>
      <w:tblGrid>
        <w:gridCol w:w="3407"/>
        <w:gridCol w:w="1897"/>
        <w:gridCol w:w="2564"/>
        <w:gridCol w:w="3292"/>
      </w:tblGrid>
      <w:tr w:rsidR="004E2969" w:rsidRPr="00111E6F" w14:paraId="75C2980D" w14:textId="77777777" w:rsidTr="00F33131">
        <w:trPr>
          <w:trHeight w:val="447"/>
        </w:trPr>
        <w:tc>
          <w:tcPr>
            <w:tcW w:w="11160" w:type="dxa"/>
            <w:gridSpan w:val="4"/>
            <w:tcBorders>
              <w:left w:val="nil"/>
              <w:bottom w:val="single" w:sz="4" w:space="0" w:color="auto"/>
            </w:tcBorders>
            <w:shd w:val="clear" w:color="auto" w:fill="000000" w:themeFill="text1"/>
            <w:vAlign w:val="center"/>
          </w:tcPr>
          <w:p w14:paraId="0B772B3E" w14:textId="77777777" w:rsidR="004E2969" w:rsidRPr="004E2969" w:rsidRDefault="004E2969" w:rsidP="00F33131">
            <w:pPr>
              <w:tabs>
                <w:tab w:val="left" w:pos="7350"/>
              </w:tabs>
              <w:jc w:val="center"/>
              <w:rPr>
                <w:rFonts w:ascii="Bookman Old Style" w:hAnsi="Bookman Old Style"/>
                <w:sz w:val="44"/>
              </w:rPr>
            </w:pPr>
            <w:r w:rsidRPr="004E2969">
              <w:rPr>
                <w:rFonts w:ascii="Bookman Old Style" w:hAnsi="Bookman Old Style"/>
                <w:sz w:val="44"/>
              </w:rPr>
              <w:lastRenderedPageBreak/>
              <w:t>STANDARD DIPLOMA</w:t>
            </w:r>
          </w:p>
        </w:tc>
      </w:tr>
      <w:tr w:rsidR="004E2969" w:rsidRPr="00111E6F" w14:paraId="013FBD6F" w14:textId="77777777" w:rsidTr="00F33131">
        <w:trPr>
          <w:trHeight w:val="76"/>
        </w:trPr>
        <w:tc>
          <w:tcPr>
            <w:tcW w:w="3407" w:type="dxa"/>
            <w:tcBorders>
              <w:left w:val="nil"/>
              <w:bottom w:val="single" w:sz="4" w:space="0" w:color="auto"/>
            </w:tcBorders>
            <w:shd w:val="clear" w:color="auto" w:fill="BFBFBF" w:themeFill="background1" w:themeFillShade="BF"/>
            <w:vAlign w:val="center"/>
          </w:tcPr>
          <w:p w14:paraId="45502335" w14:textId="77777777" w:rsidR="004E2969" w:rsidRPr="004E2969" w:rsidRDefault="004E2969" w:rsidP="00F33131">
            <w:pPr>
              <w:tabs>
                <w:tab w:val="left" w:pos="7350"/>
              </w:tabs>
              <w:jc w:val="center"/>
              <w:rPr>
                <w:rFonts w:ascii="Bookman Old Style" w:hAnsi="Bookman Old Style"/>
                <w:b/>
                <w:sz w:val="20"/>
              </w:rPr>
            </w:pPr>
            <w:r w:rsidRPr="004E2969">
              <w:rPr>
                <w:rFonts w:ascii="Bookman Old Style" w:hAnsi="Bookman Old Style"/>
                <w:b/>
                <w:sz w:val="20"/>
              </w:rPr>
              <w:t>Subject Area</w:t>
            </w:r>
          </w:p>
        </w:tc>
        <w:tc>
          <w:tcPr>
            <w:tcW w:w="1897" w:type="dxa"/>
            <w:shd w:val="clear" w:color="auto" w:fill="BFBFBF" w:themeFill="background1" w:themeFillShade="BF"/>
            <w:vAlign w:val="center"/>
          </w:tcPr>
          <w:p w14:paraId="2E638517" w14:textId="77777777" w:rsidR="004E2969" w:rsidRPr="004E2969" w:rsidRDefault="004E2969" w:rsidP="00F33131">
            <w:pPr>
              <w:tabs>
                <w:tab w:val="left" w:pos="7350"/>
              </w:tabs>
              <w:jc w:val="center"/>
              <w:rPr>
                <w:rFonts w:ascii="Bookman Old Style" w:hAnsi="Bookman Old Style"/>
                <w:b/>
                <w:sz w:val="18"/>
              </w:rPr>
            </w:pPr>
          </w:p>
          <w:p w14:paraId="3AF59F38" w14:textId="77777777" w:rsidR="004E2969" w:rsidRPr="004E2969" w:rsidRDefault="004E2969" w:rsidP="00F33131">
            <w:pPr>
              <w:tabs>
                <w:tab w:val="left" w:pos="7350"/>
              </w:tabs>
              <w:jc w:val="center"/>
              <w:rPr>
                <w:rFonts w:ascii="Bookman Old Style" w:hAnsi="Bookman Old Style"/>
                <w:b/>
                <w:sz w:val="18"/>
              </w:rPr>
            </w:pPr>
            <w:r w:rsidRPr="004E2969">
              <w:rPr>
                <w:rFonts w:ascii="Bookman Old Style" w:hAnsi="Bookman Old Style"/>
                <w:b/>
                <w:sz w:val="18"/>
              </w:rPr>
              <w:t>Standard Credits</w:t>
            </w:r>
          </w:p>
          <w:p w14:paraId="7BE9F557" w14:textId="77777777" w:rsidR="004E2969" w:rsidRPr="004E2969" w:rsidRDefault="004E2969" w:rsidP="00F33131">
            <w:pPr>
              <w:tabs>
                <w:tab w:val="left" w:pos="7350"/>
              </w:tabs>
              <w:jc w:val="center"/>
              <w:rPr>
                <w:rFonts w:ascii="Bookman Old Style" w:hAnsi="Bookman Old Style"/>
                <w:sz w:val="20"/>
              </w:rPr>
            </w:pPr>
          </w:p>
        </w:tc>
        <w:tc>
          <w:tcPr>
            <w:tcW w:w="2564" w:type="dxa"/>
            <w:tcBorders>
              <w:right w:val="nil"/>
            </w:tcBorders>
            <w:shd w:val="clear" w:color="auto" w:fill="BFBFBF" w:themeFill="background1" w:themeFillShade="BF"/>
            <w:vAlign w:val="center"/>
          </w:tcPr>
          <w:p w14:paraId="59760E2E" w14:textId="77777777" w:rsidR="004E2969" w:rsidRPr="004E2969" w:rsidRDefault="004E2969" w:rsidP="00F33131">
            <w:pPr>
              <w:tabs>
                <w:tab w:val="left" w:pos="7350"/>
              </w:tabs>
              <w:jc w:val="center"/>
              <w:rPr>
                <w:rFonts w:ascii="Bookman Old Style" w:hAnsi="Bookman Old Style"/>
                <w:sz w:val="20"/>
              </w:rPr>
            </w:pPr>
            <w:r w:rsidRPr="004E2969">
              <w:rPr>
                <w:rFonts w:ascii="Bookman Old Style" w:hAnsi="Bookman Old Style"/>
                <w:sz w:val="20"/>
              </w:rPr>
              <w:t xml:space="preserve">SOL Tests for </w:t>
            </w:r>
          </w:p>
          <w:p w14:paraId="210AD30E" w14:textId="77777777" w:rsidR="004E2969" w:rsidRPr="004E2969" w:rsidRDefault="004E2969" w:rsidP="00F33131">
            <w:pPr>
              <w:tabs>
                <w:tab w:val="left" w:pos="7350"/>
              </w:tabs>
              <w:jc w:val="center"/>
              <w:rPr>
                <w:rFonts w:ascii="Bookman Old Style" w:hAnsi="Bookman Old Style"/>
                <w:b/>
                <w:sz w:val="20"/>
              </w:rPr>
            </w:pPr>
            <w:r w:rsidRPr="004E2969">
              <w:rPr>
                <w:rFonts w:ascii="Bookman Old Style" w:hAnsi="Bookman Old Style"/>
                <w:b/>
                <w:sz w:val="20"/>
              </w:rPr>
              <w:t xml:space="preserve">Verified Credit </w:t>
            </w:r>
            <w:r w:rsidRPr="004E2969">
              <w:rPr>
                <w:rFonts w:ascii="Bookman Old Style" w:hAnsi="Bookman Old Style"/>
                <w:sz w:val="18"/>
                <w:szCs w:val="18"/>
              </w:rPr>
              <w:t>Students who entered 9</w:t>
            </w:r>
            <w:r w:rsidRPr="004E2969">
              <w:rPr>
                <w:rFonts w:ascii="Bookman Old Style" w:hAnsi="Bookman Old Style"/>
                <w:sz w:val="18"/>
                <w:szCs w:val="18"/>
                <w:vertAlign w:val="superscript"/>
              </w:rPr>
              <w:t>th</w:t>
            </w:r>
            <w:r w:rsidRPr="004E2969">
              <w:rPr>
                <w:rFonts w:ascii="Bookman Old Style" w:hAnsi="Bookman Old Style"/>
                <w:sz w:val="18"/>
                <w:szCs w:val="18"/>
              </w:rPr>
              <w:t xml:space="preserve"> grade before 2018-2019</w:t>
            </w:r>
          </w:p>
        </w:tc>
        <w:tc>
          <w:tcPr>
            <w:tcW w:w="3292" w:type="dxa"/>
            <w:tcBorders>
              <w:right w:val="nil"/>
            </w:tcBorders>
            <w:shd w:val="clear" w:color="auto" w:fill="BFBFBF" w:themeFill="background1" w:themeFillShade="BF"/>
            <w:vAlign w:val="center"/>
          </w:tcPr>
          <w:p w14:paraId="374F797B" w14:textId="77777777" w:rsidR="004E2969" w:rsidRPr="004E2969" w:rsidRDefault="004E2969" w:rsidP="00F33131">
            <w:pPr>
              <w:tabs>
                <w:tab w:val="left" w:pos="7350"/>
              </w:tabs>
              <w:jc w:val="center"/>
              <w:rPr>
                <w:rFonts w:ascii="Bookman Old Style" w:hAnsi="Bookman Old Style"/>
                <w:sz w:val="18"/>
              </w:rPr>
            </w:pPr>
            <w:r w:rsidRPr="004E2969">
              <w:rPr>
                <w:rFonts w:ascii="Bookman Old Style" w:hAnsi="Bookman Old Style"/>
                <w:sz w:val="18"/>
              </w:rPr>
              <w:t>SOL Tests for</w:t>
            </w:r>
          </w:p>
          <w:p w14:paraId="7EF442C4" w14:textId="77777777" w:rsidR="004E2969" w:rsidRPr="004E2969" w:rsidRDefault="004E2969" w:rsidP="00F33131">
            <w:pPr>
              <w:tabs>
                <w:tab w:val="left" w:pos="7350"/>
              </w:tabs>
              <w:jc w:val="center"/>
              <w:rPr>
                <w:rFonts w:ascii="Bookman Old Style" w:hAnsi="Bookman Old Style"/>
                <w:b/>
                <w:sz w:val="18"/>
              </w:rPr>
            </w:pPr>
            <w:r w:rsidRPr="004E2969">
              <w:rPr>
                <w:rFonts w:ascii="Bookman Old Style" w:hAnsi="Bookman Old Style"/>
                <w:b/>
                <w:sz w:val="18"/>
              </w:rPr>
              <w:t>Verified Credit</w:t>
            </w:r>
          </w:p>
          <w:p w14:paraId="7BB2464C" w14:textId="77777777" w:rsidR="004E2969" w:rsidRPr="004E2969" w:rsidRDefault="004E2969" w:rsidP="00F33131">
            <w:pPr>
              <w:tabs>
                <w:tab w:val="left" w:pos="7350"/>
              </w:tabs>
              <w:jc w:val="center"/>
              <w:rPr>
                <w:rFonts w:ascii="Bookman Old Style" w:hAnsi="Bookman Old Style"/>
                <w:sz w:val="20"/>
              </w:rPr>
            </w:pPr>
            <w:r w:rsidRPr="004E2969">
              <w:rPr>
                <w:rFonts w:ascii="Bookman Old Style" w:hAnsi="Bookman Old Style"/>
                <w:sz w:val="18"/>
              </w:rPr>
              <w:t>Students who entered 9</w:t>
            </w:r>
            <w:r w:rsidRPr="004E2969">
              <w:rPr>
                <w:rFonts w:ascii="Bookman Old Style" w:hAnsi="Bookman Old Style"/>
                <w:sz w:val="18"/>
                <w:vertAlign w:val="superscript"/>
              </w:rPr>
              <w:t>th</w:t>
            </w:r>
            <w:r w:rsidRPr="004E2969">
              <w:rPr>
                <w:rFonts w:ascii="Bookman Old Style" w:hAnsi="Bookman Old Style"/>
                <w:sz w:val="18"/>
              </w:rPr>
              <w:t xml:space="preserve"> grade after 2018 - 2019</w:t>
            </w:r>
          </w:p>
        </w:tc>
      </w:tr>
      <w:tr w:rsidR="004E2969" w:rsidRPr="00111E6F" w14:paraId="0134B0F2" w14:textId="77777777" w:rsidTr="00F33131">
        <w:trPr>
          <w:trHeight w:val="23"/>
        </w:trPr>
        <w:tc>
          <w:tcPr>
            <w:tcW w:w="3407" w:type="dxa"/>
            <w:tcBorders>
              <w:left w:val="nil"/>
            </w:tcBorders>
            <w:vAlign w:val="center"/>
          </w:tcPr>
          <w:p w14:paraId="05530D7D"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English</w:t>
            </w:r>
          </w:p>
        </w:tc>
        <w:tc>
          <w:tcPr>
            <w:tcW w:w="1897" w:type="dxa"/>
            <w:vAlign w:val="center"/>
          </w:tcPr>
          <w:p w14:paraId="5E3936CC"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4</w:t>
            </w:r>
          </w:p>
        </w:tc>
        <w:tc>
          <w:tcPr>
            <w:tcW w:w="2564" w:type="dxa"/>
            <w:tcBorders>
              <w:right w:val="nil"/>
            </w:tcBorders>
            <w:vAlign w:val="center"/>
          </w:tcPr>
          <w:p w14:paraId="53F812E6"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2 (</w:t>
            </w:r>
            <w:r w:rsidRPr="004E2969">
              <w:rPr>
                <w:rFonts w:ascii="Times New Roman" w:hAnsi="Times New Roman" w:cs="Times New Roman"/>
                <w:i/>
                <w:sz w:val="18"/>
              </w:rPr>
              <w:t>English 10 Writing;  and English 11 Reading)</w:t>
            </w:r>
          </w:p>
        </w:tc>
        <w:tc>
          <w:tcPr>
            <w:tcW w:w="3292" w:type="dxa"/>
            <w:tcBorders>
              <w:right w:val="nil"/>
            </w:tcBorders>
            <w:vAlign w:val="center"/>
          </w:tcPr>
          <w:p w14:paraId="6EF9D386"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2 (</w:t>
            </w:r>
            <w:r w:rsidRPr="004E2969">
              <w:rPr>
                <w:rFonts w:ascii="Times New Roman" w:hAnsi="Times New Roman" w:cs="Times New Roman"/>
                <w:i/>
                <w:sz w:val="18"/>
              </w:rPr>
              <w:t>Locally Awarded Assessment in Writing and English 11 Reading)</w:t>
            </w:r>
          </w:p>
        </w:tc>
      </w:tr>
      <w:tr w:rsidR="004E2969" w:rsidRPr="00111E6F" w14:paraId="6F27D587" w14:textId="77777777" w:rsidTr="00F33131">
        <w:trPr>
          <w:trHeight w:val="25"/>
        </w:trPr>
        <w:tc>
          <w:tcPr>
            <w:tcW w:w="3407" w:type="dxa"/>
            <w:tcBorders>
              <w:left w:val="nil"/>
            </w:tcBorders>
            <w:vAlign w:val="center"/>
          </w:tcPr>
          <w:p w14:paraId="5D74F1BA"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Mathematics</w:t>
            </w:r>
            <w:r w:rsidRPr="004E2969">
              <w:rPr>
                <w:rFonts w:ascii="Times New Roman" w:hAnsi="Times New Roman" w:cs="Times New Roman"/>
                <w:sz w:val="20"/>
                <w:vertAlign w:val="superscript"/>
              </w:rPr>
              <w:t>1</w:t>
            </w:r>
          </w:p>
        </w:tc>
        <w:tc>
          <w:tcPr>
            <w:tcW w:w="1897" w:type="dxa"/>
            <w:vAlign w:val="center"/>
          </w:tcPr>
          <w:p w14:paraId="6A6A6727"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3</w:t>
            </w:r>
          </w:p>
        </w:tc>
        <w:tc>
          <w:tcPr>
            <w:tcW w:w="2564" w:type="dxa"/>
            <w:tcBorders>
              <w:right w:val="nil"/>
            </w:tcBorders>
            <w:vAlign w:val="center"/>
          </w:tcPr>
          <w:p w14:paraId="0F042EC5"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(Algebra I; or Geometry; or Algebra II)</w:t>
            </w:r>
          </w:p>
        </w:tc>
        <w:tc>
          <w:tcPr>
            <w:tcW w:w="3292" w:type="dxa"/>
            <w:tcBorders>
              <w:right w:val="nil"/>
            </w:tcBorders>
            <w:vAlign w:val="center"/>
          </w:tcPr>
          <w:p w14:paraId="2E82E8C0"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(Algebra I; or Geometry; or Algebra II)</w:t>
            </w:r>
          </w:p>
        </w:tc>
      </w:tr>
      <w:tr w:rsidR="004E2969" w:rsidRPr="00111E6F" w14:paraId="2E09938D" w14:textId="77777777" w:rsidTr="00F33131">
        <w:trPr>
          <w:trHeight w:val="23"/>
        </w:trPr>
        <w:tc>
          <w:tcPr>
            <w:tcW w:w="3407" w:type="dxa"/>
            <w:tcBorders>
              <w:left w:val="nil"/>
            </w:tcBorders>
            <w:vAlign w:val="center"/>
          </w:tcPr>
          <w:p w14:paraId="66379CB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Science</w:t>
            </w:r>
            <w:r w:rsidRPr="004E2969">
              <w:rPr>
                <w:rFonts w:ascii="Times New Roman" w:hAnsi="Times New Roman" w:cs="Times New Roman"/>
                <w:sz w:val="20"/>
                <w:vertAlign w:val="superscript"/>
              </w:rPr>
              <w:t>2,6</w:t>
            </w:r>
          </w:p>
        </w:tc>
        <w:tc>
          <w:tcPr>
            <w:tcW w:w="1897" w:type="dxa"/>
            <w:vAlign w:val="center"/>
          </w:tcPr>
          <w:p w14:paraId="7E832DDB"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3</w:t>
            </w:r>
          </w:p>
        </w:tc>
        <w:tc>
          <w:tcPr>
            <w:tcW w:w="2564" w:type="dxa"/>
            <w:tcBorders>
              <w:right w:val="nil"/>
            </w:tcBorders>
            <w:vAlign w:val="center"/>
          </w:tcPr>
          <w:p w14:paraId="0983188F"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(Biology; or Chemistry; or Earth Science)</w:t>
            </w:r>
          </w:p>
        </w:tc>
        <w:tc>
          <w:tcPr>
            <w:tcW w:w="3292" w:type="dxa"/>
            <w:tcBorders>
              <w:right w:val="nil"/>
            </w:tcBorders>
            <w:vAlign w:val="center"/>
          </w:tcPr>
          <w:p w14:paraId="0551CBF1"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(Biology; or Chemistry; or Earth Science)</w:t>
            </w:r>
          </w:p>
        </w:tc>
      </w:tr>
      <w:tr w:rsidR="004E2969" w:rsidRPr="00111E6F" w14:paraId="7883B816" w14:textId="77777777" w:rsidTr="00F33131">
        <w:trPr>
          <w:trHeight w:val="23"/>
        </w:trPr>
        <w:tc>
          <w:tcPr>
            <w:tcW w:w="3407" w:type="dxa"/>
            <w:tcBorders>
              <w:left w:val="nil"/>
            </w:tcBorders>
            <w:vAlign w:val="center"/>
          </w:tcPr>
          <w:p w14:paraId="406E482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History and Social Science</w:t>
            </w:r>
            <w:r w:rsidRPr="004E2969">
              <w:rPr>
                <w:rFonts w:ascii="Times New Roman" w:hAnsi="Times New Roman" w:cs="Times New Roman"/>
                <w:sz w:val="20"/>
                <w:vertAlign w:val="superscript"/>
              </w:rPr>
              <w:t>3,6</w:t>
            </w:r>
          </w:p>
        </w:tc>
        <w:tc>
          <w:tcPr>
            <w:tcW w:w="1897" w:type="dxa"/>
            <w:vAlign w:val="center"/>
          </w:tcPr>
          <w:p w14:paraId="61D23E3B"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4</w:t>
            </w:r>
          </w:p>
        </w:tc>
        <w:tc>
          <w:tcPr>
            <w:tcW w:w="2564" w:type="dxa"/>
            <w:tcBorders>
              <w:right w:val="nil"/>
            </w:tcBorders>
            <w:vAlign w:val="center"/>
          </w:tcPr>
          <w:p w14:paraId="59AA3D44"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(World Geography; or World History I; or World History II; or US/VA History</w:t>
            </w:r>
          </w:p>
        </w:tc>
        <w:tc>
          <w:tcPr>
            <w:tcW w:w="3292" w:type="dxa"/>
            <w:tcBorders>
              <w:right w:val="nil"/>
            </w:tcBorders>
            <w:vAlign w:val="center"/>
          </w:tcPr>
          <w:p w14:paraId="72FD3FC1"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(World Geography; or World History I; or World History II; or US/VA History</w:t>
            </w:r>
          </w:p>
        </w:tc>
      </w:tr>
      <w:tr w:rsidR="004E2969" w:rsidRPr="00111E6F" w14:paraId="0211CB55" w14:textId="77777777" w:rsidTr="00F33131">
        <w:trPr>
          <w:trHeight w:val="23"/>
        </w:trPr>
        <w:tc>
          <w:tcPr>
            <w:tcW w:w="3407" w:type="dxa"/>
            <w:tcBorders>
              <w:left w:val="nil"/>
            </w:tcBorders>
            <w:vAlign w:val="center"/>
          </w:tcPr>
          <w:p w14:paraId="703A104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Health and Physical Education</w:t>
            </w:r>
          </w:p>
        </w:tc>
        <w:tc>
          <w:tcPr>
            <w:tcW w:w="1897" w:type="dxa"/>
            <w:vAlign w:val="center"/>
          </w:tcPr>
          <w:p w14:paraId="7E8EC64F"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w:t>
            </w:r>
          </w:p>
        </w:tc>
        <w:tc>
          <w:tcPr>
            <w:tcW w:w="2564" w:type="dxa"/>
            <w:tcBorders>
              <w:right w:val="nil"/>
            </w:tcBorders>
            <w:vAlign w:val="center"/>
          </w:tcPr>
          <w:p w14:paraId="465ABB29"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21CAF47B"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1E7ED3B4" w14:textId="77777777" w:rsidTr="00F33131">
        <w:trPr>
          <w:trHeight w:val="23"/>
        </w:trPr>
        <w:tc>
          <w:tcPr>
            <w:tcW w:w="3407" w:type="dxa"/>
            <w:tcBorders>
              <w:left w:val="nil"/>
            </w:tcBorders>
            <w:vAlign w:val="center"/>
          </w:tcPr>
          <w:p w14:paraId="7FB23BA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Economics and Personal Finance</w:t>
            </w:r>
          </w:p>
        </w:tc>
        <w:tc>
          <w:tcPr>
            <w:tcW w:w="1897" w:type="dxa"/>
            <w:vAlign w:val="center"/>
          </w:tcPr>
          <w:p w14:paraId="73A6F285"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1</w:t>
            </w:r>
          </w:p>
        </w:tc>
        <w:tc>
          <w:tcPr>
            <w:tcW w:w="2564" w:type="dxa"/>
            <w:tcBorders>
              <w:right w:val="nil"/>
            </w:tcBorders>
            <w:vAlign w:val="center"/>
          </w:tcPr>
          <w:p w14:paraId="66B2D778"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7600F9DF"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6A98BED7" w14:textId="77777777" w:rsidTr="00F33131">
        <w:trPr>
          <w:trHeight w:val="50"/>
        </w:trPr>
        <w:tc>
          <w:tcPr>
            <w:tcW w:w="3407" w:type="dxa"/>
            <w:tcBorders>
              <w:left w:val="nil"/>
            </w:tcBorders>
            <w:vAlign w:val="center"/>
          </w:tcPr>
          <w:p w14:paraId="028C654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Foreign Language, Fine Arts or Career and Technical Education  (CTE)</w:t>
            </w:r>
            <w:r w:rsidRPr="004E2969">
              <w:rPr>
                <w:rFonts w:ascii="Times New Roman" w:hAnsi="Times New Roman" w:cs="Times New Roman"/>
                <w:sz w:val="20"/>
                <w:vertAlign w:val="superscript"/>
              </w:rPr>
              <w:t>4</w:t>
            </w:r>
          </w:p>
        </w:tc>
        <w:tc>
          <w:tcPr>
            <w:tcW w:w="1897" w:type="dxa"/>
            <w:vAlign w:val="center"/>
          </w:tcPr>
          <w:p w14:paraId="5F151F5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w:t>
            </w:r>
          </w:p>
        </w:tc>
        <w:tc>
          <w:tcPr>
            <w:tcW w:w="2564" w:type="dxa"/>
            <w:tcBorders>
              <w:right w:val="nil"/>
            </w:tcBorders>
            <w:vAlign w:val="center"/>
          </w:tcPr>
          <w:p w14:paraId="485F42D1"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099314FC"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4844A200" w14:textId="77777777" w:rsidTr="00F33131">
        <w:trPr>
          <w:trHeight w:val="23"/>
        </w:trPr>
        <w:tc>
          <w:tcPr>
            <w:tcW w:w="3407" w:type="dxa"/>
            <w:tcBorders>
              <w:left w:val="nil"/>
            </w:tcBorders>
            <w:vAlign w:val="center"/>
          </w:tcPr>
          <w:p w14:paraId="00DE404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Electives</w:t>
            </w:r>
            <w:r w:rsidRPr="004E2969">
              <w:rPr>
                <w:rFonts w:ascii="Times New Roman" w:hAnsi="Times New Roman" w:cs="Times New Roman"/>
                <w:sz w:val="20"/>
                <w:vertAlign w:val="superscript"/>
              </w:rPr>
              <w:t>5</w:t>
            </w:r>
          </w:p>
        </w:tc>
        <w:tc>
          <w:tcPr>
            <w:tcW w:w="1897" w:type="dxa"/>
            <w:vAlign w:val="center"/>
          </w:tcPr>
          <w:p w14:paraId="6953EB02"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6</w:t>
            </w:r>
          </w:p>
        </w:tc>
        <w:tc>
          <w:tcPr>
            <w:tcW w:w="2564" w:type="dxa"/>
            <w:tcBorders>
              <w:right w:val="nil"/>
            </w:tcBorders>
            <w:vAlign w:val="center"/>
          </w:tcPr>
          <w:p w14:paraId="536B8D0F"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600F5BE1"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4300453E" w14:textId="77777777" w:rsidTr="00F33131">
        <w:trPr>
          <w:trHeight w:val="23"/>
        </w:trPr>
        <w:tc>
          <w:tcPr>
            <w:tcW w:w="3407" w:type="dxa"/>
            <w:tcBorders>
              <w:left w:val="nil"/>
            </w:tcBorders>
            <w:vAlign w:val="center"/>
          </w:tcPr>
          <w:p w14:paraId="0C07BCFC"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On-line Course</w:t>
            </w:r>
            <w:r w:rsidRPr="004E2969">
              <w:rPr>
                <w:rFonts w:ascii="Times New Roman" w:hAnsi="Times New Roman" w:cs="Times New Roman"/>
                <w:sz w:val="20"/>
                <w:vertAlign w:val="superscript"/>
              </w:rPr>
              <w:t>10</w:t>
            </w:r>
          </w:p>
        </w:tc>
        <w:tc>
          <w:tcPr>
            <w:tcW w:w="1897" w:type="dxa"/>
            <w:vAlign w:val="center"/>
          </w:tcPr>
          <w:p w14:paraId="1FE9C100"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right w:val="nil"/>
            </w:tcBorders>
            <w:vAlign w:val="center"/>
          </w:tcPr>
          <w:p w14:paraId="659DF257"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7766EF89"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38861607" w14:textId="77777777" w:rsidTr="00F33131">
        <w:trPr>
          <w:trHeight w:val="25"/>
        </w:trPr>
        <w:tc>
          <w:tcPr>
            <w:tcW w:w="3407" w:type="dxa"/>
            <w:tcBorders>
              <w:left w:val="nil"/>
            </w:tcBorders>
            <w:vAlign w:val="center"/>
          </w:tcPr>
          <w:p w14:paraId="7C6D39B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Student-Selected Tests</w:t>
            </w:r>
            <w:r w:rsidRPr="004E2969">
              <w:rPr>
                <w:rFonts w:ascii="Times New Roman" w:hAnsi="Times New Roman" w:cs="Times New Roman"/>
                <w:sz w:val="20"/>
                <w:vertAlign w:val="superscript"/>
              </w:rPr>
              <w:t>7</w:t>
            </w:r>
          </w:p>
        </w:tc>
        <w:tc>
          <w:tcPr>
            <w:tcW w:w="1897" w:type="dxa"/>
            <w:vAlign w:val="center"/>
          </w:tcPr>
          <w:p w14:paraId="054BBAF6" w14:textId="77777777" w:rsidR="004E2969" w:rsidRPr="004E2969" w:rsidRDefault="004E2969" w:rsidP="00F33131">
            <w:pPr>
              <w:tabs>
                <w:tab w:val="left" w:pos="7350"/>
              </w:tabs>
              <w:jc w:val="center"/>
              <w:rPr>
                <w:rFonts w:ascii="Times New Roman" w:hAnsi="Times New Roman" w:cs="Times New Roman"/>
                <w:sz w:val="20"/>
              </w:rPr>
            </w:pPr>
          </w:p>
        </w:tc>
        <w:tc>
          <w:tcPr>
            <w:tcW w:w="2564" w:type="dxa"/>
            <w:tcBorders>
              <w:right w:val="nil"/>
            </w:tcBorders>
            <w:vAlign w:val="center"/>
          </w:tcPr>
          <w:p w14:paraId="4550198D"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i/>
                <w:sz w:val="18"/>
              </w:rPr>
              <w:t>One additional from Mathematics, Science, or History/Social Science, or Career &amp; Technical Education Course (CTE)</w:t>
            </w:r>
          </w:p>
        </w:tc>
        <w:tc>
          <w:tcPr>
            <w:tcW w:w="3292" w:type="dxa"/>
            <w:tcBorders>
              <w:right w:val="nil"/>
            </w:tcBorders>
            <w:vAlign w:val="center"/>
          </w:tcPr>
          <w:p w14:paraId="2CF11A2E"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i/>
                <w:sz w:val="18"/>
              </w:rPr>
              <w:t>Career &amp; Technical Education Course (CTE)</w:t>
            </w:r>
          </w:p>
        </w:tc>
      </w:tr>
      <w:tr w:rsidR="004E2969" w:rsidRPr="00111E6F" w14:paraId="6CABEEA8" w14:textId="77777777" w:rsidTr="00F33131">
        <w:trPr>
          <w:trHeight w:val="23"/>
        </w:trPr>
        <w:tc>
          <w:tcPr>
            <w:tcW w:w="3407" w:type="dxa"/>
            <w:tcBorders>
              <w:left w:val="nil"/>
              <w:bottom w:val="single" w:sz="4" w:space="0" w:color="auto"/>
            </w:tcBorders>
            <w:vAlign w:val="center"/>
          </w:tcPr>
          <w:p w14:paraId="0B07D0AE"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Industry Certification</w:t>
            </w:r>
            <w:r w:rsidRPr="004E2969">
              <w:rPr>
                <w:rFonts w:ascii="Times New Roman" w:hAnsi="Times New Roman" w:cs="Times New Roman"/>
                <w:sz w:val="20"/>
                <w:vertAlign w:val="superscript"/>
              </w:rPr>
              <w:t>8</w:t>
            </w:r>
          </w:p>
        </w:tc>
        <w:tc>
          <w:tcPr>
            <w:tcW w:w="1897" w:type="dxa"/>
            <w:tcBorders>
              <w:bottom w:val="single" w:sz="4" w:space="0" w:color="auto"/>
            </w:tcBorders>
            <w:vAlign w:val="center"/>
          </w:tcPr>
          <w:p w14:paraId="45DD5749"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bottom w:val="single" w:sz="4" w:space="0" w:color="auto"/>
              <w:right w:val="nil"/>
            </w:tcBorders>
            <w:vAlign w:val="center"/>
          </w:tcPr>
          <w:p w14:paraId="576A6E93" w14:textId="77777777" w:rsidR="004E2969" w:rsidRPr="004E2969" w:rsidRDefault="004E2969" w:rsidP="00F33131">
            <w:pPr>
              <w:tabs>
                <w:tab w:val="left" w:pos="7350"/>
              </w:tabs>
              <w:jc w:val="center"/>
              <w:rPr>
                <w:rFonts w:ascii="Times New Roman" w:hAnsi="Times New Roman" w:cs="Times New Roman"/>
                <w:i/>
                <w:sz w:val="20"/>
              </w:rPr>
            </w:pPr>
          </w:p>
        </w:tc>
        <w:tc>
          <w:tcPr>
            <w:tcW w:w="3292" w:type="dxa"/>
            <w:tcBorders>
              <w:bottom w:val="single" w:sz="4" w:space="0" w:color="auto"/>
              <w:right w:val="nil"/>
            </w:tcBorders>
            <w:vAlign w:val="center"/>
          </w:tcPr>
          <w:p w14:paraId="2920DC30" w14:textId="77777777" w:rsidR="004E2969" w:rsidRPr="004E2969" w:rsidRDefault="004E2969" w:rsidP="00F33131">
            <w:pPr>
              <w:tabs>
                <w:tab w:val="left" w:pos="7350"/>
              </w:tabs>
              <w:jc w:val="center"/>
              <w:rPr>
                <w:rFonts w:ascii="Times New Roman" w:hAnsi="Times New Roman" w:cs="Times New Roman"/>
                <w:i/>
                <w:sz w:val="20"/>
              </w:rPr>
            </w:pPr>
          </w:p>
        </w:tc>
      </w:tr>
      <w:tr w:rsidR="004E2969" w:rsidRPr="00111E6F" w14:paraId="58CC0783" w14:textId="77777777" w:rsidTr="00F33131">
        <w:trPr>
          <w:trHeight w:val="23"/>
        </w:trPr>
        <w:tc>
          <w:tcPr>
            <w:tcW w:w="3407" w:type="dxa"/>
            <w:tcBorders>
              <w:left w:val="nil"/>
              <w:bottom w:val="single" w:sz="18" w:space="0" w:color="auto"/>
            </w:tcBorders>
            <w:vAlign w:val="center"/>
          </w:tcPr>
          <w:p w14:paraId="1AEF9F57"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Emergency First Aid/CPR</w:t>
            </w:r>
          </w:p>
        </w:tc>
        <w:tc>
          <w:tcPr>
            <w:tcW w:w="1897" w:type="dxa"/>
            <w:tcBorders>
              <w:bottom w:val="single" w:sz="18" w:space="0" w:color="auto"/>
            </w:tcBorders>
            <w:vAlign w:val="center"/>
          </w:tcPr>
          <w:p w14:paraId="75C08D4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bottom w:val="single" w:sz="18" w:space="0" w:color="auto"/>
              <w:right w:val="nil"/>
            </w:tcBorders>
            <w:vAlign w:val="center"/>
          </w:tcPr>
          <w:p w14:paraId="76F86089" w14:textId="77777777" w:rsidR="004E2969" w:rsidRPr="004E2969" w:rsidRDefault="004E2969" w:rsidP="00F33131">
            <w:pPr>
              <w:tabs>
                <w:tab w:val="left" w:pos="7350"/>
              </w:tabs>
              <w:jc w:val="center"/>
              <w:rPr>
                <w:rFonts w:ascii="Times New Roman" w:hAnsi="Times New Roman" w:cs="Times New Roman"/>
                <w:i/>
                <w:sz w:val="20"/>
              </w:rPr>
            </w:pPr>
          </w:p>
        </w:tc>
        <w:tc>
          <w:tcPr>
            <w:tcW w:w="3292" w:type="dxa"/>
            <w:tcBorders>
              <w:bottom w:val="single" w:sz="18" w:space="0" w:color="auto"/>
              <w:right w:val="nil"/>
            </w:tcBorders>
            <w:vAlign w:val="center"/>
          </w:tcPr>
          <w:p w14:paraId="319C6B45" w14:textId="77777777" w:rsidR="004E2969" w:rsidRPr="004E2969" w:rsidRDefault="004E2969" w:rsidP="00F33131">
            <w:pPr>
              <w:tabs>
                <w:tab w:val="left" w:pos="7350"/>
              </w:tabs>
              <w:jc w:val="center"/>
              <w:rPr>
                <w:rFonts w:ascii="Times New Roman" w:hAnsi="Times New Roman" w:cs="Times New Roman"/>
                <w:i/>
                <w:sz w:val="20"/>
              </w:rPr>
            </w:pPr>
          </w:p>
        </w:tc>
      </w:tr>
      <w:tr w:rsidR="004E2969" w:rsidRPr="00111E6F" w14:paraId="78E7C943" w14:textId="77777777" w:rsidTr="00F33131">
        <w:trPr>
          <w:trHeight w:val="99"/>
        </w:trPr>
        <w:tc>
          <w:tcPr>
            <w:tcW w:w="3407" w:type="dxa"/>
            <w:tcBorders>
              <w:top w:val="single" w:sz="18" w:space="0" w:color="auto"/>
              <w:left w:val="nil"/>
              <w:bottom w:val="nil"/>
            </w:tcBorders>
            <w:vAlign w:val="center"/>
          </w:tcPr>
          <w:p w14:paraId="2649177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Total</w:t>
            </w:r>
          </w:p>
        </w:tc>
        <w:tc>
          <w:tcPr>
            <w:tcW w:w="1897" w:type="dxa"/>
            <w:tcBorders>
              <w:top w:val="single" w:sz="18" w:space="0" w:color="auto"/>
              <w:bottom w:val="nil"/>
            </w:tcBorders>
            <w:vAlign w:val="center"/>
          </w:tcPr>
          <w:p w14:paraId="5D14FE46"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25</w:t>
            </w:r>
          </w:p>
        </w:tc>
        <w:tc>
          <w:tcPr>
            <w:tcW w:w="2564" w:type="dxa"/>
            <w:tcBorders>
              <w:top w:val="single" w:sz="18" w:space="0" w:color="auto"/>
              <w:bottom w:val="nil"/>
              <w:right w:val="nil"/>
            </w:tcBorders>
            <w:vAlign w:val="center"/>
          </w:tcPr>
          <w:p w14:paraId="096BB46D"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6</w:t>
            </w:r>
          </w:p>
        </w:tc>
        <w:tc>
          <w:tcPr>
            <w:tcW w:w="3292" w:type="dxa"/>
            <w:tcBorders>
              <w:top w:val="single" w:sz="18" w:space="0" w:color="auto"/>
              <w:bottom w:val="nil"/>
              <w:right w:val="nil"/>
            </w:tcBorders>
          </w:tcPr>
          <w:p w14:paraId="03F569C8"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5</w:t>
            </w:r>
          </w:p>
        </w:tc>
      </w:tr>
    </w:tbl>
    <w:p w14:paraId="6F21049A" w14:textId="77777777" w:rsidR="004E2969" w:rsidRDefault="00F947FA" w:rsidP="00F33131">
      <w:pPr>
        <w:tabs>
          <w:tab w:val="left" w:pos="7350"/>
        </w:tabs>
        <w:spacing w:after="0" w:line="240" w:lineRule="auto"/>
        <w:ind w:left="-540" w:firstLine="540"/>
        <w:jc w:val="center"/>
        <w:rPr>
          <w:rFonts w:ascii="Bookman Old Style" w:hAnsi="Bookman Old Style"/>
          <w:sz w:val="44"/>
        </w:rPr>
      </w:pPr>
      <w:r w:rsidRPr="004E2969">
        <w:rPr>
          <w:rFonts w:ascii="Bookman Old Style" w:hAnsi="Bookman Old Style"/>
          <w:noProof/>
          <w:sz w:val="44"/>
        </w:rPr>
        <mc:AlternateContent>
          <mc:Choice Requires="wps">
            <w:drawing>
              <wp:anchor distT="45720" distB="45720" distL="114300" distR="114300" simplePos="0" relativeHeight="251651071" behindDoc="1" locked="0" layoutInCell="1" allowOverlap="1" wp14:anchorId="6EBA2A11" wp14:editId="76ECC9BB">
                <wp:simplePos x="0" y="0"/>
                <wp:positionH relativeFrom="margin">
                  <wp:posOffset>-476250</wp:posOffset>
                </wp:positionH>
                <wp:positionV relativeFrom="paragraph">
                  <wp:posOffset>4438650</wp:posOffset>
                </wp:positionV>
                <wp:extent cx="7267575" cy="2990850"/>
                <wp:effectExtent l="0" t="0" r="9525"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2990850"/>
                        </a:xfrm>
                        <a:prstGeom prst="rect">
                          <a:avLst/>
                        </a:prstGeom>
                        <a:solidFill>
                          <a:schemeClr val="bg1"/>
                        </a:solidFill>
                        <a:ln w="9525">
                          <a:noFill/>
                          <a:miter lim="800000"/>
                          <a:headEnd/>
                          <a:tailEnd/>
                        </a:ln>
                      </wps:spPr>
                      <wps:txbx>
                        <w:txbxContent>
                          <w:p w14:paraId="33295E49" w14:textId="77777777" w:rsidR="007C61BE" w:rsidRPr="0082669D" w:rsidRDefault="007C61BE" w:rsidP="0082669D">
                            <w:pPr>
                              <w:widowControl w:val="0"/>
                              <w:spacing w:after="0" w:line="240" w:lineRule="auto"/>
                              <w:rPr>
                                <w:rFonts w:ascii="Times New Roman" w:eastAsia="Times New Roman" w:hAnsi="Times New Roman" w:cs="Times New Roman"/>
                                <w:b/>
                                <w:color w:val="000000"/>
                                <w:kern w:val="28"/>
                                <w:sz w:val="16"/>
                                <w:szCs w:val="20"/>
                                <w:lang w:eastAsia="ja-JP"/>
                                <w14:cntxtAlts/>
                              </w:rPr>
                            </w:pPr>
                            <w:r w:rsidRPr="0082669D">
                              <w:rPr>
                                <w:rFonts w:ascii="Times New Roman" w:eastAsia="Times New Roman" w:hAnsi="Times New Roman" w:cs="Times New Roman"/>
                                <w:b/>
                                <w:color w:val="000000"/>
                                <w:kern w:val="28"/>
                                <w:sz w:val="16"/>
                                <w:szCs w:val="20"/>
                                <w:lang w:eastAsia="ja-JP"/>
                                <w14:cntxtAlts/>
                              </w:rPr>
                              <w:t>Students may earn a Standard Diploma by earning the required standard and verified units of credits as specified in the chart above.</w:t>
                            </w:r>
                          </w:p>
                          <w:p w14:paraId="5512D23D" w14:textId="77777777" w:rsidR="007C61BE" w:rsidRPr="0082669D" w:rsidRDefault="007C61B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color w:val="000000"/>
                                <w:kern w:val="28"/>
                                <w:sz w:val="16"/>
                                <w:szCs w:val="20"/>
                                <w:vertAlign w:val="superscript"/>
                                <w:lang w:eastAsia="ja-JP"/>
                                <w14:cntxtAlts/>
                              </w:rPr>
                              <w:t>1</w:t>
                            </w:r>
                            <w:r w:rsidRPr="0082669D">
                              <w:rPr>
                                <w:rFonts w:ascii="Times New Roman" w:eastAsia="Times New Roman" w:hAnsi="Times New Roman" w:cs="Times New Roman"/>
                                <w:color w:val="000000"/>
                                <w:kern w:val="28"/>
                                <w:sz w:val="16"/>
                                <w:szCs w:val="20"/>
                                <w:lang w:eastAsia="ja-JP"/>
                                <w14:cntxtAlts/>
                              </w:rPr>
                              <w:t xml:space="preserve"> Courses completed to satisfy this requirement shall include at least three different course selections from among: Algebra I, Geometry, Algebra Functions and Data Analysis, Algebra II, or other mathematics courses above the level of Algebra II.  </w:t>
                            </w:r>
                          </w:p>
                          <w:p w14:paraId="4E183F15" w14:textId="77777777" w:rsidR="007C61BE" w:rsidRPr="0082669D" w:rsidRDefault="007C61B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2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course selections from at least two different science disciplines from among: earth sciences, biology, ecology, chemistry, or physics. Beginning with the 2018-2019 school year, the addition of (non-AP) Environmental Science will also be available for students to satisfy the science requirement. </w:t>
                            </w:r>
                          </w:p>
                          <w:p w14:paraId="1338E911" w14:textId="77777777" w:rsidR="007C61BE" w:rsidRPr="0082669D" w:rsidRDefault="007C61BE" w:rsidP="0082669D">
                            <w:pPr>
                              <w:widowControl w:val="0"/>
                              <w:spacing w:after="0" w:line="240" w:lineRule="auto"/>
                              <w:rPr>
                                <w:rFonts w:ascii="Times New Roman" w:eastAsia="Times New Roman" w:hAnsi="Times New Roman" w:cs="Times New Roman"/>
                                <w:i/>
                                <w:iCs/>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3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U.S. and Virginia History, U.S. and Virginia Government, and one course in either World History I, and additional Social Studies course. </w:t>
                            </w:r>
                          </w:p>
                          <w:p w14:paraId="0951DBE3" w14:textId="77777777" w:rsidR="007C61BE" w:rsidRPr="0082669D" w:rsidRDefault="007C61B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4 </w:t>
                            </w:r>
                            <w:r w:rsidRPr="0082669D">
                              <w:rPr>
                                <w:rFonts w:ascii="Times New Roman" w:eastAsia="Times New Roman" w:hAnsi="Times New Roman" w:cs="Times New Roman"/>
                                <w:color w:val="000000"/>
                                <w:kern w:val="28"/>
                                <w:sz w:val="16"/>
                                <w:szCs w:val="20"/>
                                <w:lang w:eastAsia="ja-JP"/>
                                <w14:cntxtAlts/>
                              </w:rPr>
                              <w:t xml:space="preserve">Pursuant to Section 22.1-253.13:4, Code of Virginia, credits earned for this requirement shall include one credit in fine or performing arts or career and technical education.  </w:t>
                            </w:r>
                          </w:p>
                          <w:p w14:paraId="246D5B79"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 xml:space="preserve">5 </w:t>
                            </w:r>
                            <w:r w:rsidRPr="0082669D">
                              <w:rPr>
                                <w:rFonts w:ascii="Times New Roman" w:eastAsia="Times New Roman" w:hAnsi="Times New Roman" w:cs="Times New Roman"/>
                                <w:kern w:val="28"/>
                                <w:sz w:val="16"/>
                                <w:szCs w:val="20"/>
                                <w:lang w:eastAsia="ja-JP"/>
                                <w14:cntxtAlts/>
                              </w:rPr>
                              <w:t>Courses to satisfy this requirement shall include at least two sequential electives as required by the Standards of Quality.</w:t>
                            </w:r>
                          </w:p>
                          <w:p w14:paraId="125AF9CA"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6</w:t>
                            </w:r>
                            <w:r w:rsidRPr="0082669D">
                              <w:rPr>
                                <w:rFonts w:ascii="Times New Roman" w:eastAsia="Times New Roman" w:hAnsi="Times New Roman" w:cs="Times New Roman"/>
                                <w:kern w:val="28"/>
                                <w:sz w:val="16"/>
                                <w:szCs w:val="20"/>
                                <w:lang w:eastAsia="ja-JP"/>
                                <w14:cntxtAlts/>
                              </w:rPr>
                              <w:t>Students who complete a career and technical education program sequence and pass an examination or occupational competency assessment in a career and technical education field that confers certification or an occupational competency credential from a recognized industry, or trade or professional association or acquires a professional license in a career and technical education field from the Commonwealth of Virginia may substitute the certification, competency credential, or license, for (</w:t>
                            </w:r>
                            <w:proofErr w:type="spellStart"/>
                            <w:r w:rsidRPr="0082669D">
                              <w:rPr>
                                <w:rFonts w:ascii="Times New Roman" w:eastAsia="Times New Roman" w:hAnsi="Times New Roman" w:cs="Times New Roman"/>
                                <w:kern w:val="28"/>
                                <w:sz w:val="16"/>
                                <w:szCs w:val="20"/>
                                <w:lang w:eastAsia="ja-JP"/>
                                <w14:cntxtAlts/>
                              </w:rPr>
                              <w:t>i</w:t>
                            </w:r>
                            <w:proofErr w:type="spellEnd"/>
                            <w:r w:rsidRPr="0082669D">
                              <w:rPr>
                                <w:rFonts w:ascii="Times New Roman" w:eastAsia="Times New Roman" w:hAnsi="Times New Roman" w:cs="Times New Roman"/>
                                <w:kern w:val="28"/>
                                <w:sz w:val="16"/>
                                <w:szCs w:val="20"/>
                                <w:lang w:eastAsia="ja-JP"/>
                                <w14:cntxtAlts/>
                              </w:rPr>
                              <w:t xml:space="preserve">) the student selected verified credit and (ii) either a science or history and social science verified credit when the certification, license, or credential confers more than one verified credit. The examination or occupational competency assessment must be approved by the Board of Education as an additional test to verify student achievement. </w:t>
                            </w:r>
                          </w:p>
                          <w:p w14:paraId="472D8323"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7</w:t>
                            </w:r>
                            <w:r w:rsidRPr="0082669D">
                              <w:rPr>
                                <w:rFonts w:ascii="Times New Roman" w:eastAsia="Times New Roman" w:hAnsi="Times New Roman" w:cs="Times New Roman"/>
                                <w:kern w:val="28"/>
                                <w:sz w:val="16"/>
                                <w:szCs w:val="20"/>
                                <w:lang w:eastAsia="ja-JP"/>
                                <w14:cntxtAlts/>
                              </w:rPr>
                              <w:t>A student may utilize additional tests for earning verified credit in computer science, technology, career or technical education, economics, or other areas as prescribed by the board in 8 VAC 230-131-110.</w:t>
                            </w:r>
                          </w:p>
                          <w:p w14:paraId="380CBDDE"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b/>
                                <w:bCs/>
                                <w:i/>
                                <w:iCs/>
                                <w:kern w:val="28"/>
                                <w:sz w:val="16"/>
                                <w:szCs w:val="20"/>
                                <w:vertAlign w:val="superscript"/>
                                <w:lang w:eastAsia="ja-JP"/>
                                <w14:cntxtAlts/>
                              </w:rPr>
                              <w:t xml:space="preserve">8 </w:t>
                            </w:r>
                            <w:r w:rsidRPr="0082669D">
                              <w:rPr>
                                <w:rFonts w:ascii="Times New Roman" w:eastAsia="Times New Roman" w:hAnsi="Times New Roman" w:cs="Times New Roman"/>
                                <w:kern w:val="28"/>
                                <w:sz w:val="16"/>
                                <w:szCs w:val="20"/>
                                <w:lang w:eastAsia="ja-JP"/>
                                <w14:cntxtAlts/>
                              </w:rPr>
                              <w:t>Passing an Industry Certification test will be required for graduation beginning with the freshmen class of 2013-2014.</w:t>
                            </w:r>
                          </w:p>
                          <w:p w14:paraId="5BDCB38E" w14:textId="77777777" w:rsidR="007C61BE" w:rsidRPr="0082669D" w:rsidRDefault="007C61B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9</w:t>
                            </w:r>
                            <w:r w:rsidRPr="0082669D">
                              <w:rPr>
                                <w:rFonts w:ascii="Times New Roman" w:eastAsia="Times New Roman" w:hAnsi="Times New Roman" w:cs="Times New Roman"/>
                                <w:kern w:val="28"/>
                                <w:sz w:val="16"/>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3CE13A7C" w14:textId="77777777" w:rsidR="007C61BE" w:rsidRPr="0082669D" w:rsidRDefault="007C61B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10</w:t>
                            </w:r>
                            <w:r w:rsidRPr="0082669D">
                              <w:rPr>
                                <w:rFonts w:ascii="Times New Roman" w:eastAsia="Times New Roman" w:hAnsi="Times New Roman" w:cs="Times New Roman"/>
                                <w:kern w:val="28"/>
                                <w:sz w:val="16"/>
                                <w:szCs w:val="20"/>
                                <w:lang w:eastAsia="ja-JP"/>
                                <w14:cntxtAlts/>
                              </w:rPr>
                              <w:t>On-line course will be required for graduating beginning with the class of 2013-14.</w:t>
                            </w:r>
                          </w:p>
                          <w:p w14:paraId="278D701B" w14:textId="77777777" w:rsidR="007C61BE" w:rsidRPr="0082669D" w:rsidRDefault="007C61B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p>
                          <w:p w14:paraId="7812731A" w14:textId="77777777" w:rsidR="007C61BE" w:rsidRDefault="007C61BE" w:rsidP="0082669D">
                            <w:r w:rsidRPr="0082669D">
                              <w:rPr>
                                <w:rFonts w:ascii="Times New Roman" w:eastAsia="Times New Roman" w:hAnsi="Times New Roman" w:cs="Times New Roman"/>
                                <w:kern w:val="28"/>
                                <w:sz w:val="16"/>
                                <w:szCs w:val="20"/>
                                <w:lang w:eastAsia="ja-JP"/>
                                <w14:cntxtAlts/>
                              </w:rPr>
                              <w:t xml:space="preserve">Industry Certification Test information may be found on the VDOE website.  Please click on the following link to view up to date information. </w:t>
                            </w:r>
                            <w:hyperlink r:id="rId11" w:history="1">
                              <w:r w:rsidRPr="00C845F5">
                                <w:rPr>
                                  <w:rStyle w:val="Hyperlink"/>
                                  <w:rFonts w:eastAsia="Times New Roman" w:cstheme="minorHAnsi"/>
                                  <w:color w:val="auto"/>
                                  <w:kern w:val="28"/>
                                  <w:sz w:val="16"/>
                                  <w:szCs w:val="20"/>
                                  <w:u w:val="none"/>
                                  <w:lang w:eastAsia="ja-JP"/>
                                  <w14:cntxtAlts/>
                                </w:rPr>
                                <w:t>http://www.doe.virginia.gov/instruction/career_technical/path_industry_certification/index.shtml</w:t>
                              </w:r>
                            </w:hyperlink>
                            <w:r w:rsidRPr="00C845F5">
                              <w:rPr>
                                <w:rFonts w:eastAsia="Times New Roman" w:cstheme="minorHAnsi"/>
                                <w:kern w:val="28"/>
                                <w:sz w:val="16"/>
                                <w:szCs w:val="20"/>
                                <w:lang w:eastAsia="ja-JP"/>
                                <w14:cntxtAlts/>
                              </w:rPr>
                              <w:t xml:space="preserve"> </w:t>
                            </w:r>
                          </w:p>
                          <w:p w14:paraId="76D6AE98"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A2A11" id="_x0000_s1061" type="#_x0000_t202" style="position:absolute;left:0;text-align:left;margin-left:-37.5pt;margin-top:349.5pt;width:572.25pt;height:235.5pt;z-index:-2516654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" fillcolor="white [3212]" stroked="f">
                <v:textbox>
                  <w:txbxContent>
                    <w:p w14:paraId="33295E49" w14:textId="77777777" w:rsidR="007C61BE" w:rsidRPr="0082669D" w:rsidRDefault="007C61BE" w:rsidP="0082669D">
                      <w:pPr>
                        <w:widowControl w:val="0"/>
                        <w:spacing w:after="0" w:line="240" w:lineRule="auto"/>
                        <w:rPr>
                          <w:rFonts w:ascii="Times New Roman" w:eastAsia="Times New Roman" w:hAnsi="Times New Roman" w:cs="Times New Roman"/>
                          <w:b/>
                          <w:color w:val="000000"/>
                          <w:kern w:val="28"/>
                          <w:sz w:val="16"/>
                          <w:szCs w:val="20"/>
                          <w:lang w:eastAsia="ja-JP"/>
                          <w14:cntxtAlts/>
                        </w:rPr>
                      </w:pPr>
                      <w:r w:rsidRPr="0082669D">
                        <w:rPr>
                          <w:rFonts w:ascii="Times New Roman" w:eastAsia="Times New Roman" w:hAnsi="Times New Roman" w:cs="Times New Roman"/>
                          <w:b/>
                          <w:color w:val="000000"/>
                          <w:kern w:val="28"/>
                          <w:sz w:val="16"/>
                          <w:szCs w:val="20"/>
                          <w:lang w:eastAsia="ja-JP"/>
                          <w14:cntxtAlts/>
                        </w:rPr>
                        <w:t>Students may earn a Standard Diploma by earning the required standard and verified units of credits as specified in the chart above.</w:t>
                      </w:r>
                    </w:p>
                    <w:p w14:paraId="5512D23D" w14:textId="77777777" w:rsidR="007C61BE" w:rsidRPr="0082669D" w:rsidRDefault="007C61B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color w:val="000000"/>
                          <w:kern w:val="28"/>
                          <w:sz w:val="16"/>
                          <w:szCs w:val="20"/>
                          <w:vertAlign w:val="superscript"/>
                          <w:lang w:eastAsia="ja-JP"/>
                          <w14:cntxtAlts/>
                        </w:rPr>
                        <w:t>1</w:t>
                      </w:r>
                      <w:r w:rsidRPr="0082669D">
                        <w:rPr>
                          <w:rFonts w:ascii="Times New Roman" w:eastAsia="Times New Roman" w:hAnsi="Times New Roman" w:cs="Times New Roman"/>
                          <w:color w:val="000000"/>
                          <w:kern w:val="28"/>
                          <w:sz w:val="16"/>
                          <w:szCs w:val="20"/>
                          <w:lang w:eastAsia="ja-JP"/>
                          <w14:cntxtAlts/>
                        </w:rPr>
                        <w:t xml:space="preserve"> Courses completed to satisfy this requirement shall include at least three different course selections from among: Algebra I, Geometry, Algebra Functions and Data Analysis, Algebra II, or other mathematics courses above the level of Algebra II.  </w:t>
                      </w:r>
                    </w:p>
                    <w:p w14:paraId="4E183F15" w14:textId="77777777" w:rsidR="007C61BE" w:rsidRPr="0082669D" w:rsidRDefault="007C61B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2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course selections from at least two different science disciplines from among: earth sciences, biology, ecology, chemistry, or physics. Beginning with the 2018-2019 school year, the addition of (non-AP) Environmental Science will also be available for students to satisfy the science requirement. </w:t>
                      </w:r>
                    </w:p>
                    <w:p w14:paraId="1338E911" w14:textId="77777777" w:rsidR="007C61BE" w:rsidRPr="0082669D" w:rsidRDefault="007C61BE" w:rsidP="0082669D">
                      <w:pPr>
                        <w:widowControl w:val="0"/>
                        <w:spacing w:after="0" w:line="240" w:lineRule="auto"/>
                        <w:rPr>
                          <w:rFonts w:ascii="Times New Roman" w:eastAsia="Times New Roman" w:hAnsi="Times New Roman" w:cs="Times New Roman"/>
                          <w:i/>
                          <w:iCs/>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3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U.S. and Virginia History, U.S. and Virginia Government, and one course in either World History I, and additional Social Studies course. </w:t>
                      </w:r>
                    </w:p>
                    <w:p w14:paraId="0951DBE3" w14:textId="77777777" w:rsidR="007C61BE" w:rsidRPr="0082669D" w:rsidRDefault="007C61B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4 </w:t>
                      </w:r>
                      <w:r w:rsidRPr="0082669D">
                        <w:rPr>
                          <w:rFonts w:ascii="Times New Roman" w:eastAsia="Times New Roman" w:hAnsi="Times New Roman" w:cs="Times New Roman"/>
                          <w:color w:val="000000"/>
                          <w:kern w:val="28"/>
                          <w:sz w:val="16"/>
                          <w:szCs w:val="20"/>
                          <w:lang w:eastAsia="ja-JP"/>
                          <w14:cntxtAlts/>
                        </w:rPr>
                        <w:t xml:space="preserve">Pursuant to Section 22.1-253.13:4, Code of Virginia, credits earned for this requirement shall include one credit in fine or performing arts or career and technical education.  </w:t>
                      </w:r>
                    </w:p>
                    <w:p w14:paraId="246D5B79"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 xml:space="preserve">5 </w:t>
                      </w:r>
                      <w:r w:rsidRPr="0082669D">
                        <w:rPr>
                          <w:rFonts w:ascii="Times New Roman" w:eastAsia="Times New Roman" w:hAnsi="Times New Roman" w:cs="Times New Roman"/>
                          <w:kern w:val="28"/>
                          <w:sz w:val="16"/>
                          <w:szCs w:val="20"/>
                          <w:lang w:eastAsia="ja-JP"/>
                          <w14:cntxtAlts/>
                        </w:rPr>
                        <w:t>Courses to satisfy this requirement shall include at least two sequential electives as required by the Standards of Quality.</w:t>
                      </w:r>
                    </w:p>
                    <w:p w14:paraId="125AF9CA"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6</w:t>
                      </w:r>
                      <w:r w:rsidRPr="0082669D">
                        <w:rPr>
                          <w:rFonts w:ascii="Times New Roman" w:eastAsia="Times New Roman" w:hAnsi="Times New Roman" w:cs="Times New Roman"/>
                          <w:kern w:val="28"/>
                          <w:sz w:val="16"/>
                          <w:szCs w:val="20"/>
                          <w:lang w:eastAsia="ja-JP"/>
                          <w14:cntxtAlts/>
                        </w:rPr>
                        <w:t>Students who complete a career and technical education program sequence and pass an examination or occupational competency assessment in a career and technical education field that confers certification or an occupational competency credential from a recognized industry, or trade or professional association or acquires a professional license in a career and technical education field from the Commonwealth of Virginia may substitute the certification, competency credential, or license, for (</w:t>
                      </w:r>
                      <w:proofErr w:type="spellStart"/>
                      <w:r w:rsidRPr="0082669D">
                        <w:rPr>
                          <w:rFonts w:ascii="Times New Roman" w:eastAsia="Times New Roman" w:hAnsi="Times New Roman" w:cs="Times New Roman"/>
                          <w:kern w:val="28"/>
                          <w:sz w:val="16"/>
                          <w:szCs w:val="20"/>
                          <w:lang w:eastAsia="ja-JP"/>
                          <w14:cntxtAlts/>
                        </w:rPr>
                        <w:t>i</w:t>
                      </w:r>
                      <w:proofErr w:type="spellEnd"/>
                      <w:r w:rsidRPr="0082669D">
                        <w:rPr>
                          <w:rFonts w:ascii="Times New Roman" w:eastAsia="Times New Roman" w:hAnsi="Times New Roman" w:cs="Times New Roman"/>
                          <w:kern w:val="28"/>
                          <w:sz w:val="16"/>
                          <w:szCs w:val="20"/>
                          <w:lang w:eastAsia="ja-JP"/>
                          <w14:cntxtAlts/>
                        </w:rPr>
                        <w:t xml:space="preserve">) the student selected verified credit and (ii) either a science or history and social science verified credit when the certification, license, or credential confers more than one verified credit. The examination or occupational competency assessment must be approved by the Board of Education as an additional test to verify student achievement. </w:t>
                      </w:r>
                    </w:p>
                    <w:p w14:paraId="472D8323"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7</w:t>
                      </w:r>
                      <w:r w:rsidRPr="0082669D">
                        <w:rPr>
                          <w:rFonts w:ascii="Times New Roman" w:eastAsia="Times New Roman" w:hAnsi="Times New Roman" w:cs="Times New Roman"/>
                          <w:kern w:val="28"/>
                          <w:sz w:val="16"/>
                          <w:szCs w:val="20"/>
                          <w:lang w:eastAsia="ja-JP"/>
                          <w14:cntxtAlts/>
                        </w:rPr>
                        <w:t>A student may utilize additional tests for earning verified credit in computer science, technology, career or technical education, economics, or other areas as prescribed by the board in 8 VAC 230-131-110.</w:t>
                      </w:r>
                    </w:p>
                    <w:p w14:paraId="380CBDDE" w14:textId="77777777" w:rsidR="007C61BE" w:rsidRPr="0082669D" w:rsidRDefault="007C61B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b/>
                          <w:bCs/>
                          <w:i/>
                          <w:iCs/>
                          <w:kern w:val="28"/>
                          <w:sz w:val="16"/>
                          <w:szCs w:val="20"/>
                          <w:vertAlign w:val="superscript"/>
                          <w:lang w:eastAsia="ja-JP"/>
                          <w14:cntxtAlts/>
                        </w:rPr>
                        <w:t xml:space="preserve">8 </w:t>
                      </w:r>
                      <w:r w:rsidRPr="0082669D">
                        <w:rPr>
                          <w:rFonts w:ascii="Times New Roman" w:eastAsia="Times New Roman" w:hAnsi="Times New Roman" w:cs="Times New Roman"/>
                          <w:kern w:val="28"/>
                          <w:sz w:val="16"/>
                          <w:szCs w:val="20"/>
                          <w:lang w:eastAsia="ja-JP"/>
                          <w14:cntxtAlts/>
                        </w:rPr>
                        <w:t>Passing an Industry Certification test will be required for graduation beginning with the freshmen class of 2013-2014.</w:t>
                      </w:r>
                    </w:p>
                    <w:p w14:paraId="5BDCB38E" w14:textId="77777777" w:rsidR="007C61BE" w:rsidRPr="0082669D" w:rsidRDefault="007C61B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9</w:t>
                      </w:r>
                      <w:r w:rsidRPr="0082669D">
                        <w:rPr>
                          <w:rFonts w:ascii="Times New Roman" w:eastAsia="Times New Roman" w:hAnsi="Times New Roman" w:cs="Times New Roman"/>
                          <w:kern w:val="28"/>
                          <w:sz w:val="16"/>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3CE13A7C" w14:textId="77777777" w:rsidR="007C61BE" w:rsidRPr="0082669D" w:rsidRDefault="007C61B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10</w:t>
                      </w:r>
                      <w:r w:rsidRPr="0082669D">
                        <w:rPr>
                          <w:rFonts w:ascii="Times New Roman" w:eastAsia="Times New Roman" w:hAnsi="Times New Roman" w:cs="Times New Roman"/>
                          <w:kern w:val="28"/>
                          <w:sz w:val="16"/>
                          <w:szCs w:val="20"/>
                          <w:lang w:eastAsia="ja-JP"/>
                          <w14:cntxtAlts/>
                        </w:rPr>
                        <w:t>On-line course will be required for graduating beginning with the class of 2013-14.</w:t>
                      </w:r>
                    </w:p>
                    <w:p w14:paraId="278D701B" w14:textId="77777777" w:rsidR="007C61BE" w:rsidRPr="0082669D" w:rsidRDefault="007C61B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p>
                    <w:p w14:paraId="7812731A" w14:textId="77777777" w:rsidR="007C61BE" w:rsidRDefault="007C61BE" w:rsidP="0082669D">
                      <w:r w:rsidRPr="0082669D">
                        <w:rPr>
                          <w:rFonts w:ascii="Times New Roman" w:eastAsia="Times New Roman" w:hAnsi="Times New Roman" w:cs="Times New Roman"/>
                          <w:kern w:val="28"/>
                          <w:sz w:val="16"/>
                          <w:szCs w:val="20"/>
                          <w:lang w:eastAsia="ja-JP"/>
                          <w14:cntxtAlts/>
                        </w:rPr>
                        <w:t xml:space="preserve">Industry Certification Test information may be found on the VDOE website.  Please click on the following link to view up to date information. </w:t>
                      </w:r>
                      <w:hyperlink r:id="rId12" w:history="1">
                        <w:r w:rsidRPr="00C845F5">
                          <w:rPr>
                            <w:rStyle w:val="Hyperlink"/>
                            <w:rFonts w:eastAsia="Times New Roman" w:cstheme="minorHAnsi"/>
                            <w:color w:val="auto"/>
                            <w:kern w:val="28"/>
                            <w:sz w:val="16"/>
                            <w:szCs w:val="20"/>
                            <w:u w:val="none"/>
                            <w:lang w:eastAsia="ja-JP"/>
                            <w14:cntxtAlts/>
                          </w:rPr>
                          <w:t>http://www.doe.virginia.gov/instruction/career_technical/path_industry_certification/index.shtml</w:t>
                        </w:r>
                      </w:hyperlink>
                      <w:r w:rsidRPr="00C845F5">
                        <w:rPr>
                          <w:rFonts w:eastAsia="Times New Roman" w:cstheme="minorHAnsi"/>
                          <w:kern w:val="28"/>
                          <w:sz w:val="16"/>
                          <w:szCs w:val="20"/>
                          <w:lang w:eastAsia="ja-JP"/>
                          <w14:cntxtAlts/>
                        </w:rPr>
                        <w:t xml:space="preserve"> </w:t>
                      </w:r>
                    </w:p>
                    <w:p w14:paraId="76D6AE98" w14:textId="77777777" w:rsidR="007C61BE" w:rsidRDefault="007C61BE"/>
                  </w:txbxContent>
                </v:textbox>
                <w10:wrap anchorx="margin"/>
              </v:shape>
            </w:pict>
          </mc:Fallback>
        </mc:AlternateContent>
      </w:r>
      <w:r w:rsidR="00EE3997" w:rsidRPr="004E2969">
        <w:rPr>
          <w:rFonts w:ascii="Bookman Old Style" w:hAnsi="Bookman Old Style"/>
          <w:noProof/>
          <w:sz w:val="44"/>
        </w:rPr>
        <mc:AlternateContent>
          <mc:Choice Requires="wps">
            <w:drawing>
              <wp:anchor distT="45720" distB="45720" distL="114300" distR="114300" simplePos="0" relativeHeight="251703296" behindDoc="0" locked="0" layoutInCell="1" allowOverlap="1" wp14:anchorId="7503F900" wp14:editId="34746EC2">
                <wp:simplePos x="0" y="0"/>
                <wp:positionH relativeFrom="margin">
                  <wp:posOffset>-895350</wp:posOffset>
                </wp:positionH>
                <wp:positionV relativeFrom="paragraph">
                  <wp:posOffset>-571500</wp:posOffset>
                </wp:positionV>
                <wp:extent cx="7686675" cy="46672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6675" cy="466725"/>
                        </a:xfrm>
                        <a:prstGeom prst="rect">
                          <a:avLst/>
                        </a:prstGeom>
                        <a:noFill/>
                        <a:ln w="9525">
                          <a:noFill/>
                          <a:miter lim="800000"/>
                          <a:headEnd/>
                          <a:tailEnd/>
                        </a:ln>
                      </wps:spPr>
                      <wps:txbx>
                        <w:txbxContent>
                          <w:p w14:paraId="62DC4A50" w14:textId="77777777" w:rsidR="007C61BE" w:rsidRPr="00847288" w:rsidRDefault="007C61BE" w:rsidP="00EE3997">
                            <w:pPr>
                              <w:jc w:val="center"/>
                              <w:rPr>
                                <w:rFonts w:ascii="Bookman Old Style" w:hAnsi="Bookman Old Style"/>
                                <w:b/>
                                <w:sz w:val="52"/>
                                <w:szCs w:val="60"/>
                              </w:rPr>
                            </w:pPr>
                            <w:r w:rsidRPr="00847288">
                              <w:rPr>
                                <w:rFonts w:ascii="Bookman Old Style" w:hAnsi="Bookman Old Style"/>
                                <w:b/>
                                <w:sz w:val="52"/>
                                <w:szCs w:val="60"/>
                              </w:rPr>
                              <w:t>STANDARD 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3F900" id="_x0000_s1062" type="#_x0000_t202" style="position:absolute;left:0;text-align:left;margin-left:-70.5pt;margin-top:-45pt;width:605.25pt;height:36.7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" filled="f" stroked="f">
                <v:textbox>
                  <w:txbxContent>
                    <w:p w14:paraId="62DC4A50" w14:textId="77777777" w:rsidR="007C61BE" w:rsidRPr="00847288" w:rsidRDefault="007C61BE" w:rsidP="00EE3997">
                      <w:pPr>
                        <w:jc w:val="center"/>
                        <w:rPr>
                          <w:rFonts w:ascii="Bookman Old Style" w:hAnsi="Bookman Old Style"/>
                          <w:b/>
                          <w:sz w:val="52"/>
                          <w:szCs w:val="60"/>
                        </w:rPr>
                      </w:pPr>
                      <w:r w:rsidRPr="00847288">
                        <w:rPr>
                          <w:rFonts w:ascii="Bookman Old Style" w:hAnsi="Bookman Old Style"/>
                          <w:b/>
                          <w:sz w:val="52"/>
                          <w:szCs w:val="60"/>
                        </w:rPr>
                        <w:t>STANDARD DIPLOMA REQUIREMENTS</w:t>
                      </w:r>
                    </w:p>
                  </w:txbxContent>
                </v:textbox>
                <w10:wrap anchorx="margin"/>
              </v:shape>
            </w:pict>
          </mc:Fallback>
        </mc:AlternateContent>
      </w:r>
    </w:p>
    <w:p w14:paraId="60BA6C1F" w14:textId="77777777" w:rsidR="0043497F" w:rsidRDefault="0043497F" w:rsidP="0043497F">
      <w:pPr>
        <w:tabs>
          <w:tab w:val="left" w:pos="7350"/>
        </w:tabs>
        <w:rPr>
          <w:rFonts w:ascii="Bookman Old Style" w:hAnsi="Bookman Old Style"/>
          <w:sz w:val="44"/>
        </w:rPr>
      </w:pPr>
    </w:p>
    <w:p w14:paraId="6AD2DBEB" w14:textId="77777777" w:rsidR="0043497F" w:rsidRPr="0043497F" w:rsidRDefault="0043497F" w:rsidP="0043497F">
      <w:pPr>
        <w:tabs>
          <w:tab w:val="left" w:pos="7350"/>
        </w:tabs>
        <w:rPr>
          <w:rFonts w:ascii="Bookman Old Style" w:hAnsi="Bookman Old Style"/>
          <w:sz w:val="44"/>
        </w:rPr>
      </w:pPr>
    </w:p>
    <w:p w14:paraId="364BAD79" w14:textId="77777777" w:rsidR="00D1499A" w:rsidRDefault="00602781" w:rsidP="00602781">
      <w:pPr>
        <w:tabs>
          <w:tab w:val="left" w:pos="8665"/>
        </w:tabs>
        <w:rPr>
          <w:rFonts w:ascii="Bookman Old Style" w:hAnsi="Bookman Old Style"/>
          <w:sz w:val="44"/>
        </w:rPr>
      </w:pPr>
      <w:r>
        <w:rPr>
          <w:rFonts w:ascii="Bookman Old Style" w:hAnsi="Bookman Old Style"/>
          <w:sz w:val="44"/>
        </w:rPr>
        <w:tab/>
      </w:r>
    </w:p>
    <w:p w14:paraId="104AD267" w14:textId="77777777" w:rsidR="008B0647" w:rsidRDefault="008B0647">
      <w:pPr>
        <w:rPr>
          <w:rFonts w:ascii="Bookman Old Style" w:hAnsi="Bookman Old Style"/>
          <w:sz w:val="44"/>
        </w:rPr>
      </w:pPr>
    </w:p>
    <w:p w14:paraId="21766BEC" w14:textId="77777777" w:rsidR="008B0647" w:rsidRDefault="008B0647">
      <w:pPr>
        <w:rPr>
          <w:rFonts w:ascii="Bookman Old Style" w:hAnsi="Bookman Old Style"/>
          <w:sz w:val="44"/>
        </w:rPr>
      </w:pPr>
    </w:p>
    <w:p w14:paraId="5717008B" w14:textId="77777777" w:rsidR="008B0647" w:rsidRDefault="00F33131">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2805120" behindDoc="1" locked="0" layoutInCell="1" allowOverlap="1" wp14:anchorId="71C9E8C2" wp14:editId="69F343F9">
                <wp:simplePos x="0" y="0"/>
                <wp:positionH relativeFrom="column">
                  <wp:posOffset>-476250</wp:posOffset>
                </wp:positionH>
                <wp:positionV relativeFrom="paragraph">
                  <wp:posOffset>447040</wp:posOffset>
                </wp:positionV>
                <wp:extent cx="4352925" cy="1162050"/>
                <wp:effectExtent l="0" t="0" r="0" b="0"/>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162050"/>
                        </a:xfrm>
                        <a:prstGeom prst="rect">
                          <a:avLst/>
                        </a:prstGeom>
                        <a:noFill/>
                        <a:ln w="9525">
                          <a:noFill/>
                          <a:miter lim="800000"/>
                          <a:headEnd/>
                          <a:tailEnd/>
                        </a:ln>
                      </wps:spPr>
                      <wps:txbx>
                        <w:txbxContent>
                          <w:p w14:paraId="1AB6A5E9" w14:textId="77777777" w:rsidR="007C61BE" w:rsidRPr="0082669D" w:rsidRDefault="007C61B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-Verified Unit of Credit</w:t>
                            </w:r>
                          </w:p>
                          <w:p w14:paraId="6C07A5D2" w14:textId="77777777" w:rsidR="007C61BE" w:rsidRPr="00A0260A" w:rsidRDefault="007C61B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7C7162BF" w14:textId="77777777" w:rsidR="007C61BE" w:rsidRPr="00A0260A" w:rsidRDefault="007C61BE" w:rsidP="00A0260A">
                            <w:pPr>
                              <w:spacing w:after="0" w:line="240" w:lineRule="auto"/>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9E8C2" id="_x0000_s1063" type="#_x0000_t202" style="position:absolute;margin-left:-37.5pt;margin-top:35.2pt;width:342.75pt;height:91.5pt;z-index:-25051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" filled="f" stroked="f">
                <v:textbox>
                  <w:txbxContent>
                    <w:p w14:paraId="1AB6A5E9" w14:textId="77777777" w:rsidR="007C61BE" w:rsidRPr="0082669D" w:rsidRDefault="007C61B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-Verified Unit of Credit</w:t>
                      </w:r>
                    </w:p>
                    <w:p w14:paraId="6C07A5D2" w14:textId="77777777" w:rsidR="007C61BE" w:rsidRPr="00A0260A" w:rsidRDefault="007C61B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7C7162BF" w14:textId="77777777" w:rsidR="007C61BE" w:rsidRPr="00A0260A" w:rsidRDefault="007C61BE" w:rsidP="00A0260A">
                      <w:pPr>
                        <w:spacing w:after="0" w:line="240" w:lineRule="auto"/>
                        <w:rPr>
                          <w:sz w:val="14"/>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07168" behindDoc="1" locked="0" layoutInCell="1" allowOverlap="1" wp14:anchorId="34839E12" wp14:editId="3853E09F">
                <wp:simplePos x="0" y="0"/>
                <wp:positionH relativeFrom="column">
                  <wp:posOffset>4162425</wp:posOffset>
                </wp:positionH>
                <wp:positionV relativeFrom="paragraph">
                  <wp:posOffset>447040</wp:posOffset>
                </wp:positionV>
                <wp:extent cx="2628900" cy="681355"/>
                <wp:effectExtent l="0" t="0" r="0" b="4445"/>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81355"/>
                        </a:xfrm>
                        <a:prstGeom prst="rect">
                          <a:avLst/>
                        </a:prstGeom>
                        <a:noFill/>
                        <a:ln w="9525">
                          <a:noFill/>
                          <a:miter lim="800000"/>
                          <a:headEnd/>
                          <a:tailEnd/>
                        </a:ln>
                      </wps:spPr>
                      <wps:txbx>
                        <w:txbxContent>
                          <w:p w14:paraId="2C060C97" w14:textId="77777777" w:rsidR="007C61BE" w:rsidRPr="0082669D" w:rsidRDefault="007C61B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-Standard Unit of Credit</w:t>
                            </w:r>
                          </w:p>
                          <w:p w14:paraId="7F1DD292" w14:textId="77777777" w:rsidR="007C61BE" w:rsidRPr="0039660E" w:rsidRDefault="007C61B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standard unit of credit is awarded for a course in which the student successfully completes the objectives of the course.</w:t>
                            </w:r>
                            <w:r w:rsidRPr="0039660E">
                              <w:rPr>
                                <w:rFonts w:eastAsia="Times New Roman" w:cstheme="minorHAnsi"/>
                                <w:i/>
                                <w:color w:val="000000"/>
                                <w:kern w:val="28"/>
                                <w:sz w:val="16"/>
                                <w14:cntxtAlts/>
                              </w:rPr>
                              <w:t xml:space="preserve"> </w:t>
                            </w:r>
                          </w:p>
                          <w:p w14:paraId="36242373" w14:textId="77777777" w:rsidR="007C61BE" w:rsidRDefault="007C61BE" w:rsidP="0082669D"/>
                          <w:p w14:paraId="2370C8B9" w14:textId="77777777" w:rsidR="007C61BE" w:rsidRDefault="007C61BE" w:rsidP="00A0260A">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39E12" id="_x0000_s1064" type="#_x0000_t202" style="position:absolute;margin-left:327.75pt;margin-top:35.2pt;width:207pt;height:53.65pt;z-index:-25050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" filled="f" stroked="f">
                <v:textbox>
                  <w:txbxContent>
                    <w:p w14:paraId="2C060C97" w14:textId="77777777" w:rsidR="007C61BE" w:rsidRPr="0082669D" w:rsidRDefault="007C61B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-Standard Unit of Credit</w:t>
                      </w:r>
                    </w:p>
                    <w:p w14:paraId="7F1DD292" w14:textId="77777777" w:rsidR="007C61BE" w:rsidRPr="0039660E" w:rsidRDefault="007C61B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standard unit of credit is awarded for a course in which the student successfully completes the objectives of the course.</w:t>
                      </w:r>
                      <w:r w:rsidRPr="0039660E">
                        <w:rPr>
                          <w:rFonts w:eastAsia="Times New Roman" w:cstheme="minorHAnsi"/>
                          <w:i/>
                          <w:color w:val="000000"/>
                          <w:kern w:val="28"/>
                          <w:sz w:val="16"/>
                          <w14:cntxtAlts/>
                        </w:rPr>
                        <w:t xml:space="preserve"> </w:t>
                      </w:r>
                    </w:p>
                    <w:p w14:paraId="36242373" w14:textId="77777777" w:rsidR="007C61BE" w:rsidRDefault="007C61BE" w:rsidP="0082669D"/>
                    <w:p w14:paraId="2370C8B9" w14:textId="77777777" w:rsidR="007C61BE" w:rsidRDefault="007C61BE" w:rsidP="00A0260A">
                      <w:pPr>
                        <w:spacing w:after="0" w:line="240" w:lineRule="auto"/>
                      </w:pPr>
                    </w:p>
                  </w:txbxContent>
                </v:textbox>
              </v:shape>
            </w:pict>
          </mc:Fallback>
        </mc:AlternateContent>
      </w:r>
    </w:p>
    <w:p w14:paraId="287CBD19" w14:textId="77777777" w:rsidR="008B0647" w:rsidRDefault="008B0647">
      <w:pPr>
        <w:rPr>
          <w:rFonts w:ascii="Bookman Old Style" w:hAnsi="Bookman Old Style"/>
          <w:sz w:val="44"/>
        </w:rPr>
      </w:pPr>
    </w:p>
    <w:p w14:paraId="546F3170" w14:textId="77777777" w:rsidR="008B0647" w:rsidRDefault="008B0647">
      <w:pPr>
        <w:rPr>
          <w:rFonts w:ascii="Bookman Old Style" w:hAnsi="Bookman Old Style"/>
          <w:sz w:val="44"/>
        </w:rPr>
      </w:pPr>
    </w:p>
    <w:tbl>
      <w:tblPr>
        <w:tblStyle w:val="TableGrid1"/>
        <w:tblpPr w:leftFromText="180" w:rightFromText="180" w:vertAnchor="text" w:horzAnchor="margin" w:tblpXSpec="center" w:tblpY="194"/>
        <w:tblW w:w="10620" w:type="dxa"/>
        <w:tblLook w:val="04A0" w:firstRow="1" w:lastRow="0" w:firstColumn="1" w:lastColumn="0" w:noHBand="0" w:noVBand="1"/>
      </w:tblPr>
      <w:tblGrid>
        <w:gridCol w:w="3057"/>
        <w:gridCol w:w="1882"/>
        <w:gridCol w:w="2659"/>
        <w:gridCol w:w="3022"/>
      </w:tblGrid>
      <w:tr w:rsidR="008B0647" w:rsidRPr="00B40A75" w14:paraId="4B6B8B39" w14:textId="77777777" w:rsidTr="00F33131">
        <w:trPr>
          <w:trHeight w:val="193"/>
        </w:trPr>
        <w:tc>
          <w:tcPr>
            <w:tcW w:w="10620" w:type="dxa"/>
            <w:gridSpan w:val="4"/>
            <w:tcBorders>
              <w:left w:val="nil"/>
              <w:bottom w:val="single" w:sz="4" w:space="0" w:color="auto"/>
            </w:tcBorders>
            <w:shd w:val="clear" w:color="auto" w:fill="000000" w:themeFill="text1"/>
            <w:vAlign w:val="center"/>
          </w:tcPr>
          <w:p w14:paraId="48C868DC" w14:textId="77777777" w:rsidR="008B0647" w:rsidRPr="008B0647" w:rsidRDefault="008B0647" w:rsidP="00F33131">
            <w:pPr>
              <w:tabs>
                <w:tab w:val="left" w:pos="7350"/>
              </w:tabs>
              <w:ind w:right="-385"/>
              <w:jc w:val="center"/>
              <w:rPr>
                <w:rFonts w:ascii="Bookman Old Style" w:hAnsi="Bookman Old Style"/>
                <w:sz w:val="44"/>
              </w:rPr>
            </w:pPr>
            <w:r w:rsidRPr="008B0647">
              <w:rPr>
                <w:rFonts w:ascii="Bookman Old Style" w:hAnsi="Bookman Old Style"/>
                <w:sz w:val="44"/>
              </w:rPr>
              <w:lastRenderedPageBreak/>
              <w:t>ADVANCED STUDIES DIPLOMA</w:t>
            </w:r>
          </w:p>
        </w:tc>
      </w:tr>
      <w:tr w:rsidR="008B0647" w:rsidRPr="00B40A75" w14:paraId="30BC85B5" w14:textId="77777777" w:rsidTr="00F33131">
        <w:trPr>
          <w:trHeight w:val="193"/>
        </w:trPr>
        <w:tc>
          <w:tcPr>
            <w:tcW w:w="3057" w:type="dxa"/>
            <w:tcBorders>
              <w:left w:val="nil"/>
              <w:bottom w:val="single" w:sz="4" w:space="0" w:color="auto"/>
            </w:tcBorders>
            <w:shd w:val="clear" w:color="auto" w:fill="BFBFBF" w:themeFill="background1" w:themeFillShade="BF"/>
            <w:vAlign w:val="center"/>
          </w:tcPr>
          <w:p w14:paraId="77C8F899" w14:textId="77777777" w:rsidR="008B0647" w:rsidRPr="008B0647" w:rsidRDefault="008B0647" w:rsidP="00F33131">
            <w:pPr>
              <w:tabs>
                <w:tab w:val="left" w:pos="7350"/>
              </w:tabs>
              <w:jc w:val="center"/>
              <w:rPr>
                <w:rFonts w:ascii="Bookman Old Style" w:hAnsi="Bookman Old Style"/>
                <w:b/>
                <w:sz w:val="20"/>
              </w:rPr>
            </w:pPr>
            <w:r w:rsidRPr="008B0647">
              <w:rPr>
                <w:rFonts w:ascii="Bookman Old Style" w:hAnsi="Bookman Old Style"/>
                <w:b/>
                <w:sz w:val="20"/>
              </w:rPr>
              <w:t>Subject Area</w:t>
            </w:r>
          </w:p>
        </w:tc>
        <w:tc>
          <w:tcPr>
            <w:tcW w:w="1882" w:type="dxa"/>
            <w:shd w:val="clear" w:color="auto" w:fill="BFBFBF" w:themeFill="background1" w:themeFillShade="BF"/>
            <w:vAlign w:val="center"/>
          </w:tcPr>
          <w:p w14:paraId="73F5FF30" w14:textId="77777777" w:rsidR="008B0647" w:rsidRPr="008B0647" w:rsidRDefault="008B0647" w:rsidP="00F33131">
            <w:pPr>
              <w:tabs>
                <w:tab w:val="left" w:pos="7350"/>
              </w:tabs>
              <w:jc w:val="center"/>
              <w:rPr>
                <w:rFonts w:ascii="Bookman Old Style" w:hAnsi="Bookman Old Style"/>
                <w:b/>
                <w:sz w:val="18"/>
              </w:rPr>
            </w:pPr>
          </w:p>
          <w:p w14:paraId="3F4BCD26" w14:textId="77777777" w:rsidR="008B0647" w:rsidRPr="008B0647" w:rsidRDefault="008B0647" w:rsidP="00F33131">
            <w:pPr>
              <w:tabs>
                <w:tab w:val="left" w:pos="7350"/>
              </w:tabs>
              <w:jc w:val="center"/>
              <w:rPr>
                <w:rFonts w:ascii="Bookman Old Style" w:hAnsi="Bookman Old Style"/>
                <w:b/>
                <w:sz w:val="18"/>
              </w:rPr>
            </w:pPr>
            <w:r w:rsidRPr="008B0647">
              <w:rPr>
                <w:rFonts w:ascii="Bookman Old Style" w:hAnsi="Bookman Old Style"/>
                <w:b/>
                <w:sz w:val="18"/>
              </w:rPr>
              <w:t>Advanced Credits</w:t>
            </w:r>
          </w:p>
          <w:p w14:paraId="5A09F642" w14:textId="77777777" w:rsidR="008B0647" w:rsidRPr="008B0647" w:rsidRDefault="008B0647" w:rsidP="00F33131">
            <w:pPr>
              <w:tabs>
                <w:tab w:val="left" w:pos="7350"/>
              </w:tabs>
              <w:jc w:val="center"/>
              <w:rPr>
                <w:rFonts w:ascii="Bookman Old Style" w:hAnsi="Bookman Old Style"/>
                <w:sz w:val="20"/>
              </w:rPr>
            </w:pPr>
          </w:p>
        </w:tc>
        <w:tc>
          <w:tcPr>
            <w:tcW w:w="2659" w:type="dxa"/>
            <w:tcBorders>
              <w:right w:val="nil"/>
            </w:tcBorders>
            <w:shd w:val="clear" w:color="auto" w:fill="BFBFBF" w:themeFill="background1" w:themeFillShade="BF"/>
            <w:vAlign w:val="center"/>
          </w:tcPr>
          <w:p w14:paraId="4B391872" w14:textId="77777777" w:rsidR="008B0647" w:rsidRPr="008B0647" w:rsidRDefault="008B0647" w:rsidP="00F33131">
            <w:pPr>
              <w:tabs>
                <w:tab w:val="left" w:pos="7350"/>
              </w:tabs>
              <w:jc w:val="center"/>
              <w:rPr>
                <w:rFonts w:ascii="Bookman Old Style" w:hAnsi="Bookman Old Style"/>
                <w:sz w:val="20"/>
              </w:rPr>
            </w:pPr>
            <w:r w:rsidRPr="008B0647">
              <w:rPr>
                <w:rFonts w:ascii="Bookman Old Style" w:hAnsi="Bookman Old Style"/>
                <w:sz w:val="20"/>
              </w:rPr>
              <w:t xml:space="preserve">SOL Tests for </w:t>
            </w:r>
          </w:p>
          <w:p w14:paraId="686B986A" w14:textId="77777777" w:rsidR="008B0647" w:rsidRPr="008B0647" w:rsidRDefault="008B0647" w:rsidP="00F33131">
            <w:pPr>
              <w:tabs>
                <w:tab w:val="left" w:pos="7350"/>
              </w:tabs>
              <w:jc w:val="center"/>
              <w:rPr>
                <w:rFonts w:ascii="Bookman Old Style" w:hAnsi="Bookman Old Style"/>
                <w:b/>
                <w:sz w:val="20"/>
              </w:rPr>
            </w:pPr>
            <w:r w:rsidRPr="008B0647">
              <w:rPr>
                <w:rFonts w:ascii="Bookman Old Style" w:hAnsi="Bookman Old Style"/>
                <w:b/>
                <w:sz w:val="20"/>
              </w:rPr>
              <w:t xml:space="preserve">Verified Credit </w:t>
            </w:r>
            <w:r w:rsidRPr="008B0647">
              <w:rPr>
                <w:rFonts w:ascii="Bookman Old Style" w:hAnsi="Bookman Old Style"/>
                <w:sz w:val="18"/>
                <w:szCs w:val="18"/>
              </w:rPr>
              <w:t>Students who entered 9</w:t>
            </w:r>
            <w:r w:rsidRPr="008B0647">
              <w:rPr>
                <w:rFonts w:ascii="Bookman Old Style" w:hAnsi="Bookman Old Style"/>
                <w:sz w:val="18"/>
                <w:szCs w:val="18"/>
                <w:vertAlign w:val="superscript"/>
              </w:rPr>
              <w:t>th</w:t>
            </w:r>
            <w:r w:rsidRPr="008B0647">
              <w:rPr>
                <w:rFonts w:ascii="Bookman Old Style" w:hAnsi="Bookman Old Style"/>
                <w:sz w:val="18"/>
                <w:szCs w:val="18"/>
              </w:rPr>
              <w:t xml:space="preserve"> grade before 2018-2019</w:t>
            </w:r>
          </w:p>
        </w:tc>
        <w:tc>
          <w:tcPr>
            <w:tcW w:w="3022" w:type="dxa"/>
            <w:tcBorders>
              <w:right w:val="nil"/>
            </w:tcBorders>
            <w:shd w:val="clear" w:color="auto" w:fill="BFBFBF" w:themeFill="background1" w:themeFillShade="BF"/>
            <w:vAlign w:val="center"/>
          </w:tcPr>
          <w:p w14:paraId="02C313E5" w14:textId="77777777" w:rsidR="008B0647" w:rsidRPr="008B0647" w:rsidRDefault="008B0647" w:rsidP="00F33131">
            <w:pPr>
              <w:tabs>
                <w:tab w:val="left" w:pos="7350"/>
              </w:tabs>
              <w:jc w:val="center"/>
              <w:rPr>
                <w:rFonts w:ascii="Bookman Old Style" w:hAnsi="Bookman Old Style"/>
                <w:sz w:val="18"/>
              </w:rPr>
            </w:pPr>
            <w:r w:rsidRPr="008B0647">
              <w:rPr>
                <w:rFonts w:ascii="Bookman Old Style" w:hAnsi="Bookman Old Style"/>
                <w:sz w:val="18"/>
              </w:rPr>
              <w:t>SOL Tests for</w:t>
            </w:r>
          </w:p>
          <w:p w14:paraId="10DEF590" w14:textId="77777777" w:rsidR="008B0647" w:rsidRPr="008B0647" w:rsidRDefault="008B0647" w:rsidP="00F33131">
            <w:pPr>
              <w:tabs>
                <w:tab w:val="left" w:pos="7350"/>
              </w:tabs>
              <w:jc w:val="center"/>
              <w:rPr>
                <w:rFonts w:ascii="Bookman Old Style" w:hAnsi="Bookman Old Style"/>
                <w:b/>
                <w:sz w:val="18"/>
              </w:rPr>
            </w:pPr>
            <w:r w:rsidRPr="008B0647">
              <w:rPr>
                <w:rFonts w:ascii="Bookman Old Style" w:hAnsi="Bookman Old Style"/>
                <w:b/>
                <w:sz w:val="18"/>
              </w:rPr>
              <w:t>Verified Credit</w:t>
            </w:r>
          </w:p>
          <w:p w14:paraId="547F3FB9" w14:textId="77777777" w:rsidR="008B0647" w:rsidRPr="008B0647" w:rsidRDefault="008B0647" w:rsidP="00F33131">
            <w:pPr>
              <w:tabs>
                <w:tab w:val="left" w:pos="7350"/>
              </w:tabs>
              <w:jc w:val="center"/>
              <w:rPr>
                <w:rFonts w:ascii="Bookman Old Style" w:hAnsi="Bookman Old Style"/>
                <w:sz w:val="20"/>
              </w:rPr>
            </w:pPr>
            <w:r w:rsidRPr="008B0647">
              <w:rPr>
                <w:rFonts w:ascii="Bookman Old Style" w:hAnsi="Bookman Old Style"/>
                <w:sz w:val="18"/>
              </w:rPr>
              <w:t>Students who entered 9</w:t>
            </w:r>
            <w:r w:rsidRPr="008B0647">
              <w:rPr>
                <w:rFonts w:ascii="Bookman Old Style" w:hAnsi="Bookman Old Style"/>
                <w:sz w:val="18"/>
                <w:vertAlign w:val="superscript"/>
              </w:rPr>
              <w:t>th</w:t>
            </w:r>
            <w:r w:rsidRPr="008B0647">
              <w:rPr>
                <w:rFonts w:ascii="Bookman Old Style" w:hAnsi="Bookman Old Style"/>
                <w:sz w:val="18"/>
              </w:rPr>
              <w:t xml:space="preserve"> grade after 2018 - 2019</w:t>
            </w:r>
          </w:p>
        </w:tc>
      </w:tr>
      <w:tr w:rsidR="008B0647" w:rsidRPr="00B40A75" w14:paraId="462AAD8F" w14:textId="77777777" w:rsidTr="00F33131">
        <w:trPr>
          <w:trHeight w:val="61"/>
        </w:trPr>
        <w:tc>
          <w:tcPr>
            <w:tcW w:w="3057" w:type="dxa"/>
            <w:tcBorders>
              <w:left w:val="nil"/>
            </w:tcBorders>
            <w:vAlign w:val="center"/>
          </w:tcPr>
          <w:p w14:paraId="4B62410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English</w:t>
            </w:r>
            <w:r w:rsidRPr="008B0647">
              <w:rPr>
                <w:rFonts w:ascii="Times New Roman" w:hAnsi="Times New Roman" w:cs="Times New Roman"/>
                <w:sz w:val="20"/>
                <w:vertAlign w:val="superscript"/>
              </w:rPr>
              <w:t>1</w:t>
            </w:r>
          </w:p>
        </w:tc>
        <w:tc>
          <w:tcPr>
            <w:tcW w:w="1882" w:type="dxa"/>
            <w:vAlign w:val="center"/>
          </w:tcPr>
          <w:p w14:paraId="13648B73"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5</w:t>
            </w:r>
          </w:p>
        </w:tc>
        <w:tc>
          <w:tcPr>
            <w:tcW w:w="2659" w:type="dxa"/>
            <w:tcBorders>
              <w:right w:val="nil"/>
            </w:tcBorders>
            <w:vAlign w:val="center"/>
          </w:tcPr>
          <w:p w14:paraId="13466437" w14:textId="77777777" w:rsidR="008B0647" w:rsidRPr="008B0647" w:rsidRDefault="008B0647" w:rsidP="00F33131">
            <w:pPr>
              <w:tabs>
                <w:tab w:val="left" w:pos="7350"/>
              </w:tabs>
              <w:jc w:val="center"/>
              <w:rPr>
                <w:rFonts w:ascii="Times New Roman" w:hAnsi="Times New Roman" w:cs="Times New Roman"/>
                <w:sz w:val="18"/>
                <w:szCs w:val="18"/>
              </w:rPr>
            </w:pPr>
            <w:r w:rsidRPr="008B0647">
              <w:rPr>
                <w:rFonts w:ascii="Times New Roman" w:hAnsi="Times New Roman" w:cs="Times New Roman"/>
                <w:sz w:val="18"/>
                <w:szCs w:val="18"/>
              </w:rPr>
              <w:t>2 (</w:t>
            </w:r>
            <w:r w:rsidRPr="008B0647">
              <w:rPr>
                <w:rFonts w:ascii="Times New Roman" w:hAnsi="Times New Roman" w:cs="Times New Roman"/>
                <w:i/>
                <w:sz w:val="18"/>
                <w:szCs w:val="18"/>
              </w:rPr>
              <w:t>English 10 Writing;  and English 11 Reading)</w:t>
            </w:r>
          </w:p>
        </w:tc>
        <w:tc>
          <w:tcPr>
            <w:tcW w:w="3022" w:type="dxa"/>
            <w:tcBorders>
              <w:right w:val="nil"/>
            </w:tcBorders>
            <w:vAlign w:val="center"/>
          </w:tcPr>
          <w:p w14:paraId="0E7F569E"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2 (</w:t>
            </w:r>
            <w:r w:rsidRPr="008B0647">
              <w:rPr>
                <w:rFonts w:ascii="Times New Roman" w:hAnsi="Times New Roman" w:cs="Times New Roman"/>
                <w:i/>
                <w:sz w:val="18"/>
              </w:rPr>
              <w:t>Locally Awarded Assessment in Writing and English 11 Reading)</w:t>
            </w:r>
          </w:p>
        </w:tc>
      </w:tr>
      <w:tr w:rsidR="008B0647" w:rsidRPr="00B40A75" w14:paraId="584F2DEE" w14:textId="77777777" w:rsidTr="00F33131">
        <w:trPr>
          <w:trHeight w:val="67"/>
        </w:trPr>
        <w:tc>
          <w:tcPr>
            <w:tcW w:w="3057" w:type="dxa"/>
            <w:tcBorders>
              <w:left w:val="nil"/>
            </w:tcBorders>
            <w:vAlign w:val="center"/>
          </w:tcPr>
          <w:p w14:paraId="6E512FB2"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Mathematics</w:t>
            </w:r>
            <w:r w:rsidRPr="008B0647">
              <w:rPr>
                <w:rFonts w:ascii="Times New Roman" w:hAnsi="Times New Roman" w:cs="Times New Roman"/>
                <w:sz w:val="20"/>
                <w:vertAlign w:val="superscript"/>
              </w:rPr>
              <w:t>2</w:t>
            </w:r>
          </w:p>
        </w:tc>
        <w:tc>
          <w:tcPr>
            <w:tcW w:w="1882" w:type="dxa"/>
            <w:vAlign w:val="center"/>
          </w:tcPr>
          <w:p w14:paraId="3B9FBD52"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7A2EBDCA"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(Algebra I; or Geometry; or Algebra II)</w:t>
            </w:r>
          </w:p>
        </w:tc>
        <w:tc>
          <w:tcPr>
            <w:tcW w:w="3022" w:type="dxa"/>
            <w:tcBorders>
              <w:right w:val="nil"/>
            </w:tcBorders>
            <w:vAlign w:val="center"/>
          </w:tcPr>
          <w:p w14:paraId="6E33E7C4"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(Algebra I; or Geometry; or Algebra II)</w:t>
            </w:r>
          </w:p>
        </w:tc>
      </w:tr>
      <w:tr w:rsidR="008B0647" w:rsidRPr="00B40A75" w14:paraId="3F7A91FD" w14:textId="77777777" w:rsidTr="00F33131">
        <w:trPr>
          <w:trHeight w:val="61"/>
        </w:trPr>
        <w:tc>
          <w:tcPr>
            <w:tcW w:w="3057" w:type="dxa"/>
            <w:tcBorders>
              <w:left w:val="nil"/>
            </w:tcBorders>
            <w:vAlign w:val="center"/>
          </w:tcPr>
          <w:p w14:paraId="70A1FAAB"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Science</w:t>
            </w:r>
            <w:r w:rsidRPr="008B0647">
              <w:rPr>
                <w:rFonts w:ascii="Times New Roman" w:hAnsi="Times New Roman" w:cs="Times New Roman"/>
                <w:sz w:val="20"/>
                <w:vertAlign w:val="superscript"/>
              </w:rPr>
              <w:t>3</w:t>
            </w:r>
          </w:p>
        </w:tc>
        <w:tc>
          <w:tcPr>
            <w:tcW w:w="1882" w:type="dxa"/>
            <w:vAlign w:val="center"/>
          </w:tcPr>
          <w:p w14:paraId="111A71F4"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3E924C9F"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(Earth Science or Biology; or Chemistry)</w:t>
            </w:r>
          </w:p>
        </w:tc>
        <w:tc>
          <w:tcPr>
            <w:tcW w:w="3022" w:type="dxa"/>
            <w:tcBorders>
              <w:right w:val="nil"/>
            </w:tcBorders>
            <w:vAlign w:val="center"/>
          </w:tcPr>
          <w:p w14:paraId="0D924555"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(Biology; or Chemistry; or Earth Science)</w:t>
            </w:r>
          </w:p>
        </w:tc>
      </w:tr>
      <w:tr w:rsidR="008B0647" w:rsidRPr="00B40A75" w14:paraId="684C8F7A" w14:textId="77777777" w:rsidTr="00F33131">
        <w:trPr>
          <w:trHeight w:val="61"/>
        </w:trPr>
        <w:tc>
          <w:tcPr>
            <w:tcW w:w="3057" w:type="dxa"/>
            <w:tcBorders>
              <w:left w:val="nil"/>
            </w:tcBorders>
            <w:vAlign w:val="center"/>
          </w:tcPr>
          <w:p w14:paraId="5C3F7505"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History and Social Science</w:t>
            </w:r>
            <w:r w:rsidRPr="008B0647">
              <w:rPr>
                <w:rFonts w:ascii="Times New Roman" w:hAnsi="Times New Roman" w:cs="Times New Roman"/>
                <w:sz w:val="20"/>
                <w:vertAlign w:val="superscript"/>
              </w:rPr>
              <w:t>4</w:t>
            </w:r>
          </w:p>
        </w:tc>
        <w:tc>
          <w:tcPr>
            <w:tcW w:w="1882" w:type="dxa"/>
            <w:vAlign w:val="center"/>
          </w:tcPr>
          <w:p w14:paraId="0979200E"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06CF6765"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(World Geography; or World History I; or World History II; or US/VA History</w:t>
            </w:r>
          </w:p>
        </w:tc>
        <w:tc>
          <w:tcPr>
            <w:tcW w:w="3022" w:type="dxa"/>
            <w:tcBorders>
              <w:right w:val="nil"/>
            </w:tcBorders>
            <w:vAlign w:val="center"/>
          </w:tcPr>
          <w:p w14:paraId="5DBE4AE8"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(World Geography; or World History I; or World History II; or US/VA History</w:t>
            </w:r>
          </w:p>
        </w:tc>
      </w:tr>
      <w:tr w:rsidR="008B0647" w:rsidRPr="00B40A75" w14:paraId="083AE987" w14:textId="77777777" w:rsidTr="00F33131">
        <w:trPr>
          <w:trHeight w:val="61"/>
        </w:trPr>
        <w:tc>
          <w:tcPr>
            <w:tcW w:w="3057" w:type="dxa"/>
            <w:tcBorders>
              <w:left w:val="nil"/>
            </w:tcBorders>
            <w:vAlign w:val="center"/>
          </w:tcPr>
          <w:p w14:paraId="5C293C6C"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Health and Physical Education</w:t>
            </w:r>
          </w:p>
        </w:tc>
        <w:tc>
          <w:tcPr>
            <w:tcW w:w="1882" w:type="dxa"/>
            <w:vAlign w:val="center"/>
          </w:tcPr>
          <w:p w14:paraId="34FFD3CD"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w:t>
            </w:r>
          </w:p>
        </w:tc>
        <w:tc>
          <w:tcPr>
            <w:tcW w:w="2659" w:type="dxa"/>
            <w:tcBorders>
              <w:right w:val="nil"/>
            </w:tcBorders>
            <w:vAlign w:val="center"/>
          </w:tcPr>
          <w:p w14:paraId="556D2DC6"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5881D7A6"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61278ACF" w14:textId="77777777" w:rsidTr="00F33131">
        <w:trPr>
          <w:trHeight w:val="61"/>
        </w:trPr>
        <w:tc>
          <w:tcPr>
            <w:tcW w:w="3057" w:type="dxa"/>
            <w:tcBorders>
              <w:left w:val="nil"/>
            </w:tcBorders>
            <w:vAlign w:val="center"/>
          </w:tcPr>
          <w:p w14:paraId="571D9AE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Foreign Language</w:t>
            </w:r>
            <w:r w:rsidRPr="008B0647">
              <w:rPr>
                <w:rFonts w:ascii="Times New Roman" w:hAnsi="Times New Roman" w:cs="Times New Roman"/>
                <w:sz w:val="20"/>
                <w:vertAlign w:val="superscript"/>
              </w:rPr>
              <w:t>5</w:t>
            </w:r>
          </w:p>
        </w:tc>
        <w:tc>
          <w:tcPr>
            <w:tcW w:w="1882" w:type="dxa"/>
            <w:vAlign w:val="center"/>
          </w:tcPr>
          <w:p w14:paraId="25CDBA3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3</w:t>
            </w:r>
          </w:p>
        </w:tc>
        <w:tc>
          <w:tcPr>
            <w:tcW w:w="2659" w:type="dxa"/>
            <w:tcBorders>
              <w:right w:val="nil"/>
            </w:tcBorders>
            <w:vAlign w:val="center"/>
          </w:tcPr>
          <w:p w14:paraId="606C8479"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3E230946"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3CA0478E" w14:textId="77777777" w:rsidTr="00F33131">
        <w:trPr>
          <w:trHeight w:val="128"/>
        </w:trPr>
        <w:tc>
          <w:tcPr>
            <w:tcW w:w="3057" w:type="dxa"/>
            <w:tcBorders>
              <w:left w:val="nil"/>
            </w:tcBorders>
            <w:vAlign w:val="center"/>
          </w:tcPr>
          <w:p w14:paraId="450512D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Economics and Personal Finance</w:t>
            </w:r>
          </w:p>
        </w:tc>
        <w:tc>
          <w:tcPr>
            <w:tcW w:w="1882" w:type="dxa"/>
            <w:vAlign w:val="center"/>
          </w:tcPr>
          <w:p w14:paraId="6EB1CF8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1</w:t>
            </w:r>
          </w:p>
        </w:tc>
        <w:tc>
          <w:tcPr>
            <w:tcW w:w="2659" w:type="dxa"/>
            <w:tcBorders>
              <w:right w:val="nil"/>
            </w:tcBorders>
            <w:vAlign w:val="center"/>
          </w:tcPr>
          <w:p w14:paraId="367331B4"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7C46A120"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225A0241" w14:textId="77777777" w:rsidTr="00F33131">
        <w:trPr>
          <w:trHeight w:val="61"/>
        </w:trPr>
        <w:tc>
          <w:tcPr>
            <w:tcW w:w="3057" w:type="dxa"/>
            <w:tcBorders>
              <w:left w:val="nil"/>
            </w:tcBorders>
            <w:vAlign w:val="center"/>
          </w:tcPr>
          <w:p w14:paraId="6BE5E109"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Fine Arts or Career and Technical Education  (CTE)</w:t>
            </w:r>
          </w:p>
        </w:tc>
        <w:tc>
          <w:tcPr>
            <w:tcW w:w="1882" w:type="dxa"/>
            <w:vAlign w:val="center"/>
          </w:tcPr>
          <w:p w14:paraId="6CF6F6ED"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w:t>
            </w:r>
          </w:p>
        </w:tc>
        <w:tc>
          <w:tcPr>
            <w:tcW w:w="2659" w:type="dxa"/>
            <w:tcBorders>
              <w:right w:val="nil"/>
            </w:tcBorders>
            <w:vAlign w:val="center"/>
          </w:tcPr>
          <w:p w14:paraId="596BC839"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16ED22BA"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67E52FA2" w14:textId="77777777" w:rsidTr="00F33131">
        <w:trPr>
          <w:trHeight w:val="61"/>
        </w:trPr>
        <w:tc>
          <w:tcPr>
            <w:tcW w:w="3057" w:type="dxa"/>
            <w:tcBorders>
              <w:left w:val="nil"/>
            </w:tcBorders>
            <w:vAlign w:val="center"/>
          </w:tcPr>
          <w:p w14:paraId="7215326E"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Electives</w:t>
            </w:r>
          </w:p>
        </w:tc>
        <w:tc>
          <w:tcPr>
            <w:tcW w:w="1882" w:type="dxa"/>
            <w:vAlign w:val="center"/>
          </w:tcPr>
          <w:p w14:paraId="323C965B"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5960E637"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756CBEEB"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7F0C24DD" w14:textId="77777777" w:rsidTr="00F33131">
        <w:trPr>
          <w:trHeight w:val="67"/>
        </w:trPr>
        <w:tc>
          <w:tcPr>
            <w:tcW w:w="3057" w:type="dxa"/>
            <w:tcBorders>
              <w:left w:val="nil"/>
            </w:tcBorders>
            <w:vAlign w:val="center"/>
          </w:tcPr>
          <w:p w14:paraId="5E615A34"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On-line Course</w:t>
            </w:r>
            <w:r w:rsidRPr="008B0647">
              <w:rPr>
                <w:rFonts w:ascii="Times New Roman" w:hAnsi="Times New Roman" w:cs="Times New Roman"/>
                <w:sz w:val="20"/>
                <w:vertAlign w:val="superscript"/>
              </w:rPr>
              <w:t>6</w:t>
            </w:r>
          </w:p>
        </w:tc>
        <w:tc>
          <w:tcPr>
            <w:tcW w:w="1882" w:type="dxa"/>
            <w:vAlign w:val="center"/>
          </w:tcPr>
          <w:p w14:paraId="57CE5C7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Required</w:t>
            </w:r>
          </w:p>
        </w:tc>
        <w:tc>
          <w:tcPr>
            <w:tcW w:w="2659" w:type="dxa"/>
            <w:tcBorders>
              <w:right w:val="nil"/>
            </w:tcBorders>
            <w:vAlign w:val="center"/>
          </w:tcPr>
          <w:p w14:paraId="22BF6BA6"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24918E48"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5FF13689" w14:textId="77777777" w:rsidTr="00F33131">
        <w:trPr>
          <w:trHeight w:val="61"/>
        </w:trPr>
        <w:tc>
          <w:tcPr>
            <w:tcW w:w="3057" w:type="dxa"/>
            <w:tcBorders>
              <w:left w:val="nil"/>
            </w:tcBorders>
            <w:vAlign w:val="center"/>
          </w:tcPr>
          <w:p w14:paraId="0FEF21C8"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Student-Selected Tests</w:t>
            </w:r>
            <w:r w:rsidRPr="008B0647">
              <w:rPr>
                <w:rFonts w:ascii="Times New Roman" w:hAnsi="Times New Roman" w:cs="Times New Roman"/>
                <w:sz w:val="20"/>
                <w:vertAlign w:val="superscript"/>
              </w:rPr>
              <w:t>7</w:t>
            </w:r>
          </w:p>
        </w:tc>
        <w:tc>
          <w:tcPr>
            <w:tcW w:w="1882" w:type="dxa"/>
            <w:vAlign w:val="center"/>
          </w:tcPr>
          <w:p w14:paraId="63EFB3EB" w14:textId="77777777" w:rsidR="008B0647" w:rsidRPr="008B0647" w:rsidRDefault="008B0647" w:rsidP="00F33131">
            <w:pPr>
              <w:tabs>
                <w:tab w:val="left" w:pos="7350"/>
              </w:tabs>
              <w:jc w:val="center"/>
              <w:rPr>
                <w:rFonts w:ascii="Times New Roman" w:hAnsi="Times New Roman" w:cs="Times New Roman"/>
                <w:sz w:val="20"/>
              </w:rPr>
            </w:pPr>
          </w:p>
        </w:tc>
        <w:tc>
          <w:tcPr>
            <w:tcW w:w="2659" w:type="dxa"/>
            <w:tcBorders>
              <w:right w:val="nil"/>
            </w:tcBorders>
            <w:vAlign w:val="center"/>
          </w:tcPr>
          <w:p w14:paraId="7DD63C66"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i/>
                <w:sz w:val="18"/>
                <w:szCs w:val="18"/>
              </w:rPr>
              <w:t>One additional from Mathematics, Science, or History/Social Science, or Career &amp; Technical Education Course (CTE)</w:t>
            </w:r>
          </w:p>
        </w:tc>
        <w:tc>
          <w:tcPr>
            <w:tcW w:w="3022" w:type="dxa"/>
            <w:tcBorders>
              <w:bottom w:val="single" w:sz="4" w:space="0" w:color="auto"/>
              <w:right w:val="nil"/>
            </w:tcBorders>
            <w:vAlign w:val="center"/>
          </w:tcPr>
          <w:p w14:paraId="1ED802D4" w14:textId="77777777" w:rsidR="008B0647" w:rsidRPr="008B0647" w:rsidRDefault="008B0647" w:rsidP="00F33131">
            <w:pPr>
              <w:tabs>
                <w:tab w:val="left" w:pos="7350"/>
              </w:tabs>
              <w:jc w:val="center"/>
              <w:rPr>
                <w:rFonts w:ascii="Times New Roman" w:hAnsi="Times New Roman" w:cs="Times New Roman"/>
                <w:i/>
                <w:sz w:val="20"/>
              </w:rPr>
            </w:pPr>
            <w:r w:rsidRPr="008B0647">
              <w:rPr>
                <w:rFonts w:ascii="Times New Roman" w:hAnsi="Times New Roman" w:cs="Times New Roman"/>
                <w:i/>
                <w:sz w:val="18"/>
              </w:rPr>
              <w:t>Career &amp; Technical Education Course (CTE)</w:t>
            </w:r>
          </w:p>
        </w:tc>
      </w:tr>
      <w:tr w:rsidR="008B0647" w:rsidRPr="00B40A75" w14:paraId="65F25899" w14:textId="77777777" w:rsidTr="00F33131">
        <w:trPr>
          <w:trHeight w:val="61"/>
        </w:trPr>
        <w:tc>
          <w:tcPr>
            <w:tcW w:w="3057" w:type="dxa"/>
            <w:tcBorders>
              <w:left w:val="nil"/>
              <w:bottom w:val="single" w:sz="18" w:space="0" w:color="auto"/>
            </w:tcBorders>
            <w:vAlign w:val="center"/>
          </w:tcPr>
          <w:p w14:paraId="43C6167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Emergency First Aid/CPR</w:t>
            </w:r>
            <w:r w:rsidRPr="008B0647">
              <w:rPr>
                <w:rFonts w:ascii="Times New Roman" w:hAnsi="Times New Roman" w:cs="Times New Roman"/>
                <w:sz w:val="20"/>
                <w:vertAlign w:val="superscript"/>
              </w:rPr>
              <w:t>9</w:t>
            </w:r>
          </w:p>
        </w:tc>
        <w:tc>
          <w:tcPr>
            <w:tcW w:w="1882" w:type="dxa"/>
            <w:tcBorders>
              <w:bottom w:val="single" w:sz="18" w:space="0" w:color="auto"/>
            </w:tcBorders>
            <w:vAlign w:val="center"/>
          </w:tcPr>
          <w:p w14:paraId="21588DE7"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Required</w:t>
            </w:r>
          </w:p>
        </w:tc>
        <w:tc>
          <w:tcPr>
            <w:tcW w:w="2659" w:type="dxa"/>
            <w:tcBorders>
              <w:bottom w:val="single" w:sz="18" w:space="0" w:color="auto"/>
              <w:right w:val="nil"/>
            </w:tcBorders>
            <w:vAlign w:val="center"/>
          </w:tcPr>
          <w:p w14:paraId="5D489302" w14:textId="77777777" w:rsidR="008B0647" w:rsidRPr="008B0647" w:rsidRDefault="008B0647" w:rsidP="00F33131">
            <w:pPr>
              <w:tabs>
                <w:tab w:val="left" w:pos="7350"/>
              </w:tabs>
              <w:jc w:val="center"/>
              <w:rPr>
                <w:rFonts w:ascii="Times New Roman" w:hAnsi="Times New Roman" w:cs="Times New Roman"/>
                <w:i/>
                <w:sz w:val="20"/>
              </w:rPr>
            </w:pPr>
          </w:p>
        </w:tc>
        <w:tc>
          <w:tcPr>
            <w:tcW w:w="3022" w:type="dxa"/>
            <w:tcBorders>
              <w:bottom w:val="single" w:sz="18" w:space="0" w:color="auto"/>
              <w:right w:val="nil"/>
            </w:tcBorders>
            <w:vAlign w:val="center"/>
          </w:tcPr>
          <w:p w14:paraId="443CA77E" w14:textId="77777777" w:rsidR="008B0647" w:rsidRPr="008B0647" w:rsidRDefault="008B0647" w:rsidP="00F33131">
            <w:pPr>
              <w:tabs>
                <w:tab w:val="left" w:pos="7350"/>
              </w:tabs>
              <w:jc w:val="center"/>
              <w:rPr>
                <w:rFonts w:ascii="Times New Roman" w:hAnsi="Times New Roman" w:cs="Times New Roman"/>
                <w:i/>
                <w:sz w:val="20"/>
              </w:rPr>
            </w:pPr>
          </w:p>
        </w:tc>
      </w:tr>
      <w:tr w:rsidR="008B0647" w:rsidRPr="00B40A75" w14:paraId="7B2360D8" w14:textId="77777777" w:rsidTr="00F33131">
        <w:trPr>
          <w:trHeight w:val="61"/>
        </w:trPr>
        <w:tc>
          <w:tcPr>
            <w:tcW w:w="3057" w:type="dxa"/>
            <w:tcBorders>
              <w:top w:val="single" w:sz="18" w:space="0" w:color="auto"/>
              <w:left w:val="nil"/>
              <w:bottom w:val="nil"/>
            </w:tcBorders>
            <w:vAlign w:val="center"/>
          </w:tcPr>
          <w:p w14:paraId="1D3DDEE5"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Total</w:t>
            </w:r>
          </w:p>
        </w:tc>
        <w:tc>
          <w:tcPr>
            <w:tcW w:w="1882" w:type="dxa"/>
            <w:tcBorders>
              <w:top w:val="single" w:sz="18" w:space="0" w:color="auto"/>
              <w:bottom w:val="nil"/>
            </w:tcBorders>
            <w:vAlign w:val="center"/>
          </w:tcPr>
          <w:p w14:paraId="699CAD9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29</w:t>
            </w:r>
          </w:p>
        </w:tc>
        <w:tc>
          <w:tcPr>
            <w:tcW w:w="2659" w:type="dxa"/>
            <w:tcBorders>
              <w:top w:val="single" w:sz="18" w:space="0" w:color="auto"/>
              <w:bottom w:val="nil"/>
              <w:right w:val="nil"/>
            </w:tcBorders>
            <w:vAlign w:val="center"/>
          </w:tcPr>
          <w:p w14:paraId="3ABC4EC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9</w:t>
            </w:r>
          </w:p>
        </w:tc>
        <w:tc>
          <w:tcPr>
            <w:tcW w:w="3022" w:type="dxa"/>
            <w:tcBorders>
              <w:top w:val="single" w:sz="18" w:space="0" w:color="auto"/>
              <w:bottom w:val="nil"/>
              <w:right w:val="nil"/>
            </w:tcBorders>
          </w:tcPr>
          <w:p w14:paraId="6525EDD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5</w:t>
            </w:r>
          </w:p>
        </w:tc>
      </w:tr>
    </w:tbl>
    <w:p w14:paraId="174740B2" w14:textId="77777777" w:rsidR="00D1499A" w:rsidRDefault="00F947FA">
      <w:pPr>
        <w:rPr>
          <w:rFonts w:ascii="Bookman Old Style" w:hAnsi="Bookman Old Style"/>
          <w:sz w:val="44"/>
        </w:rPr>
      </w:pPr>
      <w:r w:rsidRPr="00100563">
        <w:rPr>
          <w:rFonts w:ascii="Bookman Old Style" w:hAnsi="Bookman Old Style"/>
          <w:noProof/>
          <w:sz w:val="44"/>
        </w:rPr>
        <mc:AlternateContent>
          <mc:Choice Requires="wps">
            <w:drawing>
              <wp:anchor distT="45720" distB="45720" distL="114300" distR="114300" simplePos="0" relativeHeight="252589056" behindDoc="1" locked="0" layoutInCell="1" allowOverlap="1" wp14:anchorId="04DD0390" wp14:editId="2DDE6FF3">
                <wp:simplePos x="0" y="0"/>
                <wp:positionH relativeFrom="margin">
                  <wp:posOffset>-438150</wp:posOffset>
                </wp:positionH>
                <wp:positionV relativeFrom="paragraph">
                  <wp:posOffset>4429125</wp:posOffset>
                </wp:positionV>
                <wp:extent cx="6968490" cy="2895600"/>
                <wp:effectExtent l="0" t="0" r="3810" b="0"/>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8490" cy="2895600"/>
                        </a:xfrm>
                        <a:prstGeom prst="rect">
                          <a:avLst/>
                        </a:prstGeom>
                        <a:solidFill>
                          <a:sysClr val="window" lastClr="FFFFFF"/>
                        </a:solidFill>
                        <a:ln w="9525">
                          <a:noFill/>
                          <a:miter lim="800000"/>
                          <a:headEnd/>
                          <a:tailEnd/>
                        </a:ln>
                      </wps:spPr>
                      <wps:txbx>
                        <w:txbxContent>
                          <w:p w14:paraId="4A0A589D" w14:textId="77777777" w:rsidR="007C61BE" w:rsidRPr="008B0647" w:rsidRDefault="007C61BE" w:rsidP="008B0647">
                            <w:pPr>
                              <w:widowControl w:val="0"/>
                              <w:spacing w:after="0" w:line="240" w:lineRule="auto"/>
                              <w:rPr>
                                <w:rFonts w:ascii="Times New Roman" w:eastAsia="Times New Roman" w:hAnsi="Times New Roman" w:cs="Times New Roman"/>
                                <w:b/>
                                <w:bCs/>
                                <w:color w:val="000000"/>
                                <w:kern w:val="28"/>
                                <w:sz w:val="18"/>
                                <w:szCs w:val="18"/>
                                <w:lang w:eastAsia="ja-JP"/>
                                <w14:cntxtAlts/>
                              </w:rPr>
                            </w:pPr>
                            <w:r w:rsidRPr="008B0647">
                              <w:rPr>
                                <w:rFonts w:ascii="Times New Roman" w:eastAsia="Times New Roman" w:hAnsi="Times New Roman" w:cs="Times New Roman"/>
                                <w:b/>
                                <w:bCs/>
                                <w:color w:val="000000"/>
                                <w:kern w:val="28"/>
                                <w:sz w:val="18"/>
                                <w:szCs w:val="18"/>
                                <w:lang w:eastAsia="ja-JP"/>
                                <w14:cntxtAlts/>
                              </w:rPr>
                              <w:t>Students may earn an Advanced Studies Diploma by earning the required standard and verified units of credit as specified in the chart above.</w:t>
                            </w:r>
                          </w:p>
                          <w:p w14:paraId="09F66025"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1</w:t>
                            </w:r>
                            <w:r w:rsidRPr="008B0647">
                              <w:rPr>
                                <w:rFonts w:ascii="Times New Roman" w:eastAsia="Times New Roman" w:hAnsi="Times New Roman" w:cs="Times New Roman"/>
                                <w:kern w:val="28"/>
                                <w:sz w:val="18"/>
                                <w:szCs w:val="20"/>
                                <w:lang w:eastAsia="ja-JP"/>
                                <w14:cntxtAlts/>
                              </w:rPr>
                              <w:t xml:space="preserve">The fifth English credit must be Advanced Composition, Research Methodology and Design, AP Language and Composition or (ACE) DE Composition and Language. </w:t>
                            </w:r>
                          </w:p>
                          <w:p w14:paraId="4BD32E80"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b/>
                                <w:bCs/>
                                <w:kern w:val="28"/>
                                <w:sz w:val="18"/>
                                <w:szCs w:val="20"/>
                                <w:vertAlign w:val="superscript"/>
                                <w:lang w:eastAsia="ja-JP"/>
                                <w14:cntxtAlts/>
                              </w:rPr>
                              <w:t xml:space="preserve">2 </w:t>
                            </w:r>
                            <w:r w:rsidRPr="008B0647">
                              <w:rPr>
                                <w:rFonts w:ascii="Times New Roman" w:eastAsia="Times New Roman" w:hAnsi="Times New Roman" w:cs="Times New Roman"/>
                                <w:kern w:val="28"/>
                                <w:sz w:val="18"/>
                                <w:szCs w:val="20"/>
                                <w:lang w:eastAsia="ja-JP"/>
                                <w14:cntxtAlts/>
                              </w:rPr>
                              <w:t xml:space="preserve">Courses completed to satisfy the math requirement shall include Algebra I, Geometry, Algebra II, and at least one additional math course above the level of Algebra II (Trigonometry, Probability and Statistics, AP Statistics, Math Analysis/Pre-Calculus or Calculus.) </w:t>
                            </w:r>
                          </w:p>
                          <w:p w14:paraId="7FABD424"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 3 </w:t>
                            </w:r>
                            <w:r w:rsidRPr="008B0647">
                              <w:rPr>
                                <w:rFonts w:ascii="Times New Roman" w:eastAsia="Times New Roman" w:hAnsi="Times New Roman" w:cs="Times New Roman"/>
                                <w:kern w:val="28"/>
                                <w:sz w:val="18"/>
                                <w:szCs w:val="20"/>
                                <w:lang w:eastAsia="ja-JP"/>
                                <w14:cntxtAlts/>
                              </w:rPr>
                              <w:t>Courses completed to satisfy the science requirement shall be selected from the following: Chemistry, AP Chemistry, Biology, AP or DE Biology, Earth Science, AP Environmental Science, Ecology, or Physics.</w:t>
                            </w:r>
                          </w:p>
                          <w:p w14:paraId="7DF65BA4"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4 </w:t>
                            </w:r>
                            <w:r w:rsidRPr="008B0647">
                              <w:rPr>
                                <w:rFonts w:ascii="Times New Roman" w:eastAsia="Times New Roman" w:hAnsi="Times New Roman" w:cs="Times New Roman"/>
                                <w:kern w:val="28"/>
                                <w:sz w:val="18"/>
                                <w:szCs w:val="20"/>
                                <w:lang w:eastAsia="ja-JP"/>
                                <w14:cntxtAlts/>
                              </w:rPr>
                              <w:t>Courses completed to satisfy this requirement shall include U.S. and Virginia History, U.S. and Virginia Government, and two courses either in world history or geography or both.</w:t>
                            </w:r>
                          </w:p>
                          <w:p w14:paraId="6F269870"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5 </w:t>
                            </w:r>
                            <w:r w:rsidRPr="008B0647">
                              <w:rPr>
                                <w:rFonts w:ascii="Times New Roman" w:eastAsia="Times New Roman" w:hAnsi="Times New Roman" w:cs="Times New Roman"/>
                                <w:kern w:val="28"/>
                                <w:sz w:val="18"/>
                                <w:szCs w:val="20"/>
                                <w:lang w:eastAsia="ja-JP"/>
                                <w14:cntxtAlts/>
                              </w:rPr>
                              <w:t>Courses completed to satisfy this requirement shall include three years of one language or two years each of two languages.</w:t>
                            </w:r>
                          </w:p>
                          <w:p w14:paraId="36B2F640"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vertAlign w:val="superscript"/>
                                <w:lang w:eastAsia="ja-JP"/>
                                <w14:cntxtAlts/>
                              </w:rPr>
                            </w:pPr>
                            <w:r w:rsidRPr="008B0647">
                              <w:rPr>
                                <w:rFonts w:ascii="Times New Roman" w:eastAsia="Times New Roman" w:hAnsi="Times New Roman" w:cs="Times New Roman"/>
                                <w:kern w:val="28"/>
                                <w:sz w:val="18"/>
                                <w:szCs w:val="20"/>
                                <w:vertAlign w:val="superscript"/>
                                <w:lang w:eastAsia="ja-JP"/>
                                <w14:cntxtAlts/>
                              </w:rPr>
                              <w:t>6</w:t>
                            </w:r>
                            <w:r w:rsidRPr="008B0647">
                              <w:rPr>
                                <w:rFonts w:ascii="Times New Roman" w:eastAsia="Times New Roman" w:hAnsi="Times New Roman" w:cs="Times New Roman"/>
                                <w:kern w:val="28"/>
                                <w:sz w:val="18"/>
                                <w:szCs w:val="20"/>
                                <w:lang w:eastAsia="ja-JP"/>
                                <w14:cntxtAlts/>
                              </w:rPr>
                              <w:t xml:space="preserve"> On-line </w:t>
                            </w:r>
                            <w:proofErr w:type="gramStart"/>
                            <w:r w:rsidRPr="008B0647">
                              <w:rPr>
                                <w:rFonts w:ascii="Times New Roman" w:eastAsia="Times New Roman" w:hAnsi="Times New Roman" w:cs="Times New Roman"/>
                                <w:kern w:val="28"/>
                                <w:sz w:val="18"/>
                                <w:szCs w:val="20"/>
                                <w:lang w:eastAsia="ja-JP"/>
                                <w14:cntxtAlts/>
                              </w:rPr>
                              <w:t>course</w:t>
                            </w:r>
                            <w:proofErr w:type="gramEnd"/>
                            <w:r w:rsidRPr="008B0647">
                              <w:rPr>
                                <w:rFonts w:ascii="Times New Roman" w:eastAsia="Times New Roman" w:hAnsi="Times New Roman" w:cs="Times New Roman"/>
                                <w:kern w:val="28"/>
                                <w:sz w:val="18"/>
                                <w:szCs w:val="20"/>
                                <w:lang w:eastAsia="ja-JP"/>
                                <w14:cntxtAlts/>
                              </w:rPr>
                              <w:t xml:space="preserve"> will be required for graduating beginning with the freshmen Class of 2013-2014.</w:t>
                            </w:r>
                          </w:p>
                          <w:p w14:paraId="0A9DCEF1"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7</w:t>
                            </w:r>
                            <w:r w:rsidRPr="008B0647">
                              <w:rPr>
                                <w:rFonts w:ascii="Times New Roman" w:eastAsia="Times New Roman" w:hAnsi="Times New Roman" w:cs="Times New Roman"/>
                                <w:kern w:val="28"/>
                                <w:sz w:val="18"/>
                                <w:szCs w:val="20"/>
                                <w:lang w:eastAsia="ja-JP"/>
                                <w14:cntxtAlts/>
                              </w:rPr>
                              <w:t>A student may utilize additional tests for earning verified credit in computer science, technology, career and technical education, economics, or other areas as prescribed by the Board of Education in 8 VAC 20-131-110.</w:t>
                            </w:r>
                          </w:p>
                          <w:p w14:paraId="6318B749"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8</w:t>
                            </w:r>
                            <w:r w:rsidRPr="008B0647">
                              <w:rPr>
                                <w:rFonts w:ascii="Times New Roman" w:eastAsia="Times New Roman" w:hAnsi="Times New Roman" w:cs="Times New Roman"/>
                                <w:kern w:val="28"/>
                                <w:sz w:val="18"/>
                                <w:szCs w:val="20"/>
                                <w:lang w:eastAsia="ja-JP"/>
                                <w14:cntxtAlts/>
                              </w:rPr>
                              <w:t>At least one college level Dual Enrollment or Advanced Placement course must be satisfactorily completed.</w:t>
                            </w:r>
                          </w:p>
                          <w:p w14:paraId="463C4D27"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9</w:t>
                            </w:r>
                            <w:r w:rsidRPr="008B0647">
                              <w:rPr>
                                <w:rFonts w:ascii="Times New Roman" w:eastAsia="Times New Roman" w:hAnsi="Times New Roman" w:cs="Times New Roman"/>
                                <w:kern w:val="28"/>
                                <w:sz w:val="18"/>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12689EA6" w14:textId="77777777" w:rsidR="007C61BE" w:rsidRPr="008B0647" w:rsidRDefault="007C61B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w:t>
                            </w:r>
                          </w:p>
                          <w:p w14:paraId="529AF2BD" w14:textId="77777777" w:rsidR="007C61BE" w:rsidRPr="008B0647" w:rsidRDefault="007C61B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xml:space="preserve">Industry Certification Test information may be found on the VDOE website.  Please click on the following link to view up to date information.  </w:t>
                            </w:r>
                          </w:p>
                          <w:p w14:paraId="1D5F0B7D" w14:textId="5B6EDAE6" w:rsidR="007C61BE" w:rsidRPr="004E2600" w:rsidRDefault="007C61BE" w:rsidP="008B0647">
                            <w:pPr>
                              <w:rPr>
                                <w:sz w:val="16"/>
                              </w:rPr>
                            </w:pPr>
                            <w:r w:rsidRPr="00C845F5">
                              <w:rPr>
                                <w:sz w:val="16"/>
                              </w:rPr>
                              <w:t>http://www.doe.virginia.gov/instruction/career_technical/path_industry_certification/index.shtml</w:t>
                            </w:r>
                            <w:r w:rsidRPr="004E2600">
                              <w:rPr>
                                <w:sz w:val="16"/>
                              </w:rPr>
                              <w:t xml:space="preserve"> </w:t>
                            </w:r>
                          </w:p>
                          <w:p w14:paraId="6248712E" w14:textId="77777777" w:rsidR="007C61BE" w:rsidRPr="0015372D" w:rsidRDefault="007C61BE" w:rsidP="00A0260A">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D0390" id="_x0000_s1065" type="#_x0000_t202" style="position:absolute;margin-left:-34.5pt;margin-top:348.75pt;width:548.7pt;height:228pt;z-index:-25072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" fillcolor="window" stroked="f">
                <v:textbox>
                  <w:txbxContent>
                    <w:p w14:paraId="4A0A589D" w14:textId="77777777" w:rsidR="007C61BE" w:rsidRPr="008B0647" w:rsidRDefault="007C61BE" w:rsidP="008B0647">
                      <w:pPr>
                        <w:widowControl w:val="0"/>
                        <w:spacing w:after="0" w:line="240" w:lineRule="auto"/>
                        <w:rPr>
                          <w:rFonts w:ascii="Times New Roman" w:eastAsia="Times New Roman" w:hAnsi="Times New Roman" w:cs="Times New Roman"/>
                          <w:b/>
                          <w:bCs/>
                          <w:color w:val="000000"/>
                          <w:kern w:val="28"/>
                          <w:sz w:val="18"/>
                          <w:szCs w:val="18"/>
                          <w:lang w:eastAsia="ja-JP"/>
                          <w14:cntxtAlts/>
                        </w:rPr>
                      </w:pPr>
                      <w:r w:rsidRPr="008B0647">
                        <w:rPr>
                          <w:rFonts w:ascii="Times New Roman" w:eastAsia="Times New Roman" w:hAnsi="Times New Roman" w:cs="Times New Roman"/>
                          <w:b/>
                          <w:bCs/>
                          <w:color w:val="000000"/>
                          <w:kern w:val="28"/>
                          <w:sz w:val="18"/>
                          <w:szCs w:val="18"/>
                          <w:lang w:eastAsia="ja-JP"/>
                          <w14:cntxtAlts/>
                        </w:rPr>
                        <w:t>Students may earn an Advanced Studies Diploma by earning the required standard and verified units of credit as specified in the chart above.</w:t>
                      </w:r>
                    </w:p>
                    <w:p w14:paraId="09F66025"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1</w:t>
                      </w:r>
                      <w:r w:rsidRPr="008B0647">
                        <w:rPr>
                          <w:rFonts w:ascii="Times New Roman" w:eastAsia="Times New Roman" w:hAnsi="Times New Roman" w:cs="Times New Roman"/>
                          <w:kern w:val="28"/>
                          <w:sz w:val="18"/>
                          <w:szCs w:val="20"/>
                          <w:lang w:eastAsia="ja-JP"/>
                          <w14:cntxtAlts/>
                        </w:rPr>
                        <w:t xml:space="preserve">The fifth English credit must be Advanced Composition, Research Methodology and Design, AP Language and Composition or (ACE) DE Composition and Language. </w:t>
                      </w:r>
                    </w:p>
                    <w:p w14:paraId="4BD32E80"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b/>
                          <w:bCs/>
                          <w:kern w:val="28"/>
                          <w:sz w:val="18"/>
                          <w:szCs w:val="20"/>
                          <w:vertAlign w:val="superscript"/>
                          <w:lang w:eastAsia="ja-JP"/>
                          <w14:cntxtAlts/>
                        </w:rPr>
                        <w:t xml:space="preserve">2 </w:t>
                      </w:r>
                      <w:r w:rsidRPr="008B0647">
                        <w:rPr>
                          <w:rFonts w:ascii="Times New Roman" w:eastAsia="Times New Roman" w:hAnsi="Times New Roman" w:cs="Times New Roman"/>
                          <w:kern w:val="28"/>
                          <w:sz w:val="18"/>
                          <w:szCs w:val="20"/>
                          <w:lang w:eastAsia="ja-JP"/>
                          <w14:cntxtAlts/>
                        </w:rPr>
                        <w:t xml:space="preserve">Courses completed to satisfy the math requirement shall include Algebra I, Geometry, Algebra II, and at least one additional math course above the level of Algebra II (Trigonometry, Probability and Statistics, AP Statistics, Math Analysis/Pre-Calculus or Calculus.) </w:t>
                      </w:r>
                    </w:p>
                    <w:p w14:paraId="7FABD424"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 3 </w:t>
                      </w:r>
                      <w:r w:rsidRPr="008B0647">
                        <w:rPr>
                          <w:rFonts w:ascii="Times New Roman" w:eastAsia="Times New Roman" w:hAnsi="Times New Roman" w:cs="Times New Roman"/>
                          <w:kern w:val="28"/>
                          <w:sz w:val="18"/>
                          <w:szCs w:val="20"/>
                          <w:lang w:eastAsia="ja-JP"/>
                          <w14:cntxtAlts/>
                        </w:rPr>
                        <w:t>Courses completed to satisfy the science requirement shall be selected from the following: Chemistry, AP Chemistry, Biology, AP or DE Biology, Earth Science, AP Environmental Science, Ecology, or Physics.</w:t>
                      </w:r>
                    </w:p>
                    <w:p w14:paraId="7DF65BA4"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4 </w:t>
                      </w:r>
                      <w:r w:rsidRPr="008B0647">
                        <w:rPr>
                          <w:rFonts w:ascii="Times New Roman" w:eastAsia="Times New Roman" w:hAnsi="Times New Roman" w:cs="Times New Roman"/>
                          <w:kern w:val="28"/>
                          <w:sz w:val="18"/>
                          <w:szCs w:val="20"/>
                          <w:lang w:eastAsia="ja-JP"/>
                          <w14:cntxtAlts/>
                        </w:rPr>
                        <w:t>Courses completed to satisfy this requirement shall include U.S. and Virginia History, U.S. and Virginia Government, and two courses either in world history or geography or both.</w:t>
                      </w:r>
                    </w:p>
                    <w:p w14:paraId="6F269870"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5 </w:t>
                      </w:r>
                      <w:r w:rsidRPr="008B0647">
                        <w:rPr>
                          <w:rFonts w:ascii="Times New Roman" w:eastAsia="Times New Roman" w:hAnsi="Times New Roman" w:cs="Times New Roman"/>
                          <w:kern w:val="28"/>
                          <w:sz w:val="18"/>
                          <w:szCs w:val="20"/>
                          <w:lang w:eastAsia="ja-JP"/>
                          <w14:cntxtAlts/>
                        </w:rPr>
                        <w:t>Courses completed to satisfy this requirement shall include three years of one language or two years each of two languages.</w:t>
                      </w:r>
                    </w:p>
                    <w:p w14:paraId="36B2F640"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vertAlign w:val="superscript"/>
                          <w:lang w:eastAsia="ja-JP"/>
                          <w14:cntxtAlts/>
                        </w:rPr>
                      </w:pPr>
                      <w:r w:rsidRPr="008B0647">
                        <w:rPr>
                          <w:rFonts w:ascii="Times New Roman" w:eastAsia="Times New Roman" w:hAnsi="Times New Roman" w:cs="Times New Roman"/>
                          <w:kern w:val="28"/>
                          <w:sz w:val="18"/>
                          <w:szCs w:val="20"/>
                          <w:vertAlign w:val="superscript"/>
                          <w:lang w:eastAsia="ja-JP"/>
                          <w14:cntxtAlts/>
                        </w:rPr>
                        <w:t>6</w:t>
                      </w:r>
                      <w:r w:rsidRPr="008B0647">
                        <w:rPr>
                          <w:rFonts w:ascii="Times New Roman" w:eastAsia="Times New Roman" w:hAnsi="Times New Roman" w:cs="Times New Roman"/>
                          <w:kern w:val="28"/>
                          <w:sz w:val="18"/>
                          <w:szCs w:val="20"/>
                          <w:lang w:eastAsia="ja-JP"/>
                          <w14:cntxtAlts/>
                        </w:rPr>
                        <w:t xml:space="preserve"> On-line </w:t>
                      </w:r>
                      <w:proofErr w:type="gramStart"/>
                      <w:r w:rsidRPr="008B0647">
                        <w:rPr>
                          <w:rFonts w:ascii="Times New Roman" w:eastAsia="Times New Roman" w:hAnsi="Times New Roman" w:cs="Times New Roman"/>
                          <w:kern w:val="28"/>
                          <w:sz w:val="18"/>
                          <w:szCs w:val="20"/>
                          <w:lang w:eastAsia="ja-JP"/>
                          <w14:cntxtAlts/>
                        </w:rPr>
                        <w:t>course</w:t>
                      </w:r>
                      <w:proofErr w:type="gramEnd"/>
                      <w:r w:rsidRPr="008B0647">
                        <w:rPr>
                          <w:rFonts w:ascii="Times New Roman" w:eastAsia="Times New Roman" w:hAnsi="Times New Roman" w:cs="Times New Roman"/>
                          <w:kern w:val="28"/>
                          <w:sz w:val="18"/>
                          <w:szCs w:val="20"/>
                          <w:lang w:eastAsia="ja-JP"/>
                          <w14:cntxtAlts/>
                        </w:rPr>
                        <w:t xml:space="preserve"> will be required for graduating beginning with the freshmen Class of 2013-2014.</w:t>
                      </w:r>
                    </w:p>
                    <w:p w14:paraId="0A9DCEF1"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7</w:t>
                      </w:r>
                      <w:r w:rsidRPr="008B0647">
                        <w:rPr>
                          <w:rFonts w:ascii="Times New Roman" w:eastAsia="Times New Roman" w:hAnsi="Times New Roman" w:cs="Times New Roman"/>
                          <w:kern w:val="28"/>
                          <w:sz w:val="18"/>
                          <w:szCs w:val="20"/>
                          <w:lang w:eastAsia="ja-JP"/>
                          <w14:cntxtAlts/>
                        </w:rPr>
                        <w:t>A student may utilize additional tests for earning verified credit in computer science, technology, career and technical education, economics, or other areas as prescribed by the Board of Education in 8 VAC 20-131-110.</w:t>
                      </w:r>
                    </w:p>
                    <w:p w14:paraId="6318B749"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8</w:t>
                      </w:r>
                      <w:r w:rsidRPr="008B0647">
                        <w:rPr>
                          <w:rFonts w:ascii="Times New Roman" w:eastAsia="Times New Roman" w:hAnsi="Times New Roman" w:cs="Times New Roman"/>
                          <w:kern w:val="28"/>
                          <w:sz w:val="18"/>
                          <w:szCs w:val="20"/>
                          <w:lang w:eastAsia="ja-JP"/>
                          <w14:cntxtAlts/>
                        </w:rPr>
                        <w:t>At least one college level Dual Enrollment or Advanced Placement course must be satisfactorily completed.</w:t>
                      </w:r>
                    </w:p>
                    <w:p w14:paraId="463C4D27" w14:textId="77777777" w:rsidR="007C61BE" w:rsidRPr="008B0647" w:rsidRDefault="007C61B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9</w:t>
                      </w:r>
                      <w:r w:rsidRPr="008B0647">
                        <w:rPr>
                          <w:rFonts w:ascii="Times New Roman" w:eastAsia="Times New Roman" w:hAnsi="Times New Roman" w:cs="Times New Roman"/>
                          <w:kern w:val="28"/>
                          <w:sz w:val="18"/>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12689EA6" w14:textId="77777777" w:rsidR="007C61BE" w:rsidRPr="008B0647" w:rsidRDefault="007C61B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w:t>
                      </w:r>
                    </w:p>
                    <w:p w14:paraId="529AF2BD" w14:textId="77777777" w:rsidR="007C61BE" w:rsidRPr="008B0647" w:rsidRDefault="007C61B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xml:space="preserve">Industry Certification Test information may be found on the VDOE website.  Please click on the following link to view up to date information.  </w:t>
                      </w:r>
                    </w:p>
                    <w:p w14:paraId="1D5F0B7D" w14:textId="5B6EDAE6" w:rsidR="007C61BE" w:rsidRPr="004E2600" w:rsidRDefault="007C61BE" w:rsidP="008B0647">
                      <w:pPr>
                        <w:rPr>
                          <w:sz w:val="16"/>
                        </w:rPr>
                      </w:pPr>
                      <w:r w:rsidRPr="00C845F5">
                        <w:rPr>
                          <w:sz w:val="16"/>
                        </w:rPr>
                        <w:t>http://www.doe.virginia.gov/instruction/career_technical/path_industry_certification/index.shtml</w:t>
                      </w:r>
                      <w:r w:rsidRPr="004E2600">
                        <w:rPr>
                          <w:sz w:val="16"/>
                        </w:rPr>
                        <w:t xml:space="preserve"> </w:t>
                      </w:r>
                    </w:p>
                    <w:p w14:paraId="6248712E" w14:textId="77777777" w:rsidR="007C61BE" w:rsidRPr="0015372D" w:rsidRDefault="007C61BE" w:rsidP="00A0260A">
                      <w:pPr>
                        <w:rPr>
                          <w:sz w:val="16"/>
                        </w:rPr>
                      </w:pPr>
                    </w:p>
                  </w:txbxContent>
                </v:textbox>
                <w10:wrap anchorx="margin"/>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09216" behindDoc="1" locked="0" layoutInCell="1" allowOverlap="1" wp14:anchorId="49797F70" wp14:editId="551AD470">
                <wp:simplePos x="0" y="0"/>
                <wp:positionH relativeFrom="column">
                  <wp:posOffset>3522980</wp:posOffset>
                </wp:positionH>
                <wp:positionV relativeFrom="paragraph">
                  <wp:posOffset>7384415</wp:posOffset>
                </wp:positionV>
                <wp:extent cx="2948026" cy="777875"/>
                <wp:effectExtent l="0" t="0" r="0" b="3175"/>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026" cy="777875"/>
                        </a:xfrm>
                        <a:prstGeom prst="rect">
                          <a:avLst/>
                        </a:prstGeom>
                        <a:noFill/>
                        <a:ln w="9525">
                          <a:noFill/>
                          <a:miter lim="800000"/>
                          <a:headEnd/>
                          <a:tailEnd/>
                        </a:ln>
                      </wps:spPr>
                      <wps:txbx>
                        <w:txbxContent>
                          <w:p w14:paraId="594A9E4B" w14:textId="77777777" w:rsidR="007C61BE" w:rsidRPr="008B0647" w:rsidRDefault="007C61B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-Standard Unit of Credit</w:t>
                            </w:r>
                          </w:p>
                          <w:p w14:paraId="1EA781F5" w14:textId="77777777" w:rsidR="007C61BE" w:rsidRDefault="007C61BE" w:rsidP="008B0647">
                            <w:r w:rsidRPr="008B0647">
                              <w:rPr>
                                <w:rFonts w:eastAsia="Times New Roman" w:cstheme="minorHAnsi"/>
                                <w:i/>
                                <w:color w:val="000000"/>
                                <w:kern w:val="28"/>
                                <w:sz w:val="16"/>
                                <w14:cntxtAlts/>
                              </w:rPr>
                              <w:t>A standard unit of credit is awarded for a course in which the student successfully completes the objectives of the course.</w:t>
                            </w:r>
                          </w:p>
                          <w:p w14:paraId="1B315E43" w14:textId="77777777" w:rsidR="007C61BE" w:rsidRPr="00A0260A" w:rsidRDefault="007C61BE" w:rsidP="0039660E">
                            <w:pPr>
                              <w:spacing w:after="0" w:line="240" w:lineRule="auto"/>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97F70" id="_x0000_s1066" type="#_x0000_t202" style="position:absolute;margin-left:277.4pt;margin-top:581.45pt;width:232.15pt;height:61.25pt;z-index:-25050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" filled="f" stroked="f">
                <v:textbox>
                  <w:txbxContent>
                    <w:p w14:paraId="594A9E4B" w14:textId="77777777" w:rsidR="007C61BE" w:rsidRPr="008B0647" w:rsidRDefault="007C61B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-Standard Unit of Credit</w:t>
                      </w:r>
                    </w:p>
                    <w:p w14:paraId="1EA781F5" w14:textId="77777777" w:rsidR="007C61BE" w:rsidRDefault="007C61BE" w:rsidP="008B0647">
                      <w:r w:rsidRPr="008B0647">
                        <w:rPr>
                          <w:rFonts w:eastAsia="Times New Roman" w:cstheme="minorHAnsi"/>
                          <w:i/>
                          <w:color w:val="000000"/>
                          <w:kern w:val="28"/>
                          <w:sz w:val="16"/>
                          <w14:cntxtAlts/>
                        </w:rPr>
                        <w:t>A standard unit of credit is awarded for a course in which the student successfully completes the objectives of the course.</w:t>
                      </w:r>
                    </w:p>
                    <w:p w14:paraId="1B315E43" w14:textId="77777777" w:rsidR="007C61BE" w:rsidRPr="00A0260A" w:rsidRDefault="007C61BE" w:rsidP="0039660E">
                      <w:pPr>
                        <w:spacing w:after="0" w:line="240" w:lineRule="auto"/>
                        <w:rPr>
                          <w:sz w:val="14"/>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11264" behindDoc="1" locked="0" layoutInCell="1" allowOverlap="1" wp14:anchorId="0154A3FC" wp14:editId="27239F1D">
                <wp:simplePos x="0" y="0"/>
                <wp:positionH relativeFrom="column">
                  <wp:posOffset>-438150</wp:posOffset>
                </wp:positionH>
                <wp:positionV relativeFrom="paragraph">
                  <wp:posOffset>7381875</wp:posOffset>
                </wp:positionV>
                <wp:extent cx="3962400" cy="1092200"/>
                <wp:effectExtent l="0" t="0" r="0" b="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092200"/>
                        </a:xfrm>
                        <a:prstGeom prst="rect">
                          <a:avLst/>
                        </a:prstGeom>
                        <a:noFill/>
                        <a:ln w="9525">
                          <a:noFill/>
                          <a:miter lim="800000"/>
                          <a:headEnd/>
                          <a:tailEnd/>
                        </a:ln>
                      </wps:spPr>
                      <wps:txbx>
                        <w:txbxContent>
                          <w:p w14:paraId="40AE3A36" w14:textId="77777777" w:rsidR="007C61BE" w:rsidRPr="008B0647" w:rsidRDefault="007C61B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-Verified Unit of Credit</w:t>
                            </w:r>
                          </w:p>
                          <w:p w14:paraId="76FBF6A4" w14:textId="77777777" w:rsidR="007C61BE" w:rsidRPr="00A0260A" w:rsidRDefault="007C61BE" w:rsidP="008B0647">
                            <w:pPr>
                              <w:widowControl w:val="0"/>
                              <w:spacing w:after="0" w:line="240" w:lineRule="auto"/>
                              <w:rPr>
                                <w:rFonts w:eastAsia="Times New Roman" w:cstheme="minorHAnsi"/>
                                <w:i/>
                                <w:color w:val="000000"/>
                                <w:kern w:val="28"/>
                                <w:sz w:val="16"/>
                                <w14:cntxtAlts/>
                              </w:rPr>
                            </w:pPr>
                            <w:r w:rsidRPr="008B0647">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3B31E74B" w14:textId="77777777" w:rsidR="007C61BE" w:rsidRDefault="007C61BE" w:rsidP="008B0647"/>
                          <w:p w14:paraId="0482E983" w14:textId="77777777" w:rsidR="007C61BE" w:rsidRDefault="007C61BE" w:rsidP="0039660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4A3FC" id="_x0000_s1067" type="#_x0000_t202" style="position:absolute;margin-left:-34.5pt;margin-top:581.25pt;width:312pt;height:86pt;z-index:-25050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" filled="f" stroked="f">
                <v:textbox>
                  <w:txbxContent>
                    <w:p w14:paraId="40AE3A36" w14:textId="77777777" w:rsidR="007C61BE" w:rsidRPr="008B0647" w:rsidRDefault="007C61B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-Verified Unit of Credit</w:t>
                      </w:r>
                    </w:p>
                    <w:p w14:paraId="76FBF6A4" w14:textId="77777777" w:rsidR="007C61BE" w:rsidRPr="00A0260A" w:rsidRDefault="007C61BE" w:rsidP="008B0647">
                      <w:pPr>
                        <w:widowControl w:val="0"/>
                        <w:spacing w:after="0" w:line="240" w:lineRule="auto"/>
                        <w:rPr>
                          <w:rFonts w:eastAsia="Times New Roman" w:cstheme="minorHAnsi"/>
                          <w:i/>
                          <w:color w:val="000000"/>
                          <w:kern w:val="28"/>
                          <w:sz w:val="16"/>
                          <w14:cntxtAlts/>
                        </w:rPr>
                      </w:pPr>
                      <w:r w:rsidRPr="008B0647">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3B31E74B" w14:textId="77777777" w:rsidR="007C61BE" w:rsidRDefault="007C61BE" w:rsidP="008B0647"/>
                    <w:p w14:paraId="0482E983" w14:textId="77777777" w:rsidR="007C61BE" w:rsidRDefault="007C61BE" w:rsidP="0039660E">
                      <w:pPr>
                        <w:spacing w:after="0" w:line="240" w:lineRule="auto"/>
                      </w:pPr>
                    </w:p>
                  </w:txbxContent>
                </v:textbox>
              </v:shape>
            </w:pict>
          </mc:Fallback>
        </mc:AlternateContent>
      </w:r>
      <w:r w:rsidR="00EE3997" w:rsidRPr="00847288">
        <w:rPr>
          <w:rFonts w:ascii="Times New Roman" w:eastAsia="Times New Roman" w:hAnsi="Times New Roman" w:cs="Times New Roman"/>
          <w:noProof/>
          <w:sz w:val="29"/>
        </w:rPr>
        <mc:AlternateContent>
          <mc:Choice Requires="wps">
            <w:drawing>
              <wp:anchor distT="45720" distB="45720" distL="114300" distR="114300" simplePos="0" relativeHeight="251711488" behindDoc="1" locked="0" layoutInCell="1" allowOverlap="1" wp14:anchorId="1C9BE797" wp14:editId="241058D9">
                <wp:simplePos x="0" y="0"/>
                <wp:positionH relativeFrom="margin">
                  <wp:posOffset>-895351</wp:posOffset>
                </wp:positionH>
                <wp:positionV relativeFrom="paragraph">
                  <wp:posOffset>-600075</wp:posOffset>
                </wp:positionV>
                <wp:extent cx="7705725" cy="510539"/>
                <wp:effectExtent l="0" t="0" r="0" b="444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10539"/>
                        </a:xfrm>
                        <a:prstGeom prst="rect">
                          <a:avLst/>
                        </a:prstGeom>
                        <a:noFill/>
                        <a:ln w="9525">
                          <a:noFill/>
                          <a:miter lim="800000"/>
                          <a:headEnd/>
                          <a:tailEnd/>
                        </a:ln>
                      </wps:spPr>
                      <wps:txbx>
                        <w:txbxContent>
                          <w:p w14:paraId="4B6DC202"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ADVANCED</w:t>
                            </w:r>
                            <w:r w:rsidRPr="00847288">
                              <w:rPr>
                                <w:rFonts w:ascii="Bookman Old Style" w:hAnsi="Bookman Old Style"/>
                                <w:b/>
                                <w:sz w:val="52"/>
                                <w:szCs w:val="60"/>
                              </w:rPr>
                              <w:t xml:space="preserve"> 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BE797" id="_x0000_s1068" type="#_x0000_t202" style="position:absolute;margin-left:-70.5pt;margin-top:-47.25pt;width:606.75pt;height:40.2pt;z-index:-251604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" filled="f" stroked="f">
                <v:textbox>
                  <w:txbxContent>
                    <w:p w14:paraId="4B6DC202"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ADVANCED</w:t>
                      </w:r>
                      <w:r w:rsidRPr="00847288">
                        <w:rPr>
                          <w:rFonts w:ascii="Bookman Old Style" w:hAnsi="Bookman Old Style"/>
                          <w:b/>
                          <w:sz w:val="52"/>
                          <w:szCs w:val="60"/>
                        </w:rPr>
                        <w:t xml:space="preserve"> DIPLOMA REQUIREMENTS</w:t>
                      </w:r>
                    </w:p>
                  </w:txbxContent>
                </v:textbox>
                <w10:wrap anchorx="margin"/>
              </v:shape>
            </w:pict>
          </mc:Fallback>
        </mc:AlternateContent>
      </w:r>
      <w:r w:rsidR="00D1499A">
        <w:rPr>
          <w:rFonts w:ascii="Bookman Old Style" w:hAnsi="Bookman Old Style"/>
          <w:sz w:val="44"/>
        </w:rPr>
        <w:br w:type="page"/>
      </w:r>
    </w:p>
    <w:p w14:paraId="2389BAD1" w14:textId="77777777" w:rsidR="00602781" w:rsidRDefault="00EE3997" w:rsidP="00602781">
      <w:pPr>
        <w:tabs>
          <w:tab w:val="left" w:pos="8665"/>
        </w:tabs>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572672" behindDoc="1" locked="0" layoutInCell="1" allowOverlap="1" wp14:anchorId="222D3584" wp14:editId="3B6ADF62">
                <wp:simplePos x="0" y="0"/>
                <wp:positionH relativeFrom="margin">
                  <wp:posOffset>-895350</wp:posOffset>
                </wp:positionH>
                <wp:positionV relativeFrom="paragraph">
                  <wp:posOffset>-685800</wp:posOffset>
                </wp:positionV>
                <wp:extent cx="7724775" cy="1404620"/>
                <wp:effectExtent l="0" t="0" r="0" b="0"/>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64CBEBA0"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2D3584" id="_x0000_s1069" type="#_x0000_t202" style="position:absolute;margin-left:-70.5pt;margin-top:-54pt;width:608.25pt;height:110.6pt;z-index:-250743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" filled="f" stroked="f">
                <v:textbox style="mso-fit-shape-to-text:t">
                  <w:txbxContent>
                    <w:p w14:paraId="64CBEBA0"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v:textbox>
                <w10:wrap anchorx="margin"/>
              </v:shape>
            </w:pict>
          </mc:Fallback>
        </mc:AlternateContent>
      </w:r>
      <w:r w:rsidR="004C4A4B" w:rsidRPr="00A15987">
        <w:rPr>
          <w:rFonts w:ascii="Bookman Old Style" w:hAnsi="Bookman Old Style"/>
          <w:noProof/>
          <w:sz w:val="44"/>
        </w:rPr>
        <mc:AlternateContent>
          <mc:Choice Requires="wps">
            <w:drawing>
              <wp:anchor distT="45720" distB="45720" distL="114300" distR="114300" simplePos="0" relativeHeight="252660736" behindDoc="1" locked="0" layoutInCell="1" allowOverlap="1" wp14:anchorId="0E088D4E" wp14:editId="7921AB45">
                <wp:simplePos x="0" y="0"/>
                <wp:positionH relativeFrom="margin">
                  <wp:align>center</wp:align>
                </wp:positionH>
                <wp:positionV relativeFrom="paragraph">
                  <wp:posOffset>-257175</wp:posOffset>
                </wp:positionV>
                <wp:extent cx="5305425" cy="140462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404620"/>
                        </a:xfrm>
                        <a:prstGeom prst="rect">
                          <a:avLst/>
                        </a:prstGeom>
                        <a:noFill/>
                        <a:ln w="9525">
                          <a:noFill/>
                          <a:miter lim="800000"/>
                          <a:headEnd/>
                          <a:tailEnd/>
                        </a:ln>
                      </wps:spPr>
                      <wps:txbx>
                        <w:txbxContent>
                          <w:p w14:paraId="7927E9BB" w14:textId="77777777" w:rsidR="007C61BE" w:rsidRPr="004C4A4B" w:rsidRDefault="007C61BE" w:rsidP="004C4A4B">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(2018 –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088D4E" id="_x0000_s1070" type="#_x0000_t202" style="position:absolute;margin-left:0;margin-top:-20.25pt;width:417.75pt;height:110.6pt;z-index:-250655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" filled="f" stroked="f">
                <v:textbox style="mso-fit-shape-to-text:t">
                  <w:txbxContent>
                    <w:p w14:paraId="7927E9BB" w14:textId="77777777" w:rsidR="007C61BE" w:rsidRPr="004C4A4B" w:rsidRDefault="007C61BE" w:rsidP="004C4A4B">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(2018 – 2021)</w:t>
                      </w:r>
                    </w:p>
                  </w:txbxContent>
                </v:textbox>
                <w10:wrap anchorx="margin"/>
              </v:shape>
            </w:pict>
          </mc:Fallback>
        </mc:AlternateContent>
      </w:r>
      <w:r w:rsidR="00857BC4" w:rsidRPr="00A15987">
        <w:rPr>
          <w:rFonts w:ascii="Bookman Old Style" w:hAnsi="Bookman Old Style"/>
          <w:noProof/>
          <w:sz w:val="44"/>
        </w:rPr>
        <mc:AlternateContent>
          <mc:Choice Requires="wps">
            <w:drawing>
              <wp:anchor distT="45720" distB="45720" distL="114300" distR="114300" simplePos="0" relativeHeight="252576768" behindDoc="1" locked="0" layoutInCell="1" allowOverlap="1" wp14:anchorId="1BB47047" wp14:editId="74441128">
                <wp:simplePos x="0" y="0"/>
                <wp:positionH relativeFrom="margin">
                  <wp:align>right</wp:align>
                </wp:positionH>
                <wp:positionV relativeFrom="paragraph">
                  <wp:posOffset>208905</wp:posOffset>
                </wp:positionV>
                <wp:extent cx="2415540" cy="1404620"/>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7AD41684" w14:textId="77777777" w:rsidR="007C61BE" w:rsidRPr="00847288" w:rsidRDefault="007C61BE" w:rsidP="00A15987">
                            <w:pPr>
                              <w:rPr>
                                <w:rFonts w:ascii="Bookman Old Style" w:hAnsi="Bookman Old Style"/>
                                <w:sz w:val="32"/>
                              </w:rPr>
                            </w:pPr>
                            <w:r>
                              <w:rPr>
                                <w:rFonts w:ascii="Bookman Old Style" w:hAnsi="Bookman Old Style"/>
                                <w:sz w:val="32"/>
                              </w:rPr>
                              <w:t>ADVANCED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B47047" id="_x0000_s1071" type="#_x0000_t202" style="position:absolute;margin-left:139pt;margin-top:16.45pt;width:190.2pt;height:110.6pt;z-index:-250739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" filled="f" stroked="f">
                <v:textbox style="mso-fit-shape-to-text:t">
                  <w:txbxContent>
                    <w:p w14:paraId="7AD41684" w14:textId="77777777" w:rsidR="007C61BE" w:rsidRPr="00847288" w:rsidRDefault="007C61BE" w:rsidP="00A15987">
                      <w:pPr>
                        <w:rPr>
                          <w:rFonts w:ascii="Bookman Old Style" w:hAnsi="Bookman Old Style"/>
                          <w:sz w:val="32"/>
                        </w:rPr>
                      </w:pPr>
                      <w:r>
                        <w:rPr>
                          <w:rFonts w:ascii="Bookman Old Style" w:hAnsi="Bookman Old Style"/>
                          <w:sz w:val="32"/>
                        </w:rPr>
                        <w:t>ADVANCED DIPLOMA</w:t>
                      </w:r>
                    </w:p>
                  </w:txbxContent>
                </v:textbox>
                <w10:wrap anchorx="margin"/>
              </v:shape>
            </w:pict>
          </mc:Fallback>
        </mc:AlternateContent>
      </w:r>
      <w:r w:rsidR="00857BC4">
        <w:rPr>
          <w:rFonts w:ascii="Bookman Old Style" w:hAnsi="Bookman Old Style"/>
          <w:noProof/>
          <w:sz w:val="44"/>
        </w:rPr>
        <mc:AlternateContent>
          <mc:Choice Requires="wps">
            <w:drawing>
              <wp:anchor distT="0" distB="0" distL="114300" distR="114300" simplePos="0" relativeHeight="252582912" behindDoc="1" locked="0" layoutInCell="1" allowOverlap="1" wp14:anchorId="725322AA" wp14:editId="7A65CCC4">
                <wp:simplePos x="0" y="0"/>
                <wp:positionH relativeFrom="margin">
                  <wp:posOffset>3329940</wp:posOffset>
                </wp:positionH>
                <wp:positionV relativeFrom="paragraph">
                  <wp:posOffset>163460</wp:posOffset>
                </wp:positionV>
                <wp:extent cx="2852382" cy="0"/>
                <wp:effectExtent l="0" t="0" r="24765" b="19050"/>
                <wp:wrapNone/>
                <wp:docPr id="512" name="Straight Connector 512"/>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0B99F2" id="Straight Connector 512" o:spid="_x0000_s1026" style="position:absolute;z-index:-25073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" strokecolor="windowText" strokeweight=".5pt">
                <v:stroke joinstyle="miter"/>
                <w10:wrap anchorx="margin"/>
              </v:line>
            </w:pict>
          </mc:Fallback>
        </mc:AlternateContent>
      </w:r>
      <w:r w:rsidR="00857BC4">
        <w:rPr>
          <w:rFonts w:ascii="Bookman Old Style" w:hAnsi="Bookman Old Style"/>
          <w:noProof/>
          <w:sz w:val="44"/>
        </w:rPr>
        <mc:AlternateContent>
          <mc:Choice Requires="wps">
            <w:drawing>
              <wp:anchor distT="0" distB="0" distL="114300" distR="114300" simplePos="0" relativeHeight="252580864" behindDoc="1" locked="0" layoutInCell="1" allowOverlap="1" wp14:anchorId="2E6D6288" wp14:editId="3569C177">
                <wp:simplePos x="0" y="0"/>
                <wp:positionH relativeFrom="margin">
                  <wp:posOffset>-490239</wp:posOffset>
                </wp:positionH>
                <wp:positionV relativeFrom="paragraph">
                  <wp:posOffset>149860</wp:posOffset>
                </wp:positionV>
                <wp:extent cx="2852382" cy="0"/>
                <wp:effectExtent l="0" t="0" r="24765" b="19050"/>
                <wp:wrapNone/>
                <wp:docPr id="107" name="Straight Connector 10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BAC789" id="Straight Connector 107" o:spid="_x0000_s1026" style="position:absolute;z-index:-25073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iZzQ3t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A15987" w:rsidRPr="00847288">
        <w:rPr>
          <w:rFonts w:ascii="Bookman Old Style" w:hAnsi="Bookman Old Style"/>
          <w:noProof/>
          <w:sz w:val="44"/>
        </w:rPr>
        <mc:AlternateContent>
          <mc:Choice Requires="wps">
            <w:drawing>
              <wp:anchor distT="45720" distB="45720" distL="114300" distR="114300" simplePos="0" relativeHeight="251705344" behindDoc="1" locked="0" layoutInCell="1" allowOverlap="1" wp14:anchorId="352FC5B4" wp14:editId="04C04B35">
                <wp:simplePos x="0" y="0"/>
                <wp:positionH relativeFrom="column">
                  <wp:posOffset>-327660</wp:posOffset>
                </wp:positionH>
                <wp:positionV relativeFrom="paragraph">
                  <wp:posOffset>178046</wp:posOffset>
                </wp:positionV>
                <wp:extent cx="2415540" cy="140462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032B7F0" w14:textId="77777777" w:rsidR="007C61BE" w:rsidRPr="00847288" w:rsidRDefault="007C61BE">
                            <w:pPr>
                              <w:rPr>
                                <w:rFonts w:ascii="Bookman Old Style" w:hAnsi="Bookman Old Style"/>
                                <w:sz w:val="32"/>
                              </w:rPr>
                            </w:pPr>
                            <w:r>
                              <w:rPr>
                                <w:rFonts w:ascii="Bookman Old Style" w:hAnsi="Bookman Old Style"/>
                                <w:sz w:val="32"/>
                              </w:rPr>
                              <w:t>STANDARD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2FC5B4" id="_x0000_s1072" type="#_x0000_t202" style="position:absolute;margin-left:-25.8pt;margin-top:14pt;width:190.2pt;height:110.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" filled="f" stroked="f">
                <v:textbox style="mso-fit-shape-to-text:t">
                  <w:txbxContent>
                    <w:p w14:paraId="4032B7F0" w14:textId="77777777" w:rsidR="007C61BE" w:rsidRPr="00847288" w:rsidRDefault="007C61BE">
                      <w:pPr>
                        <w:rPr>
                          <w:rFonts w:ascii="Bookman Old Style" w:hAnsi="Bookman Old Style"/>
                          <w:sz w:val="32"/>
                        </w:rPr>
                      </w:pPr>
                      <w:r>
                        <w:rPr>
                          <w:rFonts w:ascii="Bookman Old Style" w:hAnsi="Bookman Old Style"/>
                          <w:sz w:val="32"/>
                        </w:rPr>
                        <w:t>STANDARD DIPLOMA</w:t>
                      </w:r>
                    </w:p>
                  </w:txbxContent>
                </v:textbox>
              </v:shape>
            </w:pict>
          </mc:Fallback>
        </mc:AlternateContent>
      </w:r>
      <w:r w:rsidR="00A15987">
        <w:rPr>
          <w:rFonts w:ascii="Bookman Old Style" w:hAnsi="Bookman Old Style"/>
          <w:noProof/>
          <w:sz w:val="44"/>
        </w:rPr>
        <mc:AlternateContent>
          <mc:Choice Requires="wps">
            <w:drawing>
              <wp:anchor distT="0" distB="0" distL="114300" distR="114300" simplePos="0" relativeHeight="251706368" behindDoc="1" locked="0" layoutInCell="1" allowOverlap="1" wp14:anchorId="6011E84C" wp14:editId="2A09A6B8">
                <wp:simplePos x="0" y="0"/>
                <wp:positionH relativeFrom="margin">
                  <wp:posOffset>-490864</wp:posOffset>
                </wp:positionH>
                <wp:positionV relativeFrom="paragraph">
                  <wp:posOffset>558724</wp:posOffset>
                </wp:positionV>
                <wp:extent cx="2852382" cy="0"/>
                <wp:effectExtent l="0" t="0" r="24765" b="19050"/>
                <wp:wrapNone/>
                <wp:docPr id="37" name="Straight Connector 37"/>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F8FDA" id="Straight Connector 37" o:spid="_x0000_s1026" style="position:absolute;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" strokecolor="black [3213]" strokeweight=".5pt">
                <v:stroke joinstyle="miter"/>
                <w10:wrap anchorx="margin"/>
              </v:line>
            </w:pict>
          </mc:Fallback>
        </mc:AlternateContent>
      </w:r>
    </w:p>
    <w:p w14:paraId="75D0A8B5" w14:textId="77777777" w:rsidR="00C83E12" w:rsidRDefault="005A4C31">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1701248" behindDoc="0" locked="0" layoutInCell="1" allowOverlap="1" wp14:anchorId="4F4DA507" wp14:editId="70C0E29E">
                <wp:simplePos x="0" y="0"/>
                <wp:positionH relativeFrom="page">
                  <wp:posOffset>285115</wp:posOffset>
                </wp:positionH>
                <wp:positionV relativeFrom="paragraph">
                  <wp:posOffset>4516120</wp:posOffset>
                </wp:positionV>
                <wp:extent cx="3725839" cy="354838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1ED60209" w14:textId="77777777" w:rsidR="007C61BE" w:rsidRPr="00D1499A" w:rsidRDefault="007C61BE" w:rsidP="00A35D36">
                            <w:pPr>
                              <w:pStyle w:val="NoSpacing"/>
                              <w:rPr>
                                <w:b/>
                              </w:rPr>
                            </w:pPr>
                            <w:r w:rsidRPr="00D1499A">
                              <w:rPr>
                                <w:b/>
                              </w:rPr>
                              <w:t xml:space="preserve">Economics and Personal Finance – </w:t>
                            </w:r>
                          </w:p>
                          <w:p w14:paraId="1318C300" w14:textId="77777777" w:rsidR="007C61BE" w:rsidRPr="00D1499A" w:rsidRDefault="007C61BE" w:rsidP="00A35D36">
                            <w:pPr>
                              <w:pStyle w:val="NoSpacing"/>
                            </w:pPr>
                            <w:r w:rsidRPr="00D1499A">
                              <w:t>Meets the Online Requirement</w:t>
                            </w:r>
                          </w:p>
                          <w:p w14:paraId="37FDA587" w14:textId="77777777" w:rsidR="007C61BE" w:rsidRPr="00D1499A" w:rsidRDefault="007C61BE" w:rsidP="00A35D36">
                            <w:pPr>
                              <w:pStyle w:val="NoSpacing"/>
                            </w:pPr>
                          </w:p>
                          <w:p w14:paraId="18C3ED4F" w14:textId="77777777" w:rsidR="007C61BE" w:rsidRPr="00D1499A" w:rsidRDefault="007C61BE" w:rsidP="00A35D36">
                            <w:pPr>
                              <w:pStyle w:val="NoSpacing"/>
                              <w:rPr>
                                <w:b/>
                              </w:rPr>
                            </w:pPr>
                            <w:r w:rsidRPr="00D1499A">
                              <w:rPr>
                                <w:b/>
                              </w:rPr>
                              <w:t xml:space="preserve">Electives – </w:t>
                            </w:r>
                          </w:p>
                          <w:p w14:paraId="2F73AB32" w14:textId="77777777" w:rsidR="007C61BE" w:rsidRPr="00D1499A" w:rsidRDefault="007C61BE" w:rsidP="00A35D36">
                            <w:pPr>
                              <w:pStyle w:val="NoSpacing"/>
                            </w:pPr>
                            <w:r w:rsidRPr="00D1499A">
                              <w:t xml:space="preserve">2 Required Elective Credits in Sequence: </w:t>
                            </w:r>
                          </w:p>
                          <w:p w14:paraId="037B5930" w14:textId="77777777" w:rsidR="007C61BE" w:rsidRPr="00D1499A" w:rsidRDefault="007C61BE" w:rsidP="00BC4DB2">
                            <w:pPr>
                              <w:pStyle w:val="NoSpacing"/>
                              <w:numPr>
                                <w:ilvl w:val="0"/>
                                <w:numId w:val="4"/>
                              </w:numPr>
                            </w:pPr>
                            <w:r w:rsidRPr="00D1499A">
                              <w:t>2 Fine Arts Courses, or</w:t>
                            </w:r>
                          </w:p>
                          <w:p w14:paraId="2E192682" w14:textId="77777777" w:rsidR="007C61BE" w:rsidRPr="00D1499A" w:rsidRDefault="007C61BE" w:rsidP="00BC4DB2">
                            <w:pPr>
                              <w:pStyle w:val="NoSpacing"/>
                              <w:numPr>
                                <w:ilvl w:val="0"/>
                                <w:numId w:val="4"/>
                              </w:numPr>
                            </w:pPr>
                            <w:r w:rsidRPr="00D1499A">
                              <w:t>2 Career and Technical Education Courses, or</w:t>
                            </w:r>
                          </w:p>
                          <w:p w14:paraId="15E7192E" w14:textId="77777777" w:rsidR="007C61BE" w:rsidRPr="00D1499A" w:rsidRDefault="007C61BE" w:rsidP="00BC4DB2">
                            <w:pPr>
                              <w:pStyle w:val="NoSpacing"/>
                              <w:numPr>
                                <w:ilvl w:val="0"/>
                                <w:numId w:val="4"/>
                              </w:numPr>
                            </w:pPr>
                            <w:r w:rsidRPr="00D1499A">
                              <w:t>2 Foreign Language Courses</w:t>
                            </w:r>
                          </w:p>
                          <w:p w14:paraId="5DBDA5EB" w14:textId="77777777" w:rsidR="007C61BE" w:rsidRPr="00D1499A" w:rsidRDefault="007C61BE" w:rsidP="00A35D36">
                            <w:pPr>
                              <w:pStyle w:val="NoSpacing"/>
                            </w:pPr>
                            <w:r w:rsidRPr="00D1499A">
                              <w:t xml:space="preserve">6 Electives Chosen by the Student </w:t>
                            </w:r>
                          </w:p>
                          <w:p w14:paraId="4F9308A7" w14:textId="77777777" w:rsidR="007C61BE" w:rsidRPr="00D1499A" w:rsidRDefault="007C61BE" w:rsidP="00A35D36">
                            <w:pPr>
                              <w:pStyle w:val="NoSpacing"/>
                            </w:pPr>
                          </w:p>
                          <w:p w14:paraId="56BFD82A" w14:textId="77777777" w:rsidR="007C61BE" w:rsidRPr="00D1499A" w:rsidRDefault="007C61BE" w:rsidP="00A35D36">
                            <w:pPr>
                              <w:pStyle w:val="NoSpacing"/>
                              <w:rPr>
                                <w:b/>
                              </w:rPr>
                            </w:pPr>
                            <w:r w:rsidRPr="00D1499A">
                              <w:rPr>
                                <w:b/>
                              </w:rPr>
                              <w:t xml:space="preserve">Industry Credential – </w:t>
                            </w:r>
                          </w:p>
                          <w:p w14:paraId="18D4B9DF" w14:textId="77777777" w:rsidR="007C61BE" w:rsidRPr="00D1499A" w:rsidRDefault="007C61BE" w:rsidP="00A35D36">
                            <w:pPr>
                              <w:pStyle w:val="NoSpacing"/>
                            </w:pPr>
                            <w:r w:rsidRPr="00D1499A">
                              <w:t>1 Required Industry Credential</w:t>
                            </w:r>
                          </w:p>
                          <w:p w14:paraId="33EB6818" w14:textId="4AE86D5C" w:rsidR="007C61BE" w:rsidRDefault="007C61BE" w:rsidP="00A35D36">
                            <w:r w:rsidRPr="00C845F5">
                              <w:t>http://www.doe.virginia.gov/instruction/career_technical/path_industry_certification/index.shtml</w:t>
                            </w:r>
                            <w:r>
                              <w:t xml:space="preserve"> </w:t>
                            </w:r>
                          </w:p>
                          <w:p w14:paraId="69053084" w14:textId="77777777" w:rsidR="007C61BE" w:rsidRPr="00373ED7" w:rsidRDefault="007C61BE" w:rsidP="00A35D36">
                            <w:pPr>
                              <w:rPr>
                                <w:sz w:val="2"/>
                              </w:rPr>
                            </w:pPr>
                          </w:p>
                          <w:p w14:paraId="072322F4" w14:textId="77777777" w:rsidR="007C61BE" w:rsidRPr="00D1499A" w:rsidRDefault="007C61BE" w:rsidP="00A35D36">
                            <w:r w:rsidRPr="00D1499A">
                              <w:t>1 Additional SOL Test in ANY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DA507" id="_x0000_s1073" type="#_x0000_t202" style="position:absolute;margin-left:22.45pt;margin-top:355.6pt;width:293.35pt;height:279.4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" filled="f" stroked="f">
                <v:textbox>
                  <w:txbxContent>
                    <w:p w14:paraId="1ED60209" w14:textId="77777777" w:rsidR="007C61BE" w:rsidRPr="00D1499A" w:rsidRDefault="007C61BE" w:rsidP="00A35D36">
                      <w:pPr>
                        <w:pStyle w:val="NoSpacing"/>
                        <w:rPr>
                          <w:b/>
                        </w:rPr>
                      </w:pPr>
                      <w:r w:rsidRPr="00D1499A">
                        <w:rPr>
                          <w:b/>
                        </w:rPr>
                        <w:t xml:space="preserve">Economics and Personal Finance – </w:t>
                      </w:r>
                    </w:p>
                    <w:p w14:paraId="1318C300" w14:textId="77777777" w:rsidR="007C61BE" w:rsidRPr="00D1499A" w:rsidRDefault="007C61BE" w:rsidP="00A35D36">
                      <w:pPr>
                        <w:pStyle w:val="NoSpacing"/>
                      </w:pPr>
                      <w:r w:rsidRPr="00D1499A">
                        <w:t>Meets the Online Requirement</w:t>
                      </w:r>
                    </w:p>
                    <w:p w14:paraId="37FDA587" w14:textId="77777777" w:rsidR="007C61BE" w:rsidRPr="00D1499A" w:rsidRDefault="007C61BE" w:rsidP="00A35D36">
                      <w:pPr>
                        <w:pStyle w:val="NoSpacing"/>
                      </w:pPr>
                    </w:p>
                    <w:p w14:paraId="18C3ED4F" w14:textId="77777777" w:rsidR="007C61BE" w:rsidRPr="00D1499A" w:rsidRDefault="007C61BE" w:rsidP="00A35D36">
                      <w:pPr>
                        <w:pStyle w:val="NoSpacing"/>
                        <w:rPr>
                          <w:b/>
                        </w:rPr>
                      </w:pPr>
                      <w:r w:rsidRPr="00D1499A">
                        <w:rPr>
                          <w:b/>
                        </w:rPr>
                        <w:t xml:space="preserve">Electives – </w:t>
                      </w:r>
                    </w:p>
                    <w:p w14:paraId="2F73AB32" w14:textId="77777777" w:rsidR="007C61BE" w:rsidRPr="00D1499A" w:rsidRDefault="007C61BE" w:rsidP="00A35D36">
                      <w:pPr>
                        <w:pStyle w:val="NoSpacing"/>
                      </w:pPr>
                      <w:r w:rsidRPr="00D1499A">
                        <w:t xml:space="preserve">2 Required Elective Credits in Sequence: </w:t>
                      </w:r>
                    </w:p>
                    <w:p w14:paraId="037B5930" w14:textId="77777777" w:rsidR="007C61BE" w:rsidRPr="00D1499A" w:rsidRDefault="007C61BE" w:rsidP="00BC4DB2">
                      <w:pPr>
                        <w:pStyle w:val="NoSpacing"/>
                        <w:numPr>
                          <w:ilvl w:val="0"/>
                          <w:numId w:val="4"/>
                        </w:numPr>
                      </w:pPr>
                      <w:r w:rsidRPr="00D1499A">
                        <w:t>2 Fine Arts Courses, or</w:t>
                      </w:r>
                    </w:p>
                    <w:p w14:paraId="2E192682" w14:textId="77777777" w:rsidR="007C61BE" w:rsidRPr="00D1499A" w:rsidRDefault="007C61BE" w:rsidP="00BC4DB2">
                      <w:pPr>
                        <w:pStyle w:val="NoSpacing"/>
                        <w:numPr>
                          <w:ilvl w:val="0"/>
                          <w:numId w:val="4"/>
                        </w:numPr>
                      </w:pPr>
                      <w:r w:rsidRPr="00D1499A">
                        <w:t>2 Career and Technical Education Courses, or</w:t>
                      </w:r>
                    </w:p>
                    <w:p w14:paraId="15E7192E" w14:textId="77777777" w:rsidR="007C61BE" w:rsidRPr="00D1499A" w:rsidRDefault="007C61BE" w:rsidP="00BC4DB2">
                      <w:pPr>
                        <w:pStyle w:val="NoSpacing"/>
                        <w:numPr>
                          <w:ilvl w:val="0"/>
                          <w:numId w:val="4"/>
                        </w:numPr>
                      </w:pPr>
                      <w:r w:rsidRPr="00D1499A">
                        <w:t>2 Foreign Language Courses</w:t>
                      </w:r>
                    </w:p>
                    <w:p w14:paraId="5DBDA5EB" w14:textId="77777777" w:rsidR="007C61BE" w:rsidRPr="00D1499A" w:rsidRDefault="007C61BE" w:rsidP="00A35D36">
                      <w:pPr>
                        <w:pStyle w:val="NoSpacing"/>
                      </w:pPr>
                      <w:r w:rsidRPr="00D1499A">
                        <w:t xml:space="preserve">6 Electives Chosen by the Student </w:t>
                      </w:r>
                    </w:p>
                    <w:p w14:paraId="4F9308A7" w14:textId="77777777" w:rsidR="007C61BE" w:rsidRPr="00D1499A" w:rsidRDefault="007C61BE" w:rsidP="00A35D36">
                      <w:pPr>
                        <w:pStyle w:val="NoSpacing"/>
                      </w:pPr>
                    </w:p>
                    <w:p w14:paraId="56BFD82A" w14:textId="77777777" w:rsidR="007C61BE" w:rsidRPr="00D1499A" w:rsidRDefault="007C61BE" w:rsidP="00A35D36">
                      <w:pPr>
                        <w:pStyle w:val="NoSpacing"/>
                        <w:rPr>
                          <w:b/>
                        </w:rPr>
                      </w:pPr>
                      <w:r w:rsidRPr="00D1499A">
                        <w:rPr>
                          <w:b/>
                        </w:rPr>
                        <w:t xml:space="preserve">Industry Credential – </w:t>
                      </w:r>
                    </w:p>
                    <w:p w14:paraId="18D4B9DF" w14:textId="77777777" w:rsidR="007C61BE" w:rsidRPr="00D1499A" w:rsidRDefault="007C61BE" w:rsidP="00A35D36">
                      <w:pPr>
                        <w:pStyle w:val="NoSpacing"/>
                      </w:pPr>
                      <w:r w:rsidRPr="00D1499A">
                        <w:t>1 Required Industry Credential</w:t>
                      </w:r>
                    </w:p>
                    <w:p w14:paraId="33EB6818" w14:textId="4AE86D5C" w:rsidR="007C61BE" w:rsidRDefault="007C61BE" w:rsidP="00A35D36">
                      <w:r w:rsidRPr="00C845F5">
                        <w:t>http://www.doe.virginia.gov/instruction/career_technical/path_industry_certification/index.shtml</w:t>
                      </w:r>
                      <w:r>
                        <w:t xml:space="preserve"> </w:t>
                      </w:r>
                    </w:p>
                    <w:p w14:paraId="69053084" w14:textId="77777777" w:rsidR="007C61BE" w:rsidRPr="00373ED7" w:rsidRDefault="007C61BE" w:rsidP="00A35D36">
                      <w:pPr>
                        <w:rPr>
                          <w:sz w:val="2"/>
                        </w:rPr>
                      </w:pPr>
                    </w:p>
                    <w:p w14:paraId="072322F4" w14:textId="77777777" w:rsidR="007C61BE" w:rsidRPr="00D1499A" w:rsidRDefault="007C61BE" w:rsidP="00A35D36">
                      <w:r w:rsidRPr="00D1499A">
                        <w:t>1 Additional SOL Test in ANY AREA</w:t>
                      </w:r>
                    </w:p>
                  </w:txbxContent>
                </v:textbox>
                <w10:wrap anchorx="page"/>
              </v:shape>
            </w:pict>
          </mc:Fallback>
        </mc:AlternateContent>
      </w:r>
      <w:r w:rsidRPr="00A35D36">
        <w:rPr>
          <w:rFonts w:ascii="Bookman Old Style" w:hAnsi="Bookman Old Style"/>
          <w:noProof/>
          <w:sz w:val="44"/>
        </w:rPr>
        <mc:AlternateContent>
          <mc:Choice Requires="wps">
            <w:drawing>
              <wp:anchor distT="45720" distB="45720" distL="114300" distR="114300" simplePos="0" relativeHeight="251700224" behindDoc="0" locked="0" layoutInCell="1" allowOverlap="1" wp14:anchorId="32C2C8E0" wp14:editId="75A10E6A">
                <wp:simplePos x="0" y="0"/>
                <wp:positionH relativeFrom="column">
                  <wp:posOffset>-628650</wp:posOffset>
                </wp:positionH>
                <wp:positionV relativeFrom="paragraph">
                  <wp:posOffset>325755</wp:posOffset>
                </wp:positionV>
                <wp:extent cx="3643630" cy="41910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191000"/>
                        </a:xfrm>
                        <a:prstGeom prst="rect">
                          <a:avLst/>
                        </a:prstGeom>
                        <a:noFill/>
                        <a:ln w="9525">
                          <a:noFill/>
                          <a:miter lim="800000"/>
                          <a:headEnd/>
                          <a:tailEnd/>
                        </a:ln>
                      </wps:spPr>
                      <wps:txbx>
                        <w:txbxContent>
                          <w:p w14:paraId="36F21D39" w14:textId="77777777" w:rsidR="007C61BE" w:rsidRPr="00D1499A" w:rsidRDefault="007C61BE" w:rsidP="00A35D36">
                            <w:pPr>
                              <w:pStyle w:val="NoSpacing"/>
                              <w:rPr>
                                <w:b/>
                              </w:rPr>
                            </w:pPr>
                            <w:r w:rsidRPr="00D1499A">
                              <w:rPr>
                                <w:b/>
                              </w:rPr>
                              <w:t xml:space="preserve">English – </w:t>
                            </w:r>
                          </w:p>
                          <w:p w14:paraId="0157EB01" w14:textId="77777777" w:rsidR="007C61BE" w:rsidRPr="00D1499A" w:rsidRDefault="007C61BE" w:rsidP="00A35D36">
                            <w:pPr>
                              <w:pStyle w:val="NoSpacing"/>
                            </w:pPr>
                            <w:r w:rsidRPr="00D1499A">
                              <w:t>4 Required English Credits: English 9, 10, 11, 12</w:t>
                            </w:r>
                          </w:p>
                          <w:p w14:paraId="24DF29EE" w14:textId="77777777" w:rsidR="007C61BE" w:rsidRPr="00D1499A" w:rsidRDefault="007C61BE" w:rsidP="000B5FCA">
                            <w:pPr>
                              <w:pStyle w:val="NoSpacing"/>
                            </w:pPr>
                            <w:r w:rsidRPr="00D1499A">
                              <w:t>Pass the Reading SOL Test – English 11</w:t>
                            </w:r>
                          </w:p>
                          <w:p w14:paraId="20585B84" w14:textId="77777777" w:rsidR="007C61BE" w:rsidRDefault="007C61BE" w:rsidP="00A35D36">
                            <w:pPr>
                              <w:pStyle w:val="NoSpacing"/>
                            </w:pPr>
                            <w:r w:rsidRPr="008B0647">
                              <w:t>Pass the Writing SOL Test – 10</w:t>
                            </w:r>
                            <w:r w:rsidRPr="008B0647">
                              <w:rPr>
                                <w:vertAlign w:val="superscript"/>
                              </w:rPr>
                              <w:t>th</w:t>
                            </w:r>
                            <w:r w:rsidRPr="008B0647">
                              <w:t xml:space="preserve"> grade</w:t>
                            </w:r>
                          </w:p>
                          <w:p w14:paraId="78BBA3F0" w14:textId="77777777" w:rsidR="007C61BE" w:rsidRDefault="007C61BE" w:rsidP="00A35D36">
                            <w:pPr>
                              <w:pStyle w:val="NoSpacing"/>
                            </w:pPr>
                          </w:p>
                          <w:p w14:paraId="518D3399" w14:textId="77777777" w:rsidR="007C61BE" w:rsidRPr="00D1499A" w:rsidRDefault="007C61BE" w:rsidP="00A35D36">
                            <w:pPr>
                              <w:pStyle w:val="NoSpacing"/>
                            </w:pPr>
                          </w:p>
                          <w:p w14:paraId="31014B20" w14:textId="77777777" w:rsidR="007C61BE" w:rsidRPr="00D1499A" w:rsidRDefault="007C61BE" w:rsidP="00A35D36">
                            <w:pPr>
                              <w:pStyle w:val="NoSpacing"/>
                              <w:rPr>
                                <w:b/>
                              </w:rPr>
                            </w:pPr>
                            <w:r w:rsidRPr="00D1499A">
                              <w:rPr>
                                <w:b/>
                              </w:rPr>
                              <w:t xml:space="preserve">Mathematics – </w:t>
                            </w:r>
                          </w:p>
                          <w:p w14:paraId="19ABDC99" w14:textId="77777777" w:rsidR="007C61BE" w:rsidRPr="00D1499A" w:rsidRDefault="007C61BE" w:rsidP="00A35D36">
                            <w:pPr>
                              <w:pStyle w:val="NoSpacing"/>
                            </w:pPr>
                            <w:r w:rsidRPr="00D1499A">
                              <w:t xml:space="preserve">3 Math Credits that </w:t>
                            </w:r>
                            <w:r w:rsidRPr="004C4A4B">
                              <w:rPr>
                                <w:b/>
                              </w:rPr>
                              <w:t>MUST</w:t>
                            </w:r>
                            <w:r w:rsidRPr="00D1499A">
                              <w:t xml:space="preserve"> include: Algebra I, Geometry, and AFDA or Algebra II</w:t>
                            </w:r>
                          </w:p>
                          <w:p w14:paraId="713AA87B" w14:textId="77777777" w:rsidR="007C61BE" w:rsidRPr="00D1499A" w:rsidRDefault="007C61BE" w:rsidP="00A35D36">
                            <w:pPr>
                              <w:pStyle w:val="NoSpacing"/>
                            </w:pPr>
                            <w:r w:rsidRPr="00D1499A">
                              <w:t>Pass a Math SOL Test</w:t>
                            </w:r>
                          </w:p>
                          <w:p w14:paraId="725E5AC9" w14:textId="77777777" w:rsidR="007C61BE" w:rsidRPr="00D1499A" w:rsidRDefault="007C61BE" w:rsidP="00A35D36">
                            <w:pPr>
                              <w:pStyle w:val="NoSpacing"/>
                            </w:pPr>
                          </w:p>
                          <w:p w14:paraId="28CDC4A3" w14:textId="77777777" w:rsidR="007C61BE" w:rsidRPr="00D1499A" w:rsidRDefault="007C61BE" w:rsidP="00A35D36">
                            <w:pPr>
                              <w:pStyle w:val="NoSpacing"/>
                              <w:rPr>
                                <w:b/>
                              </w:rPr>
                            </w:pPr>
                            <w:r w:rsidRPr="00D1499A">
                              <w:rPr>
                                <w:b/>
                              </w:rPr>
                              <w:t xml:space="preserve">Science – </w:t>
                            </w:r>
                          </w:p>
                          <w:p w14:paraId="78FD5F2D" w14:textId="77777777" w:rsidR="007C61BE" w:rsidRPr="00D1499A" w:rsidRDefault="007C61BE" w:rsidP="00A35D36">
                            <w:pPr>
                              <w:pStyle w:val="NoSpacing"/>
                            </w:pPr>
                            <w:r w:rsidRPr="00D1499A">
                              <w:t>3 Science Credits</w:t>
                            </w:r>
                          </w:p>
                          <w:p w14:paraId="2B3949DE" w14:textId="77777777" w:rsidR="007C61BE" w:rsidRPr="00D1499A" w:rsidRDefault="007C61BE" w:rsidP="00A35D36">
                            <w:pPr>
                              <w:pStyle w:val="NoSpacing"/>
                            </w:pPr>
                            <w:r w:rsidRPr="00D1499A">
                              <w:t>Pass a Science SOL Test</w:t>
                            </w:r>
                          </w:p>
                          <w:p w14:paraId="4FD3A1B0" w14:textId="77777777" w:rsidR="007C61BE" w:rsidRPr="00D1499A" w:rsidRDefault="007C61BE" w:rsidP="00A35D36">
                            <w:pPr>
                              <w:pStyle w:val="NoSpacing"/>
                            </w:pPr>
                          </w:p>
                          <w:p w14:paraId="04EEC731" w14:textId="77777777" w:rsidR="007C61BE" w:rsidRPr="00D1499A" w:rsidRDefault="007C61BE" w:rsidP="00A35D36">
                            <w:pPr>
                              <w:pStyle w:val="NoSpacing"/>
                              <w:rPr>
                                <w:b/>
                              </w:rPr>
                            </w:pPr>
                            <w:r w:rsidRPr="00D1499A">
                              <w:rPr>
                                <w:b/>
                              </w:rPr>
                              <w:t xml:space="preserve">History and Social Science – </w:t>
                            </w:r>
                          </w:p>
                          <w:p w14:paraId="575C45A4" w14:textId="77777777" w:rsidR="007C61BE" w:rsidRDefault="007C61BE" w:rsidP="00A35D36">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09E8902E" w14:textId="77777777" w:rsidR="007C61BE" w:rsidRPr="00D1499A" w:rsidRDefault="007C61BE" w:rsidP="00A35D36">
                            <w:pPr>
                              <w:pStyle w:val="NoSpacing"/>
                            </w:pPr>
                            <w:r>
                              <w:t>Pass a History/Social Science SOL Test</w:t>
                            </w:r>
                          </w:p>
                          <w:p w14:paraId="39EFE1E5" w14:textId="77777777" w:rsidR="007C61BE" w:rsidRPr="00D1499A" w:rsidRDefault="007C61BE" w:rsidP="00A35D36">
                            <w:pPr>
                              <w:pStyle w:val="NoSpacing"/>
                            </w:pPr>
                          </w:p>
                          <w:p w14:paraId="42B9D5F9" w14:textId="77777777" w:rsidR="007C61BE" w:rsidRPr="00D1499A" w:rsidRDefault="007C61BE" w:rsidP="004A3224">
                            <w:pPr>
                              <w:pStyle w:val="NoSpacing"/>
                              <w:rPr>
                                <w:b/>
                              </w:rPr>
                            </w:pPr>
                            <w:r w:rsidRPr="00D1499A">
                              <w:rPr>
                                <w:b/>
                              </w:rPr>
                              <w:t xml:space="preserve">Health and Physical Education– </w:t>
                            </w:r>
                          </w:p>
                          <w:p w14:paraId="6E528BBE" w14:textId="77777777" w:rsidR="007C61BE" w:rsidRPr="00D1499A" w:rsidRDefault="007C61BE" w:rsidP="004A3224">
                            <w:pPr>
                              <w:pStyle w:val="NoSpacing"/>
                            </w:pPr>
                            <w:r w:rsidRPr="00D1499A">
                              <w:t>2 Required Health and Physical Education Credits: Health &amp; PE 9, 10</w:t>
                            </w:r>
                          </w:p>
                          <w:p w14:paraId="6FC7F381" w14:textId="77777777" w:rsidR="007C61BE" w:rsidRPr="004A3224" w:rsidRDefault="007C61BE" w:rsidP="00A35D36">
                            <w:pPr>
                              <w:pStyle w:val="NoSpacing"/>
                              <w:rPr>
                                <w:sz w:val="20"/>
                              </w:rPr>
                            </w:pPr>
                          </w:p>
                          <w:p w14:paraId="64D582E3"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2C8E0" id="_x0000_s1074" type="#_x0000_t202" style="position:absolute;margin-left:-49.5pt;margin-top:25.65pt;width:286.9pt;height:330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" filled="f" stroked="f">
                <v:textbox>
                  <w:txbxContent>
                    <w:p w14:paraId="36F21D39" w14:textId="77777777" w:rsidR="007C61BE" w:rsidRPr="00D1499A" w:rsidRDefault="007C61BE" w:rsidP="00A35D36">
                      <w:pPr>
                        <w:pStyle w:val="NoSpacing"/>
                        <w:rPr>
                          <w:b/>
                        </w:rPr>
                      </w:pPr>
                      <w:r w:rsidRPr="00D1499A">
                        <w:rPr>
                          <w:b/>
                        </w:rPr>
                        <w:t xml:space="preserve">English – </w:t>
                      </w:r>
                    </w:p>
                    <w:p w14:paraId="0157EB01" w14:textId="77777777" w:rsidR="007C61BE" w:rsidRPr="00D1499A" w:rsidRDefault="007C61BE" w:rsidP="00A35D36">
                      <w:pPr>
                        <w:pStyle w:val="NoSpacing"/>
                      </w:pPr>
                      <w:r w:rsidRPr="00D1499A">
                        <w:t>4 Required English Credits: English 9, 10, 11, 12</w:t>
                      </w:r>
                    </w:p>
                    <w:p w14:paraId="24DF29EE" w14:textId="77777777" w:rsidR="007C61BE" w:rsidRPr="00D1499A" w:rsidRDefault="007C61BE" w:rsidP="000B5FCA">
                      <w:pPr>
                        <w:pStyle w:val="NoSpacing"/>
                      </w:pPr>
                      <w:r w:rsidRPr="00D1499A">
                        <w:t>Pass the Reading SOL Test – English 11</w:t>
                      </w:r>
                    </w:p>
                    <w:p w14:paraId="20585B84" w14:textId="77777777" w:rsidR="007C61BE" w:rsidRDefault="007C61BE" w:rsidP="00A35D36">
                      <w:pPr>
                        <w:pStyle w:val="NoSpacing"/>
                      </w:pPr>
                      <w:r w:rsidRPr="008B0647">
                        <w:t>Pass the Writing SOL Test – 10</w:t>
                      </w:r>
                      <w:r w:rsidRPr="008B0647">
                        <w:rPr>
                          <w:vertAlign w:val="superscript"/>
                        </w:rPr>
                        <w:t>th</w:t>
                      </w:r>
                      <w:r w:rsidRPr="008B0647">
                        <w:t xml:space="preserve"> grade</w:t>
                      </w:r>
                    </w:p>
                    <w:p w14:paraId="78BBA3F0" w14:textId="77777777" w:rsidR="007C61BE" w:rsidRDefault="007C61BE" w:rsidP="00A35D36">
                      <w:pPr>
                        <w:pStyle w:val="NoSpacing"/>
                      </w:pPr>
                    </w:p>
                    <w:p w14:paraId="518D3399" w14:textId="77777777" w:rsidR="007C61BE" w:rsidRPr="00D1499A" w:rsidRDefault="007C61BE" w:rsidP="00A35D36">
                      <w:pPr>
                        <w:pStyle w:val="NoSpacing"/>
                      </w:pPr>
                    </w:p>
                    <w:p w14:paraId="31014B20" w14:textId="77777777" w:rsidR="007C61BE" w:rsidRPr="00D1499A" w:rsidRDefault="007C61BE" w:rsidP="00A35D36">
                      <w:pPr>
                        <w:pStyle w:val="NoSpacing"/>
                        <w:rPr>
                          <w:b/>
                        </w:rPr>
                      </w:pPr>
                      <w:r w:rsidRPr="00D1499A">
                        <w:rPr>
                          <w:b/>
                        </w:rPr>
                        <w:t xml:space="preserve">Mathematics – </w:t>
                      </w:r>
                    </w:p>
                    <w:p w14:paraId="19ABDC99" w14:textId="77777777" w:rsidR="007C61BE" w:rsidRPr="00D1499A" w:rsidRDefault="007C61BE" w:rsidP="00A35D36">
                      <w:pPr>
                        <w:pStyle w:val="NoSpacing"/>
                      </w:pPr>
                      <w:r w:rsidRPr="00D1499A">
                        <w:t xml:space="preserve">3 Math Credits that </w:t>
                      </w:r>
                      <w:r w:rsidRPr="004C4A4B">
                        <w:rPr>
                          <w:b/>
                        </w:rPr>
                        <w:t>MUST</w:t>
                      </w:r>
                      <w:r w:rsidRPr="00D1499A">
                        <w:t xml:space="preserve"> include: Algebra I, Geometry, and AFDA or Algebra II</w:t>
                      </w:r>
                    </w:p>
                    <w:p w14:paraId="713AA87B" w14:textId="77777777" w:rsidR="007C61BE" w:rsidRPr="00D1499A" w:rsidRDefault="007C61BE" w:rsidP="00A35D36">
                      <w:pPr>
                        <w:pStyle w:val="NoSpacing"/>
                      </w:pPr>
                      <w:r w:rsidRPr="00D1499A">
                        <w:t>Pass a Math SOL Test</w:t>
                      </w:r>
                    </w:p>
                    <w:p w14:paraId="725E5AC9" w14:textId="77777777" w:rsidR="007C61BE" w:rsidRPr="00D1499A" w:rsidRDefault="007C61BE" w:rsidP="00A35D36">
                      <w:pPr>
                        <w:pStyle w:val="NoSpacing"/>
                      </w:pPr>
                    </w:p>
                    <w:p w14:paraId="28CDC4A3" w14:textId="77777777" w:rsidR="007C61BE" w:rsidRPr="00D1499A" w:rsidRDefault="007C61BE" w:rsidP="00A35D36">
                      <w:pPr>
                        <w:pStyle w:val="NoSpacing"/>
                        <w:rPr>
                          <w:b/>
                        </w:rPr>
                      </w:pPr>
                      <w:r w:rsidRPr="00D1499A">
                        <w:rPr>
                          <w:b/>
                        </w:rPr>
                        <w:t xml:space="preserve">Science – </w:t>
                      </w:r>
                    </w:p>
                    <w:p w14:paraId="78FD5F2D" w14:textId="77777777" w:rsidR="007C61BE" w:rsidRPr="00D1499A" w:rsidRDefault="007C61BE" w:rsidP="00A35D36">
                      <w:pPr>
                        <w:pStyle w:val="NoSpacing"/>
                      </w:pPr>
                      <w:r w:rsidRPr="00D1499A">
                        <w:t>3 Science Credits</w:t>
                      </w:r>
                    </w:p>
                    <w:p w14:paraId="2B3949DE" w14:textId="77777777" w:rsidR="007C61BE" w:rsidRPr="00D1499A" w:rsidRDefault="007C61BE" w:rsidP="00A35D36">
                      <w:pPr>
                        <w:pStyle w:val="NoSpacing"/>
                      </w:pPr>
                      <w:r w:rsidRPr="00D1499A">
                        <w:t>Pass a Science SOL Test</w:t>
                      </w:r>
                    </w:p>
                    <w:p w14:paraId="4FD3A1B0" w14:textId="77777777" w:rsidR="007C61BE" w:rsidRPr="00D1499A" w:rsidRDefault="007C61BE" w:rsidP="00A35D36">
                      <w:pPr>
                        <w:pStyle w:val="NoSpacing"/>
                      </w:pPr>
                    </w:p>
                    <w:p w14:paraId="04EEC731" w14:textId="77777777" w:rsidR="007C61BE" w:rsidRPr="00D1499A" w:rsidRDefault="007C61BE" w:rsidP="00A35D36">
                      <w:pPr>
                        <w:pStyle w:val="NoSpacing"/>
                        <w:rPr>
                          <w:b/>
                        </w:rPr>
                      </w:pPr>
                      <w:r w:rsidRPr="00D1499A">
                        <w:rPr>
                          <w:b/>
                        </w:rPr>
                        <w:t xml:space="preserve">History and Social Science – </w:t>
                      </w:r>
                    </w:p>
                    <w:p w14:paraId="575C45A4" w14:textId="77777777" w:rsidR="007C61BE" w:rsidRDefault="007C61BE" w:rsidP="00A35D36">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09E8902E" w14:textId="77777777" w:rsidR="007C61BE" w:rsidRPr="00D1499A" w:rsidRDefault="007C61BE" w:rsidP="00A35D36">
                      <w:pPr>
                        <w:pStyle w:val="NoSpacing"/>
                      </w:pPr>
                      <w:r>
                        <w:t>Pass a History/Social Science SOL Test</w:t>
                      </w:r>
                    </w:p>
                    <w:p w14:paraId="39EFE1E5" w14:textId="77777777" w:rsidR="007C61BE" w:rsidRPr="00D1499A" w:rsidRDefault="007C61BE" w:rsidP="00A35D36">
                      <w:pPr>
                        <w:pStyle w:val="NoSpacing"/>
                      </w:pPr>
                    </w:p>
                    <w:p w14:paraId="42B9D5F9" w14:textId="77777777" w:rsidR="007C61BE" w:rsidRPr="00D1499A" w:rsidRDefault="007C61BE" w:rsidP="004A3224">
                      <w:pPr>
                        <w:pStyle w:val="NoSpacing"/>
                        <w:rPr>
                          <w:b/>
                        </w:rPr>
                      </w:pPr>
                      <w:r w:rsidRPr="00D1499A">
                        <w:rPr>
                          <w:b/>
                        </w:rPr>
                        <w:t xml:space="preserve">Health and Physical Education– </w:t>
                      </w:r>
                    </w:p>
                    <w:p w14:paraId="6E528BBE" w14:textId="77777777" w:rsidR="007C61BE" w:rsidRPr="00D1499A" w:rsidRDefault="007C61BE" w:rsidP="004A3224">
                      <w:pPr>
                        <w:pStyle w:val="NoSpacing"/>
                      </w:pPr>
                      <w:r w:rsidRPr="00D1499A">
                        <w:t>2 Required Health and Physical Education Credits: Health &amp; PE 9, 10</w:t>
                      </w:r>
                    </w:p>
                    <w:p w14:paraId="6FC7F381" w14:textId="77777777" w:rsidR="007C61BE" w:rsidRPr="004A3224" w:rsidRDefault="007C61BE" w:rsidP="00A35D36">
                      <w:pPr>
                        <w:pStyle w:val="NoSpacing"/>
                        <w:rPr>
                          <w:sz w:val="20"/>
                        </w:rPr>
                      </w:pPr>
                    </w:p>
                    <w:p w14:paraId="64D582E3" w14:textId="77777777" w:rsidR="007C61BE" w:rsidRDefault="007C61BE"/>
                  </w:txbxContent>
                </v:textbox>
              </v:shape>
            </w:pict>
          </mc:Fallback>
        </mc:AlternateContent>
      </w:r>
      <w:r w:rsidR="001E48D2" w:rsidRPr="00BC4DB2">
        <w:rPr>
          <w:rFonts w:ascii="Bookman Old Style" w:hAnsi="Bookman Old Style"/>
          <w:noProof/>
          <w:sz w:val="44"/>
        </w:rPr>
        <mc:AlternateContent>
          <mc:Choice Requires="wps">
            <w:drawing>
              <wp:anchor distT="45720" distB="45720" distL="114300" distR="114300" simplePos="0" relativeHeight="251716608" behindDoc="0" locked="0" layoutInCell="1" allowOverlap="1" wp14:anchorId="3EB2FEEE" wp14:editId="73EAC534">
                <wp:simplePos x="0" y="0"/>
                <wp:positionH relativeFrom="page">
                  <wp:posOffset>4163060</wp:posOffset>
                </wp:positionH>
                <wp:positionV relativeFrom="paragraph">
                  <wp:posOffset>4168775</wp:posOffset>
                </wp:positionV>
                <wp:extent cx="3487809" cy="3493827"/>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3493827"/>
                        </a:xfrm>
                        <a:prstGeom prst="rect">
                          <a:avLst/>
                        </a:prstGeom>
                        <a:noFill/>
                        <a:ln w="9525">
                          <a:noFill/>
                          <a:miter lim="800000"/>
                          <a:headEnd/>
                          <a:tailEnd/>
                        </a:ln>
                      </wps:spPr>
                      <wps:txbx>
                        <w:txbxContent>
                          <w:p w14:paraId="3F0B87D4" w14:textId="77777777" w:rsidR="007C61BE" w:rsidRPr="00A15987" w:rsidRDefault="007C61BE" w:rsidP="00BE32DF">
                            <w:pPr>
                              <w:pStyle w:val="NoSpacing"/>
                              <w:rPr>
                                <w:b/>
                                <w:szCs w:val="20"/>
                              </w:rPr>
                            </w:pPr>
                            <w:r w:rsidRPr="00A15987">
                              <w:rPr>
                                <w:b/>
                                <w:szCs w:val="20"/>
                              </w:rPr>
                              <w:t xml:space="preserve">Health and Physical Education– </w:t>
                            </w:r>
                          </w:p>
                          <w:p w14:paraId="3866B5D8" w14:textId="77777777" w:rsidR="007C61BE" w:rsidRPr="00A15987" w:rsidRDefault="007C61BE" w:rsidP="00BC4DB2">
                            <w:pPr>
                              <w:pStyle w:val="NoSpacing"/>
                              <w:rPr>
                                <w:szCs w:val="20"/>
                              </w:rPr>
                            </w:pPr>
                            <w:r w:rsidRPr="00A15987">
                              <w:rPr>
                                <w:szCs w:val="20"/>
                              </w:rPr>
                              <w:t>2 Required Health and Physical Education Credits: Health &amp; PE 9, 10</w:t>
                            </w:r>
                          </w:p>
                          <w:p w14:paraId="575AF38A" w14:textId="77777777" w:rsidR="007C61BE" w:rsidRPr="00A15987" w:rsidRDefault="007C61BE" w:rsidP="00BC4DB2">
                            <w:pPr>
                              <w:pStyle w:val="NoSpacing"/>
                              <w:rPr>
                                <w:b/>
                                <w:szCs w:val="20"/>
                              </w:rPr>
                            </w:pPr>
                          </w:p>
                          <w:p w14:paraId="573DC754" w14:textId="77777777" w:rsidR="007C61BE" w:rsidRPr="00A15987" w:rsidRDefault="007C61BE" w:rsidP="00BC4DB2">
                            <w:pPr>
                              <w:pStyle w:val="NoSpacing"/>
                              <w:rPr>
                                <w:b/>
                                <w:szCs w:val="20"/>
                              </w:rPr>
                            </w:pPr>
                            <w:r w:rsidRPr="00A15987">
                              <w:rPr>
                                <w:b/>
                                <w:szCs w:val="20"/>
                              </w:rPr>
                              <w:t xml:space="preserve">Economics and Personal Finance – </w:t>
                            </w:r>
                          </w:p>
                          <w:p w14:paraId="7814C551" w14:textId="77777777" w:rsidR="007C61BE" w:rsidRPr="00A15987" w:rsidRDefault="007C61BE" w:rsidP="00BC4DB2">
                            <w:pPr>
                              <w:pStyle w:val="NoSpacing"/>
                              <w:rPr>
                                <w:szCs w:val="20"/>
                              </w:rPr>
                            </w:pPr>
                            <w:r w:rsidRPr="00A15987">
                              <w:rPr>
                                <w:szCs w:val="20"/>
                              </w:rPr>
                              <w:t>Meets the Online Requirement</w:t>
                            </w:r>
                          </w:p>
                          <w:p w14:paraId="4FE2B288" w14:textId="77777777" w:rsidR="007C61BE" w:rsidRDefault="007C61BE" w:rsidP="00BC4DB2">
                            <w:pPr>
                              <w:pStyle w:val="NoSpacing"/>
                              <w:rPr>
                                <w:szCs w:val="20"/>
                              </w:rPr>
                            </w:pPr>
                          </w:p>
                          <w:p w14:paraId="46E7D9DB" w14:textId="77777777" w:rsidR="007C61BE" w:rsidRPr="00A15987" w:rsidRDefault="007C61BE" w:rsidP="00BC4DB2">
                            <w:pPr>
                              <w:pStyle w:val="NoSpacing"/>
                              <w:rPr>
                                <w:b/>
                                <w:szCs w:val="20"/>
                              </w:rPr>
                            </w:pPr>
                            <w:r>
                              <w:rPr>
                                <w:b/>
                                <w:szCs w:val="20"/>
                              </w:rPr>
                              <w:t>Foreign Language</w:t>
                            </w:r>
                            <w:r w:rsidRPr="00A15987">
                              <w:rPr>
                                <w:b/>
                                <w:szCs w:val="20"/>
                              </w:rPr>
                              <w:t xml:space="preserve"> – </w:t>
                            </w:r>
                          </w:p>
                          <w:p w14:paraId="479D8737" w14:textId="77777777" w:rsidR="007C61BE" w:rsidRDefault="007C61BE" w:rsidP="00BC4DB2">
                            <w:pPr>
                              <w:pStyle w:val="NoSpacing"/>
                              <w:rPr>
                                <w:szCs w:val="20"/>
                              </w:rPr>
                            </w:pPr>
                            <w:r w:rsidRPr="00A15987">
                              <w:rPr>
                                <w:szCs w:val="20"/>
                              </w:rPr>
                              <w:t>3 Credits of One Language or 2 Credits Earned in EACH of two languages</w:t>
                            </w:r>
                          </w:p>
                          <w:p w14:paraId="01592EF6" w14:textId="77777777" w:rsidR="007C61BE" w:rsidRDefault="007C61BE" w:rsidP="00BC4DB2">
                            <w:pPr>
                              <w:pStyle w:val="NoSpacing"/>
                              <w:rPr>
                                <w:szCs w:val="20"/>
                              </w:rPr>
                            </w:pPr>
                          </w:p>
                          <w:p w14:paraId="556B4F02" w14:textId="77777777" w:rsidR="007C61BE" w:rsidRPr="00EA6DDB" w:rsidRDefault="007C61BE" w:rsidP="00BC4DB2">
                            <w:pPr>
                              <w:pStyle w:val="NoSpacing"/>
                              <w:rPr>
                                <w:b/>
                                <w:szCs w:val="20"/>
                              </w:rPr>
                            </w:pPr>
                            <w:r w:rsidRPr="00EA6DDB">
                              <w:rPr>
                                <w:b/>
                                <w:szCs w:val="20"/>
                              </w:rPr>
                              <w:t>Electives</w:t>
                            </w:r>
                            <w:r>
                              <w:rPr>
                                <w:b/>
                                <w:szCs w:val="20"/>
                              </w:rPr>
                              <w:t xml:space="preserve"> – </w:t>
                            </w:r>
                          </w:p>
                          <w:p w14:paraId="10C2F00C" w14:textId="77777777" w:rsidR="007C61BE" w:rsidRPr="00A15987" w:rsidRDefault="007C61BE" w:rsidP="004C4A4B">
                            <w:pPr>
                              <w:pStyle w:val="NoSpacing"/>
                              <w:rPr>
                                <w:szCs w:val="20"/>
                              </w:rPr>
                            </w:pPr>
                            <w:r w:rsidRPr="00A15987">
                              <w:rPr>
                                <w:szCs w:val="20"/>
                              </w:rPr>
                              <w:t>2 Required Elective Credits in:</w:t>
                            </w:r>
                          </w:p>
                          <w:p w14:paraId="217FC604" w14:textId="77777777" w:rsidR="007C61BE" w:rsidRPr="00A15987" w:rsidRDefault="007C61BE" w:rsidP="00BC4DB2">
                            <w:pPr>
                              <w:pStyle w:val="NoSpacing"/>
                              <w:numPr>
                                <w:ilvl w:val="0"/>
                                <w:numId w:val="5"/>
                              </w:numPr>
                              <w:rPr>
                                <w:szCs w:val="20"/>
                              </w:rPr>
                            </w:pPr>
                            <w:r w:rsidRPr="00A15987">
                              <w:rPr>
                                <w:szCs w:val="20"/>
                              </w:rPr>
                              <w:t>2 Fine Arts Courses, or</w:t>
                            </w:r>
                          </w:p>
                          <w:p w14:paraId="3DDC5022" w14:textId="77777777" w:rsidR="007C61BE" w:rsidRPr="00A15987" w:rsidRDefault="007C61BE" w:rsidP="00BC4DB2">
                            <w:pPr>
                              <w:pStyle w:val="NoSpacing"/>
                              <w:numPr>
                                <w:ilvl w:val="0"/>
                                <w:numId w:val="5"/>
                              </w:numPr>
                              <w:rPr>
                                <w:szCs w:val="20"/>
                              </w:rPr>
                            </w:pPr>
                            <w:r w:rsidRPr="00A15987">
                              <w:rPr>
                                <w:szCs w:val="20"/>
                              </w:rPr>
                              <w:t>2 Career and Technical Education Courses</w:t>
                            </w:r>
                          </w:p>
                          <w:p w14:paraId="47FB0989" w14:textId="77777777" w:rsidR="007C61BE" w:rsidRPr="00A15987" w:rsidRDefault="007C61BE" w:rsidP="00BC4DB2">
                            <w:pPr>
                              <w:pStyle w:val="NoSpacing"/>
                              <w:rPr>
                                <w:szCs w:val="20"/>
                              </w:rPr>
                            </w:pPr>
                            <w:r w:rsidRPr="00A15987">
                              <w:rPr>
                                <w:szCs w:val="20"/>
                              </w:rPr>
                              <w:t xml:space="preserve">5 Electives Chosen by the Student </w:t>
                            </w:r>
                          </w:p>
                          <w:p w14:paraId="04A996CD" w14:textId="77777777" w:rsidR="007C61BE" w:rsidRPr="00A15987" w:rsidRDefault="007C61BE" w:rsidP="00BC4DB2">
                            <w:pPr>
                              <w:pStyle w:val="NoSpacing"/>
                              <w:rPr>
                                <w:szCs w:val="20"/>
                              </w:rPr>
                            </w:pPr>
                          </w:p>
                          <w:p w14:paraId="790AFBA1" w14:textId="77777777" w:rsidR="007C61BE" w:rsidRPr="00A15987" w:rsidRDefault="007C61BE" w:rsidP="00BC4DB2">
                            <w:pPr>
                              <w:rPr>
                                <w:szCs w:val="20"/>
                              </w:rPr>
                            </w:pPr>
                            <w:r w:rsidRPr="00A15987">
                              <w:rPr>
                                <w:szCs w:val="20"/>
                              </w:rPr>
                              <w:t>1 Additional SOL Test in ANY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2FEEE" id="_x0000_s1075" type="#_x0000_t202" style="position:absolute;margin-left:327.8pt;margin-top:328.25pt;width:274.65pt;height:275.1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" filled="f" stroked="f">
                <v:textbox>
                  <w:txbxContent>
                    <w:p w14:paraId="3F0B87D4" w14:textId="77777777" w:rsidR="007C61BE" w:rsidRPr="00A15987" w:rsidRDefault="007C61BE" w:rsidP="00BE32DF">
                      <w:pPr>
                        <w:pStyle w:val="NoSpacing"/>
                        <w:rPr>
                          <w:b/>
                          <w:szCs w:val="20"/>
                        </w:rPr>
                      </w:pPr>
                      <w:r w:rsidRPr="00A15987">
                        <w:rPr>
                          <w:b/>
                          <w:szCs w:val="20"/>
                        </w:rPr>
                        <w:t xml:space="preserve">Health and Physical Education– </w:t>
                      </w:r>
                    </w:p>
                    <w:p w14:paraId="3866B5D8" w14:textId="77777777" w:rsidR="007C61BE" w:rsidRPr="00A15987" w:rsidRDefault="007C61BE" w:rsidP="00BC4DB2">
                      <w:pPr>
                        <w:pStyle w:val="NoSpacing"/>
                        <w:rPr>
                          <w:szCs w:val="20"/>
                        </w:rPr>
                      </w:pPr>
                      <w:r w:rsidRPr="00A15987">
                        <w:rPr>
                          <w:szCs w:val="20"/>
                        </w:rPr>
                        <w:t>2 Required Health and Physical Education Credits: Health &amp; PE 9, 10</w:t>
                      </w:r>
                    </w:p>
                    <w:p w14:paraId="575AF38A" w14:textId="77777777" w:rsidR="007C61BE" w:rsidRPr="00A15987" w:rsidRDefault="007C61BE" w:rsidP="00BC4DB2">
                      <w:pPr>
                        <w:pStyle w:val="NoSpacing"/>
                        <w:rPr>
                          <w:b/>
                          <w:szCs w:val="20"/>
                        </w:rPr>
                      </w:pPr>
                    </w:p>
                    <w:p w14:paraId="573DC754" w14:textId="77777777" w:rsidR="007C61BE" w:rsidRPr="00A15987" w:rsidRDefault="007C61BE" w:rsidP="00BC4DB2">
                      <w:pPr>
                        <w:pStyle w:val="NoSpacing"/>
                        <w:rPr>
                          <w:b/>
                          <w:szCs w:val="20"/>
                        </w:rPr>
                      </w:pPr>
                      <w:r w:rsidRPr="00A15987">
                        <w:rPr>
                          <w:b/>
                          <w:szCs w:val="20"/>
                        </w:rPr>
                        <w:t xml:space="preserve">Economics and Personal Finance – </w:t>
                      </w:r>
                    </w:p>
                    <w:p w14:paraId="7814C551" w14:textId="77777777" w:rsidR="007C61BE" w:rsidRPr="00A15987" w:rsidRDefault="007C61BE" w:rsidP="00BC4DB2">
                      <w:pPr>
                        <w:pStyle w:val="NoSpacing"/>
                        <w:rPr>
                          <w:szCs w:val="20"/>
                        </w:rPr>
                      </w:pPr>
                      <w:r w:rsidRPr="00A15987">
                        <w:rPr>
                          <w:szCs w:val="20"/>
                        </w:rPr>
                        <w:t>Meets the Online Requirement</w:t>
                      </w:r>
                    </w:p>
                    <w:p w14:paraId="4FE2B288" w14:textId="77777777" w:rsidR="007C61BE" w:rsidRDefault="007C61BE" w:rsidP="00BC4DB2">
                      <w:pPr>
                        <w:pStyle w:val="NoSpacing"/>
                        <w:rPr>
                          <w:szCs w:val="20"/>
                        </w:rPr>
                      </w:pPr>
                    </w:p>
                    <w:p w14:paraId="46E7D9DB" w14:textId="77777777" w:rsidR="007C61BE" w:rsidRPr="00A15987" w:rsidRDefault="007C61BE" w:rsidP="00BC4DB2">
                      <w:pPr>
                        <w:pStyle w:val="NoSpacing"/>
                        <w:rPr>
                          <w:b/>
                          <w:szCs w:val="20"/>
                        </w:rPr>
                      </w:pPr>
                      <w:r>
                        <w:rPr>
                          <w:b/>
                          <w:szCs w:val="20"/>
                        </w:rPr>
                        <w:t>Foreign Language</w:t>
                      </w:r>
                      <w:r w:rsidRPr="00A15987">
                        <w:rPr>
                          <w:b/>
                          <w:szCs w:val="20"/>
                        </w:rPr>
                        <w:t xml:space="preserve"> – </w:t>
                      </w:r>
                    </w:p>
                    <w:p w14:paraId="479D8737" w14:textId="77777777" w:rsidR="007C61BE" w:rsidRDefault="007C61BE" w:rsidP="00BC4DB2">
                      <w:pPr>
                        <w:pStyle w:val="NoSpacing"/>
                        <w:rPr>
                          <w:szCs w:val="20"/>
                        </w:rPr>
                      </w:pPr>
                      <w:r w:rsidRPr="00A15987">
                        <w:rPr>
                          <w:szCs w:val="20"/>
                        </w:rPr>
                        <w:t>3 Credits of One Language or 2 Credits Earned in EACH of two languages</w:t>
                      </w:r>
                    </w:p>
                    <w:p w14:paraId="01592EF6" w14:textId="77777777" w:rsidR="007C61BE" w:rsidRDefault="007C61BE" w:rsidP="00BC4DB2">
                      <w:pPr>
                        <w:pStyle w:val="NoSpacing"/>
                        <w:rPr>
                          <w:szCs w:val="20"/>
                        </w:rPr>
                      </w:pPr>
                    </w:p>
                    <w:p w14:paraId="556B4F02" w14:textId="77777777" w:rsidR="007C61BE" w:rsidRPr="00EA6DDB" w:rsidRDefault="007C61BE" w:rsidP="00BC4DB2">
                      <w:pPr>
                        <w:pStyle w:val="NoSpacing"/>
                        <w:rPr>
                          <w:b/>
                          <w:szCs w:val="20"/>
                        </w:rPr>
                      </w:pPr>
                      <w:r w:rsidRPr="00EA6DDB">
                        <w:rPr>
                          <w:b/>
                          <w:szCs w:val="20"/>
                        </w:rPr>
                        <w:t>Electives</w:t>
                      </w:r>
                      <w:r>
                        <w:rPr>
                          <w:b/>
                          <w:szCs w:val="20"/>
                        </w:rPr>
                        <w:t xml:space="preserve"> – </w:t>
                      </w:r>
                    </w:p>
                    <w:p w14:paraId="10C2F00C" w14:textId="77777777" w:rsidR="007C61BE" w:rsidRPr="00A15987" w:rsidRDefault="007C61BE" w:rsidP="004C4A4B">
                      <w:pPr>
                        <w:pStyle w:val="NoSpacing"/>
                        <w:rPr>
                          <w:szCs w:val="20"/>
                        </w:rPr>
                      </w:pPr>
                      <w:r w:rsidRPr="00A15987">
                        <w:rPr>
                          <w:szCs w:val="20"/>
                        </w:rPr>
                        <w:t>2 Required Elective Credits in:</w:t>
                      </w:r>
                    </w:p>
                    <w:p w14:paraId="217FC604" w14:textId="77777777" w:rsidR="007C61BE" w:rsidRPr="00A15987" w:rsidRDefault="007C61BE" w:rsidP="00BC4DB2">
                      <w:pPr>
                        <w:pStyle w:val="NoSpacing"/>
                        <w:numPr>
                          <w:ilvl w:val="0"/>
                          <w:numId w:val="5"/>
                        </w:numPr>
                        <w:rPr>
                          <w:szCs w:val="20"/>
                        </w:rPr>
                      </w:pPr>
                      <w:r w:rsidRPr="00A15987">
                        <w:rPr>
                          <w:szCs w:val="20"/>
                        </w:rPr>
                        <w:t>2 Fine Arts Courses, or</w:t>
                      </w:r>
                    </w:p>
                    <w:p w14:paraId="3DDC5022" w14:textId="77777777" w:rsidR="007C61BE" w:rsidRPr="00A15987" w:rsidRDefault="007C61BE" w:rsidP="00BC4DB2">
                      <w:pPr>
                        <w:pStyle w:val="NoSpacing"/>
                        <w:numPr>
                          <w:ilvl w:val="0"/>
                          <w:numId w:val="5"/>
                        </w:numPr>
                        <w:rPr>
                          <w:szCs w:val="20"/>
                        </w:rPr>
                      </w:pPr>
                      <w:r w:rsidRPr="00A15987">
                        <w:rPr>
                          <w:szCs w:val="20"/>
                        </w:rPr>
                        <w:t>2 Career and Technical Education Courses</w:t>
                      </w:r>
                    </w:p>
                    <w:p w14:paraId="47FB0989" w14:textId="77777777" w:rsidR="007C61BE" w:rsidRPr="00A15987" w:rsidRDefault="007C61BE" w:rsidP="00BC4DB2">
                      <w:pPr>
                        <w:pStyle w:val="NoSpacing"/>
                        <w:rPr>
                          <w:szCs w:val="20"/>
                        </w:rPr>
                      </w:pPr>
                      <w:r w:rsidRPr="00A15987">
                        <w:rPr>
                          <w:szCs w:val="20"/>
                        </w:rPr>
                        <w:t xml:space="preserve">5 Electives Chosen by the Student </w:t>
                      </w:r>
                    </w:p>
                    <w:p w14:paraId="04A996CD" w14:textId="77777777" w:rsidR="007C61BE" w:rsidRPr="00A15987" w:rsidRDefault="007C61BE" w:rsidP="00BC4DB2">
                      <w:pPr>
                        <w:pStyle w:val="NoSpacing"/>
                        <w:rPr>
                          <w:szCs w:val="20"/>
                        </w:rPr>
                      </w:pPr>
                    </w:p>
                    <w:p w14:paraId="790AFBA1" w14:textId="77777777" w:rsidR="007C61BE" w:rsidRPr="00A15987" w:rsidRDefault="007C61BE" w:rsidP="00BC4DB2">
                      <w:pPr>
                        <w:rPr>
                          <w:szCs w:val="20"/>
                        </w:rPr>
                      </w:pPr>
                      <w:r w:rsidRPr="00A15987">
                        <w:rPr>
                          <w:szCs w:val="20"/>
                        </w:rPr>
                        <w:t>1 Additional SOL Test in ANY AREA</w:t>
                      </w:r>
                    </w:p>
                  </w:txbxContent>
                </v:textbox>
                <w10:wrap anchorx="page"/>
              </v:shape>
            </w:pict>
          </mc:Fallback>
        </mc:AlternateContent>
      </w:r>
      <w:r w:rsidR="00857BC4">
        <w:rPr>
          <w:rFonts w:ascii="Bookman Old Style" w:hAnsi="Bookman Old Style"/>
          <w:noProof/>
          <w:sz w:val="44"/>
        </w:rPr>
        <mc:AlternateContent>
          <mc:Choice Requires="wps">
            <w:drawing>
              <wp:anchor distT="0" distB="0" distL="114300" distR="114300" simplePos="0" relativeHeight="252578816" behindDoc="1" locked="0" layoutInCell="1" allowOverlap="1" wp14:anchorId="109C4671" wp14:editId="56471BEA">
                <wp:simplePos x="0" y="0"/>
                <wp:positionH relativeFrom="margin">
                  <wp:posOffset>3330054</wp:posOffset>
                </wp:positionH>
                <wp:positionV relativeFrom="paragraph">
                  <wp:posOffset>122830</wp:posOffset>
                </wp:positionV>
                <wp:extent cx="2852382" cy="0"/>
                <wp:effectExtent l="0" t="0" r="24765" b="19050"/>
                <wp:wrapNone/>
                <wp:docPr id="106" name="Straight Connector 10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AFB74E" id="Straight Connector 106" o:spid="_x0000_s1026" style="position:absolute;z-index:-25073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" strokecolor="windowText" strokeweight=".5pt">
                <v:stroke joinstyle="miter"/>
                <w10:wrap anchorx="margin"/>
              </v:line>
            </w:pict>
          </mc:Fallback>
        </mc:AlternateContent>
      </w:r>
      <w:r w:rsidR="00A15987" w:rsidRPr="00A35D36">
        <w:rPr>
          <w:rFonts w:ascii="Bookman Old Style" w:hAnsi="Bookman Old Style"/>
          <w:noProof/>
          <w:sz w:val="44"/>
        </w:rPr>
        <mc:AlternateContent>
          <mc:Choice Requires="wps">
            <w:drawing>
              <wp:anchor distT="45720" distB="45720" distL="114300" distR="114300" simplePos="0" relativeHeight="251710464" behindDoc="0" locked="0" layoutInCell="1" allowOverlap="1" wp14:anchorId="0106C910" wp14:editId="7C5C113F">
                <wp:simplePos x="0" y="0"/>
                <wp:positionH relativeFrom="column">
                  <wp:posOffset>3234046</wp:posOffset>
                </wp:positionH>
                <wp:positionV relativeFrom="paragraph">
                  <wp:posOffset>349449</wp:posOffset>
                </wp:positionV>
                <wp:extent cx="3507475" cy="368489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62554203" w14:textId="77777777" w:rsidR="007C61BE" w:rsidRPr="00A15987" w:rsidRDefault="007C61BE" w:rsidP="00CC440A">
                            <w:pPr>
                              <w:pStyle w:val="NoSpacing"/>
                              <w:rPr>
                                <w:b/>
                              </w:rPr>
                            </w:pPr>
                            <w:r w:rsidRPr="00A15987">
                              <w:rPr>
                                <w:b/>
                              </w:rPr>
                              <w:t xml:space="preserve">English – </w:t>
                            </w:r>
                          </w:p>
                          <w:p w14:paraId="7BD254F0" w14:textId="77777777" w:rsidR="007C61BE" w:rsidRDefault="007C61BE" w:rsidP="00CC440A">
                            <w:pPr>
                              <w:pStyle w:val="NoSpacing"/>
                            </w:pPr>
                            <w:r>
                              <w:t>5</w:t>
                            </w:r>
                            <w:r w:rsidRPr="00A15987">
                              <w:t xml:space="preserve"> Required English Credits: English 9, 10, 11, 12 and Advanced Composition or DE/AP</w:t>
                            </w:r>
                          </w:p>
                          <w:p w14:paraId="4F1171F3" w14:textId="77777777" w:rsidR="007C61BE" w:rsidRPr="00A15987" w:rsidRDefault="007C61BE" w:rsidP="00CC440A">
                            <w:pPr>
                              <w:pStyle w:val="NoSpacing"/>
                            </w:pPr>
                            <w:r w:rsidRPr="00A15987">
                              <w:t>Pass th</w:t>
                            </w:r>
                            <w:r>
                              <w:t>e Reading SOL Test – English 11</w:t>
                            </w:r>
                          </w:p>
                          <w:p w14:paraId="6B4D4D5E" w14:textId="77777777" w:rsidR="007C61BE" w:rsidRDefault="007C61BE" w:rsidP="00CC440A">
                            <w:pPr>
                              <w:pStyle w:val="NoSpacing"/>
                            </w:pPr>
                            <w:r w:rsidRPr="008B0647">
                              <w:t>Pass the Writing SOL Test – 10</w:t>
                            </w:r>
                            <w:r w:rsidRPr="008B0647">
                              <w:rPr>
                                <w:vertAlign w:val="superscript"/>
                              </w:rPr>
                              <w:t>th</w:t>
                            </w:r>
                            <w:r w:rsidRPr="008B0647">
                              <w:t xml:space="preserve"> grade</w:t>
                            </w:r>
                          </w:p>
                          <w:p w14:paraId="0F9E040A" w14:textId="77777777" w:rsidR="007C61BE" w:rsidRPr="00A15987" w:rsidRDefault="007C61BE" w:rsidP="00CC440A">
                            <w:pPr>
                              <w:pStyle w:val="NoSpacing"/>
                            </w:pPr>
                          </w:p>
                          <w:p w14:paraId="3C0DB4E5" w14:textId="77777777" w:rsidR="007C61BE" w:rsidRPr="00A15987" w:rsidRDefault="007C61BE" w:rsidP="00CC440A">
                            <w:pPr>
                              <w:pStyle w:val="NoSpacing"/>
                              <w:rPr>
                                <w:b/>
                              </w:rPr>
                            </w:pPr>
                            <w:r w:rsidRPr="00A15987">
                              <w:rPr>
                                <w:b/>
                              </w:rPr>
                              <w:t xml:space="preserve">Mathematics – </w:t>
                            </w:r>
                          </w:p>
                          <w:p w14:paraId="74E1970B" w14:textId="77777777" w:rsidR="007C61BE" w:rsidRPr="00A15987" w:rsidRDefault="007C61BE" w:rsidP="00CC440A">
                            <w:pPr>
                              <w:pStyle w:val="NoSpacing"/>
                            </w:pPr>
                            <w:r w:rsidRPr="00A15987">
                              <w:t>4 Math Credits that MUST includ</w:t>
                            </w:r>
                            <w:r>
                              <w:t xml:space="preserve">e: Algebra I, Geometry, </w:t>
                            </w:r>
                            <w:r w:rsidRPr="00A15987">
                              <w:t>Algebra II, and one course above Algebra II</w:t>
                            </w:r>
                          </w:p>
                          <w:p w14:paraId="0D6C89BE" w14:textId="77777777" w:rsidR="007C61BE" w:rsidRPr="00A15987" w:rsidRDefault="007C61BE" w:rsidP="00CC440A">
                            <w:pPr>
                              <w:pStyle w:val="NoSpacing"/>
                            </w:pPr>
                            <w:r w:rsidRPr="00A15987">
                              <w:t>Pass 2 Math SOL Test</w:t>
                            </w:r>
                            <w:r>
                              <w:t>s</w:t>
                            </w:r>
                          </w:p>
                          <w:p w14:paraId="17ED0489" w14:textId="77777777" w:rsidR="007C61BE" w:rsidRPr="00A15987" w:rsidRDefault="007C61BE" w:rsidP="00CC440A">
                            <w:pPr>
                              <w:pStyle w:val="NoSpacing"/>
                            </w:pPr>
                          </w:p>
                          <w:p w14:paraId="7AD3AC52" w14:textId="77777777" w:rsidR="007C61BE" w:rsidRPr="00A15987" w:rsidRDefault="007C61BE" w:rsidP="00CC440A">
                            <w:pPr>
                              <w:pStyle w:val="NoSpacing"/>
                              <w:rPr>
                                <w:b/>
                              </w:rPr>
                            </w:pPr>
                            <w:r w:rsidRPr="00A15987">
                              <w:rPr>
                                <w:b/>
                              </w:rPr>
                              <w:t xml:space="preserve">Science – </w:t>
                            </w:r>
                          </w:p>
                          <w:p w14:paraId="2586BA9B" w14:textId="77777777" w:rsidR="007C61BE" w:rsidRPr="00A15987" w:rsidRDefault="007C61BE" w:rsidP="00CC440A">
                            <w:pPr>
                              <w:pStyle w:val="NoSpacing"/>
                            </w:pPr>
                            <w:r w:rsidRPr="00A15987">
                              <w:t>4 Science Credits</w:t>
                            </w:r>
                          </w:p>
                          <w:p w14:paraId="3CB186AE" w14:textId="77777777" w:rsidR="007C61BE" w:rsidRPr="00A15987" w:rsidRDefault="007C61BE" w:rsidP="00CC440A">
                            <w:pPr>
                              <w:pStyle w:val="NoSpacing"/>
                            </w:pPr>
                            <w:r w:rsidRPr="00A15987">
                              <w:t>Pass 2 Science SOL Test</w:t>
                            </w:r>
                            <w:r>
                              <w:t>s</w:t>
                            </w:r>
                          </w:p>
                          <w:p w14:paraId="018887CC" w14:textId="77777777" w:rsidR="007C61BE" w:rsidRPr="00A15987" w:rsidRDefault="007C61BE" w:rsidP="00CC440A">
                            <w:pPr>
                              <w:pStyle w:val="NoSpacing"/>
                            </w:pPr>
                          </w:p>
                          <w:p w14:paraId="6DCE54A1" w14:textId="77777777" w:rsidR="007C61BE" w:rsidRPr="00A15987" w:rsidRDefault="007C61BE" w:rsidP="00CC440A">
                            <w:pPr>
                              <w:pStyle w:val="NoSpacing"/>
                              <w:rPr>
                                <w:b/>
                              </w:rPr>
                            </w:pPr>
                            <w:r w:rsidRPr="00A15987">
                              <w:rPr>
                                <w:b/>
                              </w:rPr>
                              <w:t xml:space="preserve">History and Social Science – </w:t>
                            </w:r>
                          </w:p>
                          <w:p w14:paraId="1F91952F" w14:textId="77777777" w:rsidR="007C61BE" w:rsidRDefault="007C61BE" w:rsidP="00CC440A">
                            <w:pPr>
                              <w:pStyle w:val="NoSpacing"/>
                            </w:pPr>
                            <w:r w:rsidRPr="00A15987">
                              <w:t>4 History and Social Science Credits that MUST include: World History I, World History II, VA/US History, and VA/US Government</w:t>
                            </w:r>
                          </w:p>
                          <w:p w14:paraId="2F14F249" w14:textId="77777777" w:rsidR="007C61BE" w:rsidRPr="00A15987" w:rsidRDefault="007C61BE" w:rsidP="00CC440A">
                            <w:pPr>
                              <w:pStyle w:val="NoSpacing"/>
                            </w:pPr>
                            <w:r>
                              <w:t>Pass 2 History/Social Science SOL Tests</w:t>
                            </w:r>
                          </w:p>
                          <w:p w14:paraId="519F9590" w14:textId="77777777" w:rsidR="007C61BE" w:rsidRPr="00A15987" w:rsidRDefault="007C61BE" w:rsidP="00CC440A">
                            <w:pPr>
                              <w:pStyle w:val="NoSpacing"/>
                            </w:pPr>
                          </w:p>
                          <w:p w14:paraId="7239943E" w14:textId="77777777" w:rsidR="007C61BE" w:rsidRDefault="007C61BE" w:rsidP="00CC44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6C910" id="_x0000_s1076" type="#_x0000_t202" style="position:absolute;margin-left:254.65pt;margin-top:27.5pt;width:276.2pt;height:290.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" filled="f" stroked="f">
                <v:textbox>
                  <w:txbxContent>
                    <w:p w14:paraId="62554203" w14:textId="77777777" w:rsidR="007C61BE" w:rsidRPr="00A15987" w:rsidRDefault="007C61BE" w:rsidP="00CC440A">
                      <w:pPr>
                        <w:pStyle w:val="NoSpacing"/>
                        <w:rPr>
                          <w:b/>
                        </w:rPr>
                      </w:pPr>
                      <w:r w:rsidRPr="00A15987">
                        <w:rPr>
                          <w:b/>
                        </w:rPr>
                        <w:t xml:space="preserve">English – </w:t>
                      </w:r>
                    </w:p>
                    <w:p w14:paraId="7BD254F0" w14:textId="77777777" w:rsidR="007C61BE" w:rsidRDefault="007C61BE" w:rsidP="00CC440A">
                      <w:pPr>
                        <w:pStyle w:val="NoSpacing"/>
                      </w:pPr>
                      <w:r>
                        <w:t>5</w:t>
                      </w:r>
                      <w:r w:rsidRPr="00A15987">
                        <w:t xml:space="preserve"> Required English Credits: English 9, 10, 11, 12 and Advanced Composition or DE/AP</w:t>
                      </w:r>
                    </w:p>
                    <w:p w14:paraId="4F1171F3" w14:textId="77777777" w:rsidR="007C61BE" w:rsidRPr="00A15987" w:rsidRDefault="007C61BE" w:rsidP="00CC440A">
                      <w:pPr>
                        <w:pStyle w:val="NoSpacing"/>
                      </w:pPr>
                      <w:r w:rsidRPr="00A15987">
                        <w:t>Pass th</w:t>
                      </w:r>
                      <w:r>
                        <w:t>e Reading SOL Test – English 11</w:t>
                      </w:r>
                    </w:p>
                    <w:p w14:paraId="6B4D4D5E" w14:textId="77777777" w:rsidR="007C61BE" w:rsidRDefault="007C61BE" w:rsidP="00CC440A">
                      <w:pPr>
                        <w:pStyle w:val="NoSpacing"/>
                      </w:pPr>
                      <w:r w:rsidRPr="008B0647">
                        <w:t>Pass the Writing SOL Test – 10</w:t>
                      </w:r>
                      <w:r w:rsidRPr="008B0647">
                        <w:rPr>
                          <w:vertAlign w:val="superscript"/>
                        </w:rPr>
                        <w:t>th</w:t>
                      </w:r>
                      <w:r w:rsidRPr="008B0647">
                        <w:t xml:space="preserve"> grade</w:t>
                      </w:r>
                    </w:p>
                    <w:p w14:paraId="0F9E040A" w14:textId="77777777" w:rsidR="007C61BE" w:rsidRPr="00A15987" w:rsidRDefault="007C61BE" w:rsidP="00CC440A">
                      <w:pPr>
                        <w:pStyle w:val="NoSpacing"/>
                      </w:pPr>
                    </w:p>
                    <w:p w14:paraId="3C0DB4E5" w14:textId="77777777" w:rsidR="007C61BE" w:rsidRPr="00A15987" w:rsidRDefault="007C61BE" w:rsidP="00CC440A">
                      <w:pPr>
                        <w:pStyle w:val="NoSpacing"/>
                        <w:rPr>
                          <w:b/>
                        </w:rPr>
                      </w:pPr>
                      <w:r w:rsidRPr="00A15987">
                        <w:rPr>
                          <w:b/>
                        </w:rPr>
                        <w:t xml:space="preserve">Mathematics – </w:t>
                      </w:r>
                    </w:p>
                    <w:p w14:paraId="74E1970B" w14:textId="77777777" w:rsidR="007C61BE" w:rsidRPr="00A15987" w:rsidRDefault="007C61BE" w:rsidP="00CC440A">
                      <w:pPr>
                        <w:pStyle w:val="NoSpacing"/>
                      </w:pPr>
                      <w:r w:rsidRPr="00A15987">
                        <w:t>4 Math Credits that MUST includ</w:t>
                      </w:r>
                      <w:r>
                        <w:t xml:space="preserve">e: Algebra I, Geometry, </w:t>
                      </w:r>
                      <w:r w:rsidRPr="00A15987">
                        <w:t>Algebra II, and one course above Algebra II</w:t>
                      </w:r>
                    </w:p>
                    <w:p w14:paraId="0D6C89BE" w14:textId="77777777" w:rsidR="007C61BE" w:rsidRPr="00A15987" w:rsidRDefault="007C61BE" w:rsidP="00CC440A">
                      <w:pPr>
                        <w:pStyle w:val="NoSpacing"/>
                      </w:pPr>
                      <w:r w:rsidRPr="00A15987">
                        <w:t>Pass 2 Math SOL Test</w:t>
                      </w:r>
                      <w:r>
                        <w:t>s</w:t>
                      </w:r>
                    </w:p>
                    <w:p w14:paraId="17ED0489" w14:textId="77777777" w:rsidR="007C61BE" w:rsidRPr="00A15987" w:rsidRDefault="007C61BE" w:rsidP="00CC440A">
                      <w:pPr>
                        <w:pStyle w:val="NoSpacing"/>
                      </w:pPr>
                    </w:p>
                    <w:p w14:paraId="7AD3AC52" w14:textId="77777777" w:rsidR="007C61BE" w:rsidRPr="00A15987" w:rsidRDefault="007C61BE" w:rsidP="00CC440A">
                      <w:pPr>
                        <w:pStyle w:val="NoSpacing"/>
                        <w:rPr>
                          <w:b/>
                        </w:rPr>
                      </w:pPr>
                      <w:r w:rsidRPr="00A15987">
                        <w:rPr>
                          <w:b/>
                        </w:rPr>
                        <w:t xml:space="preserve">Science – </w:t>
                      </w:r>
                    </w:p>
                    <w:p w14:paraId="2586BA9B" w14:textId="77777777" w:rsidR="007C61BE" w:rsidRPr="00A15987" w:rsidRDefault="007C61BE" w:rsidP="00CC440A">
                      <w:pPr>
                        <w:pStyle w:val="NoSpacing"/>
                      </w:pPr>
                      <w:r w:rsidRPr="00A15987">
                        <w:t>4 Science Credits</w:t>
                      </w:r>
                    </w:p>
                    <w:p w14:paraId="3CB186AE" w14:textId="77777777" w:rsidR="007C61BE" w:rsidRPr="00A15987" w:rsidRDefault="007C61BE" w:rsidP="00CC440A">
                      <w:pPr>
                        <w:pStyle w:val="NoSpacing"/>
                      </w:pPr>
                      <w:r w:rsidRPr="00A15987">
                        <w:t>Pass 2 Science SOL Test</w:t>
                      </w:r>
                      <w:r>
                        <w:t>s</w:t>
                      </w:r>
                    </w:p>
                    <w:p w14:paraId="018887CC" w14:textId="77777777" w:rsidR="007C61BE" w:rsidRPr="00A15987" w:rsidRDefault="007C61BE" w:rsidP="00CC440A">
                      <w:pPr>
                        <w:pStyle w:val="NoSpacing"/>
                      </w:pPr>
                    </w:p>
                    <w:p w14:paraId="6DCE54A1" w14:textId="77777777" w:rsidR="007C61BE" w:rsidRPr="00A15987" w:rsidRDefault="007C61BE" w:rsidP="00CC440A">
                      <w:pPr>
                        <w:pStyle w:val="NoSpacing"/>
                        <w:rPr>
                          <w:b/>
                        </w:rPr>
                      </w:pPr>
                      <w:r w:rsidRPr="00A15987">
                        <w:rPr>
                          <w:b/>
                        </w:rPr>
                        <w:t xml:space="preserve">History and Social Science – </w:t>
                      </w:r>
                    </w:p>
                    <w:p w14:paraId="1F91952F" w14:textId="77777777" w:rsidR="007C61BE" w:rsidRDefault="007C61BE" w:rsidP="00CC440A">
                      <w:pPr>
                        <w:pStyle w:val="NoSpacing"/>
                      </w:pPr>
                      <w:r w:rsidRPr="00A15987">
                        <w:t>4 History and Social Science Credits that MUST include: World History I, World History II, VA/US History, and VA/US Government</w:t>
                      </w:r>
                    </w:p>
                    <w:p w14:paraId="2F14F249" w14:textId="77777777" w:rsidR="007C61BE" w:rsidRPr="00A15987" w:rsidRDefault="007C61BE" w:rsidP="00CC440A">
                      <w:pPr>
                        <w:pStyle w:val="NoSpacing"/>
                      </w:pPr>
                      <w:r>
                        <w:t>Pass 2 History/Social Science SOL Tests</w:t>
                      </w:r>
                    </w:p>
                    <w:p w14:paraId="519F9590" w14:textId="77777777" w:rsidR="007C61BE" w:rsidRPr="00A15987" w:rsidRDefault="007C61BE" w:rsidP="00CC440A">
                      <w:pPr>
                        <w:pStyle w:val="NoSpacing"/>
                      </w:pPr>
                    </w:p>
                    <w:p w14:paraId="7239943E" w14:textId="77777777" w:rsidR="007C61BE" w:rsidRDefault="007C61BE" w:rsidP="00CC440A"/>
                  </w:txbxContent>
                </v:textbox>
              </v:shape>
            </w:pict>
          </mc:Fallback>
        </mc:AlternateContent>
      </w:r>
      <w:r w:rsidR="00602781">
        <w:rPr>
          <w:rFonts w:ascii="Bookman Old Style" w:hAnsi="Bookman Old Style"/>
          <w:sz w:val="44"/>
        </w:rPr>
        <w:br w:type="page"/>
      </w:r>
    </w:p>
    <w:p w14:paraId="60E51E37" w14:textId="77777777" w:rsidR="00C83E12" w:rsidRDefault="00EE3997" w:rsidP="00C83E12">
      <w:pPr>
        <w:tabs>
          <w:tab w:val="left" w:pos="8665"/>
        </w:tabs>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694528" behindDoc="1" locked="0" layoutInCell="1" allowOverlap="1" wp14:anchorId="730EA50E" wp14:editId="13DF098B">
                <wp:simplePos x="0" y="0"/>
                <wp:positionH relativeFrom="margin">
                  <wp:posOffset>-895350</wp:posOffset>
                </wp:positionH>
                <wp:positionV relativeFrom="paragraph">
                  <wp:posOffset>-685800</wp:posOffset>
                </wp:positionV>
                <wp:extent cx="7734300" cy="1404620"/>
                <wp:effectExtent l="0" t="0" r="0" b="0"/>
                <wp:wrapNone/>
                <wp:docPr id="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1404620"/>
                        </a:xfrm>
                        <a:prstGeom prst="rect">
                          <a:avLst/>
                        </a:prstGeom>
                        <a:noFill/>
                        <a:ln w="9525">
                          <a:noFill/>
                          <a:miter lim="800000"/>
                          <a:headEnd/>
                          <a:tailEnd/>
                        </a:ln>
                      </wps:spPr>
                      <wps:txbx>
                        <w:txbxContent>
                          <w:p w14:paraId="5F82DE35"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0EA50E" id="_x0000_s1077" type="#_x0000_t202" style="position:absolute;margin-left:-70.5pt;margin-top:-54pt;width:609pt;height:110.6pt;z-index:-250621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" filled="f" stroked="f">
                <v:textbox style="mso-fit-shape-to-text:t">
                  <w:txbxContent>
                    <w:p w14:paraId="5F82DE35"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v:textbox>
                <w10:wrap anchorx="margin"/>
              </v:shape>
            </w:pict>
          </mc:Fallback>
        </mc:AlternateContent>
      </w:r>
      <w:r w:rsidR="00C83E12" w:rsidRPr="00A15987">
        <w:rPr>
          <w:rFonts w:ascii="Bookman Old Style" w:hAnsi="Bookman Old Style"/>
          <w:noProof/>
          <w:sz w:val="44"/>
        </w:rPr>
        <mc:AlternateContent>
          <mc:Choice Requires="wps">
            <w:drawing>
              <wp:anchor distT="45720" distB="45720" distL="114300" distR="114300" simplePos="0" relativeHeight="252699648" behindDoc="1" locked="0" layoutInCell="1" allowOverlap="1" wp14:anchorId="6E7DCBEC" wp14:editId="6B04FFF0">
                <wp:simplePos x="0" y="0"/>
                <wp:positionH relativeFrom="margin">
                  <wp:posOffset>66675</wp:posOffset>
                </wp:positionH>
                <wp:positionV relativeFrom="paragraph">
                  <wp:posOffset>-257175</wp:posOffset>
                </wp:positionV>
                <wp:extent cx="5295900" cy="1404620"/>
                <wp:effectExtent l="0" t="0" r="0" b="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noFill/>
                        <a:ln w="9525">
                          <a:noFill/>
                          <a:miter lim="800000"/>
                          <a:headEnd/>
                          <a:tailEnd/>
                        </a:ln>
                      </wps:spPr>
                      <wps:txbx>
                        <w:txbxContent>
                          <w:p w14:paraId="4990E769" w14:textId="77777777" w:rsidR="007C61BE" w:rsidRPr="004C4A4B" w:rsidRDefault="007C61BE" w:rsidP="00C83E12">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(2022 – beyond)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7DCBEC" id="_x0000_s1078" type="#_x0000_t202" style="position:absolute;margin-left:5.25pt;margin-top:-20.25pt;width:417pt;height:110.6pt;z-index:-25061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" filled="f" stroked="f">
                <v:textbox style="mso-fit-shape-to-text:t">
                  <w:txbxContent>
                    <w:p w14:paraId="4990E769" w14:textId="77777777" w:rsidR="007C61BE" w:rsidRPr="004C4A4B" w:rsidRDefault="007C61BE" w:rsidP="00C83E12">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(2022 – beyond)</w:t>
                      </w:r>
                    </w:p>
                  </w:txbxContent>
                </v:textbox>
                <w10:wrap anchorx="margin"/>
              </v:shape>
            </w:pict>
          </mc:Fallback>
        </mc:AlternateContent>
      </w:r>
      <w:r w:rsidR="00C83E12" w:rsidRPr="00A15987">
        <w:rPr>
          <w:rFonts w:ascii="Bookman Old Style" w:hAnsi="Bookman Old Style"/>
          <w:noProof/>
          <w:sz w:val="44"/>
        </w:rPr>
        <mc:AlternateContent>
          <mc:Choice Requires="wps">
            <w:drawing>
              <wp:anchor distT="45720" distB="45720" distL="114300" distR="114300" simplePos="0" relativeHeight="252695552" behindDoc="1" locked="0" layoutInCell="1" allowOverlap="1" wp14:anchorId="39DB86E9" wp14:editId="35D361B3">
                <wp:simplePos x="0" y="0"/>
                <wp:positionH relativeFrom="margin">
                  <wp:align>right</wp:align>
                </wp:positionH>
                <wp:positionV relativeFrom="paragraph">
                  <wp:posOffset>208905</wp:posOffset>
                </wp:positionV>
                <wp:extent cx="2415540" cy="1404620"/>
                <wp:effectExtent l="0" t="0" r="0" b="0"/>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9C96C4C" w14:textId="77777777" w:rsidR="007C61BE" w:rsidRPr="00847288" w:rsidRDefault="007C61BE" w:rsidP="00C83E12">
                            <w:pPr>
                              <w:rPr>
                                <w:rFonts w:ascii="Bookman Old Style" w:hAnsi="Bookman Old Style"/>
                                <w:sz w:val="32"/>
                              </w:rPr>
                            </w:pPr>
                            <w:r>
                              <w:rPr>
                                <w:rFonts w:ascii="Bookman Old Style" w:hAnsi="Bookman Old Style"/>
                                <w:sz w:val="32"/>
                              </w:rPr>
                              <w:t>ADVANCED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DB86E9" id="_x0000_s1079" type="#_x0000_t202" style="position:absolute;margin-left:139pt;margin-top:16.45pt;width:190.2pt;height:110.6pt;z-index:-250620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" filled="f" stroked="f">
                <v:textbox style="mso-fit-shape-to-text:t">
                  <w:txbxContent>
                    <w:p w14:paraId="49C96C4C" w14:textId="77777777" w:rsidR="007C61BE" w:rsidRPr="00847288" w:rsidRDefault="007C61BE" w:rsidP="00C83E12">
                      <w:pPr>
                        <w:rPr>
                          <w:rFonts w:ascii="Bookman Old Style" w:hAnsi="Bookman Old Style"/>
                          <w:sz w:val="32"/>
                        </w:rPr>
                      </w:pPr>
                      <w:r>
                        <w:rPr>
                          <w:rFonts w:ascii="Bookman Old Style" w:hAnsi="Bookman Old Style"/>
                          <w:sz w:val="32"/>
                        </w:rPr>
                        <w:t>ADVANCED DIPLOMA</w:t>
                      </w:r>
                    </w:p>
                  </w:txbxContent>
                </v:textbox>
                <w10:wrap anchorx="margin"/>
              </v:shape>
            </w:pict>
          </mc:Fallback>
        </mc:AlternateContent>
      </w:r>
      <w:r w:rsidR="00C83E12">
        <w:rPr>
          <w:rFonts w:ascii="Bookman Old Style" w:hAnsi="Bookman Old Style"/>
          <w:noProof/>
          <w:sz w:val="44"/>
        </w:rPr>
        <mc:AlternateContent>
          <mc:Choice Requires="wps">
            <w:drawing>
              <wp:anchor distT="0" distB="0" distL="114300" distR="114300" simplePos="0" relativeHeight="252698624" behindDoc="1" locked="0" layoutInCell="1" allowOverlap="1" wp14:anchorId="0957EDB1" wp14:editId="0D4654BA">
                <wp:simplePos x="0" y="0"/>
                <wp:positionH relativeFrom="margin">
                  <wp:posOffset>3329940</wp:posOffset>
                </wp:positionH>
                <wp:positionV relativeFrom="paragraph">
                  <wp:posOffset>163460</wp:posOffset>
                </wp:positionV>
                <wp:extent cx="2852382" cy="0"/>
                <wp:effectExtent l="0" t="0" r="24765" b="19050"/>
                <wp:wrapNone/>
                <wp:docPr id="486" name="Straight Connector 48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90735" id="Straight Connector 486" o:spid="_x0000_s1026" style="position:absolute;z-index:-25061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" strokecolor="windowText" strokeweight=".5pt">
                <v:stroke joinstyle="miter"/>
                <w10:wrap anchorx="margin"/>
              </v:line>
            </w:pict>
          </mc:Fallback>
        </mc:AlternateContent>
      </w:r>
      <w:r w:rsidR="00C83E12">
        <w:rPr>
          <w:rFonts w:ascii="Bookman Old Style" w:hAnsi="Bookman Old Style"/>
          <w:noProof/>
          <w:sz w:val="44"/>
        </w:rPr>
        <mc:AlternateContent>
          <mc:Choice Requires="wps">
            <w:drawing>
              <wp:anchor distT="0" distB="0" distL="114300" distR="114300" simplePos="0" relativeHeight="252697600" behindDoc="1" locked="0" layoutInCell="1" allowOverlap="1" wp14:anchorId="5E2D2A9A" wp14:editId="05C83748">
                <wp:simplePos x="0" y="0"/>
                <wp:positionH relativeFrom="margin">
                  <wp:posOffset>-490239</wp:posOffset>
                </wp:positionH>
                <wp:positionV relativeFrom="paragraph">
                  <wp:posOffset>149860</wp:posOffset>
                </wp:positionV>
                <wp:extent cx="2852382" cy="0"/>
                <wp:effectExtent l="0" t="0" r="24765" b="19050"/>
                <wp:wrapNone/>
                <wp:docPr id="487" name="Straight Connector 48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7A1084" id="Straight Connector 487" o:spid="_x0000_s1026" style="position:absolute;z-index:-25061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dwWrv9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C83E12" w:rsidRPr="00847288">
        <w:rPr>
          <w:rFonts w:ascii="Bookman Old Style" w:hAnsi="Bookman Old Style"/>
          <w:noProof/>
          <w:sz w:val="44"/>
        </w:rPr>
        <mc:AlternateContent>
          <mc:Choice Requires="wps">
            <w:drawing>
              <wp:anchor distT="45720" distB="45720" distL="114300" distR="114300" simplePos="0" relativeHeight="252690432" behindDoc="1" locked="0" layoutInCell="1" allowOverlap="1" wp14:anchorId="6CFD76C2" wp14:editId="52C1D3C1">
                <wp:simplePos x="0" y="0"/>
                <wp:positionH relativeFrom="column">
                  <wp:posOffset>-327660</wp:posOffset>
                </wp:positionH>
                <wp:positionV relativeFrom="paragraph">
                  <wp:posOffset>178046</wp:posOffset>
                </wp:positionV>
                <wp:extent cx="2415540" cy="1404620"/>
                <wp:effectExtent l="0" t="0" r="0" b="0"/>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16C3E83" w14:textId="77777777" w:rsidR="007C61BE" w:rsidRPr="00847288" w:rsidRDefault="007C61BE" w:rsidP="00C83E12">
                            <w:pPr>
                              <w:rPr>
                                <w:rFonts w:ascii="Bookman Old Style" w:hAnsi="Bookman Old Style"/>
                                <w:sz w:val="32"/>
                              </w:rPr>
                            </w:pPr>
                            <w:r>
                              <w:rPr>
                                <w:rFonts w:ascii="Bookman Old Style" w:hAnsi="Bookman Old Style"/>
                                <w:sz w:val="32"/>
                              </w:rPr>
                              <w:t>STANDARD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FD76C2" id="_x0000_s1080" type="#_x0000_t202" style="position:absolute;margin-left:-25.8pt;margin-top:14pt;width:190.2pt;height:110.6pt;z-index:-25062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" filled="f" stroked="f">
                <v:textbox style="mso-fit-shape-to-text:t">
                  <w:txbxContent>
                    <w:p w14:paraId="416C3E83" w14:textId="77777777" w:rsidR="007C61BE" w:rsidRPr="00847288" w:rsidRDefault="007C61BE" w:rsidP="00C83E12">
                      <w:pPr>
                        <w:rPr>
                          <w:rFonts w:ascii="Bookman Old Style" w:hAnsi="Bookman Old Style"/>
                          <w:sz w:val="32"/>
                        </w:rPr>
                      </w:pPr>
                      <w:r>
                        <w:rPr>
                          <w:rFonts w:ascii="Bookman Old Style" w:hAnsi="Bookman Old Style"/>
                          <w:sz w:val="32"/>
                        </w:rPr>
                        <w:t>STANDARD DIPLOMA</w:t>
                      </w:r>
                    </w:p>
                  </w:txbxContent>
                </v:textbox>
              </v:shape>
            </w:pict>
          </mc:Fallback>
        </mc:AlternateContent>
      </w:r>
      <w:r w:rsidR="00C83E12">
        <w:rPr>
          <w:rFonts w:ascii="Bookman Old Style" w:hAnsi="Bookman Old Style"/>
          <w:noProof/>
          <w:sz w:val="44"/>
        </w:rPr>
        <mc:AlternateContent>
          <mc:Choice Requires="wps">
            <w:drawing>
              <wp:anchor distT="0" distB="0" distL="114300" distR="114300" simplePos="0" relativeHeight="252691456" behindDoc="1" locked="0" layoutInCell="1" allowOverlap="1" wp14:anchorId="70E586E0" wp14:editId="30743191">
                <wp:simplePos x="0" y="0"/>
                <wp:positionH relativeFrom="margin">
                  <wp:posOffset>-490864</wp:posOffset>
                </wp:positionH>
                <wp:positionV relativeFrom="paragraph">
                  <wp:posOffset>558724</wp:posOffset>
                </wp:positionV>
                <wp:extent cx="2852382" cy="0"/>
                <wp:effectExtent l="0" t="0" r="24765" b="19050"/>
                <wp:wrapNone/>
                <wp:docPr id="489" name="Straight Connector 489"/>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715BE" id="Straight Connector 489" o:spid="_x0000_s1026" style="position:absolute;z-index:-25062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" strokecolor="black [3213]" strokeweight=".5pt">
                <v:stroke joinstyle="miter"/>
                <w10:wrap anchorx="margin"/>
              </v:line>
            </w:pict>
          </mc:Fallback>
        </mc:AlternateContent>
      </w:r>
    </w:p>
    <w:p w14:paraId="50C50490" w14:textId="77777777" w:rsidR="00765AE6" w:rsidRDefault="005A4C31">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2688384" behindDoc="0" locked="0" layoutInCell="1" allowOverlap="1" wp14:anchorId="749E5A9E" wp14:editId="7A076285">
                <wp:simplePos x="0" y="0"/>
                <wp:positionH relativeFrom="column">
                  <wp:posOffset>-628650</wp:posOffset>
                </wp:positionH>
                <wp:positionV relativeFrom="paragraph">
                  <wp:posOffset>325755</wp:posOffset>
                </wp:positionV>
                <wp:extent cx="3643630" cy="4219575"/>
                <wp:effectExtent l="0" t="0" r="0" b="0"/>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219575"/>
                        </a:xfrm>
                        <a:prstGeom prst="rect">
                          <a:avLst/>
                        </a:prstGeom>
                        <a:noFill/>
                        <a:ln w="9525">
                          <a:noFill/>
                          <a:miter lim="800000"/>
                          <a:headEnd/>
                          <a:tailEnd/>
                        </a:ln>
                      </wps:spPr>
                      <wps:txbx>
                        <w:txbxContent>
                          <w:p w14:paraId="53A676D8" w14:textId="77777777" w:rsidR="007C61BE" w:rsidRPr="00D1499A" w:rsidRDefault="007C61BE" w:rsidP="00C83E12">
                            <w:pPr>
                              <w:pStyle w:val="NoSpacing"/>
                              <w:rPr>
                                <w:b/>
                              </w:rPr>
                            </w:pPr>
                            <w:r w:rsidRPr="00D1499A">
                              <w:rPr>
                                <w:b/>
                              </w:rPr>
                              <w:t xml:space="preserve">English – </w:t>
                            </w:r>
                          </w:p>
                          <w:p w14:paraId="342A2B97" w14:textId="77777777" w:rsidR="007C61BE" w:rsidRPr="00D1499A" w:rsidRDefault="007C61BE" w:rsidP="00C83E12">
                            <w:pPr>
                              <w:pStyle w:val="NoSpacing"/>
                            </w:pPr>
                            <w:r w:rsidRPr="00D1499A">
                              <w:t>4 Required English Credits: English 9, 10, 11, 12</w:t>
                            </w:r>
                          </w:p>
                          <w:p w14:paraId="50D701A4" w14:textId="77777777" w:rsidR="007C61BE" w:rsidRDefault="007C61BE" w:rsidP="00C83E12">
                            <w:pPr>
                              <w:pStyle w:val="NoSpacing"/>
                            </w:pPr>
                            <w:r w:rsidRPr="00D1499A">
                              <w:t>Pass the Reading SOL Test – English 11</w:t>
                            </w:r>
                          </w:p>
                          <w:p w14:paraId="6366DCD9" w14:textId="77777777" w:rsidR="007C61BE" w:rsidRPr="00D1499A" w:rsidRDefault="007C61BE" w:rsidP="00C83E12">
                            <w:pPr>
                              <w:pStyle w:val="NoSpacing"/>
                            </w:pPr>
                            <w:r w:rsidRPr="00D1499A">
                              <w:t xml:space="preserve">Pass the </w:t>
                            </w:r>
                            <w:r>
                              <w:t>Local Performance Assessment to Verify Credits in Writing</w:t>
                            </w:r>
                          </w:p>
                          <w:p w14:paraId="7C335CBA" w14:textId="77777777" w:rsidR="007C61BE" w:rsidRPr="00D1499A" w:rsidRDefault="007C61BE" w:rsidP="00C83E12">
                            <w:pPr>
                              <w:pStyle w:val="NoSpacing"/>
                            </w:pPr>
                          </w:p>
                          <w:p w14:paraId="59793AFD" w14:textId="77777777" w:rsidR="007C61BE" w:rsidRPr="00D1499A" w:rsidRDefault="007C61BE" w:rsidP="00C83E12">
                            <w:pPr>
                              <w:pStyle w:val="NoSpacing"/>
                              <w:rPr>
                                <w:b/>
                              </w:rPr>
                            </w:pPr>
                            <w:r w:rsidRPr="00D1499A">
                              <w:rPr>
                                <w:b/>
                              </w:rPr>
                              <w:t xml:space="preserve">Mathematics – </w:t>
                            </w:r>
                          </w:p>
                          <w:p w14:paraId="1AD8D9A6" w14:textId="77777777" w:rsidR="007C61BE" w:rsidRPr="00D1499A" w:rsidRDefault="007C61BE" w:rsidP="00C83E12">
                            <w:pPr>
                              <w:pStyle w:val="NoSpacing"/>
                            </w:pPr>
                            <w:r w:rsidRPr="00D1499A">
                              <w:t xml:space="preserve">3 Math Credits that </w:t>
                            </w:r>
                            <w:r w:rsidRPr="004C4A4B">
                              <w:rPr>
                                <w:b/>
                              </w:rPr>
                              <w:t>MUST</w:t>
                            </w:r>
                            <w:r w:rsidRPr="00D1499A">
                              <w:t xml:space="preserve"> include: Algebra I, Geometry, and AFDA or Algebra II</w:t>
                            </w:r>
                          </w:p>
                          <w:p w14:paraId="0C2271B3" w14:textId="77777777" w:rsidR="007C61BE" w:rsidRPr="00D1499A" w:rsidRDefault="007C61BE" w:rsidP="00C83E12">
                            <w:pPr>
                              <w:pStyle w:val="NoSpacing"/>
                            </w:pPr>
                            <w:r w:rsidRPr="00D1499A">
                              <w:t>Pass a Math SOL Test</w:t>
                            </w:r>
                          </w:p>
                          <w:p w14:paraId="2070A2F1" w14:textId="77777777" w:rsidR="007C61BE" w:rsidRPr="00D1499A" w:rsidRDefault="007C61BE" w:rsidP="00C83E12">
                            <w:pPr>
                              <w:pStyle w:val="NoSpacing"/>
                            </w:pPr>
                          </w:p>
                          <w:p w14:paraId="1C27B2E6" w14:textId="77777777" w:rsidR="007C61BE" w:rsidRPr="00D1499A" w:rsidRDefault="007C61BE" w:rsidP="00C83E12">
                            <w:pPr>
                              <w:pStyle w:val="NoSpacing"/>
                              <w:rPr>
                                <w:b/>
                              </w:rPr>
                            </w:pPr>
                            <w:r w:rsidRPr="00D1499A">
                              <w:rPr>
                                <w:b/>
                              </w:rPr>
                              <w:t xml:space="preserve">Science – </w:t>
                            </w:r>
                          </w:p>
                          <w:p w14:paraId="3A06CFA3" w14:textId="77777777" w:rsidR="007C61BE" w:rsidRPr="00D1499A" w:rsidRDefault="007C61BE" w:rsidP="00C83E12">
                            <w:pPr>
                              <w:pStyle w:val="NoSpacing"/>
                            </w:pPr>
                            <w:r w:rsidRPr="00D1499A">
                              <w:t>3 Science Credits</w:t>
                            </w:r>
                          </w:p>
                          <w:p w14:paraId="32586EE4" w14:textId="77777777" w:rsidR="007C61BE" w:rsidRPr="00D1499A" w:rsidRDefault="007C61BE" w:rsidP="00C83E12">
                            <w:pPr>
                              <w:pStyle w:val="NoSpacing"/>
                            </w:pPr>
                            <w:r w:rsidRPr="00D1499A">
                              <w:t>Pass a Science SOL Test</w:t>
                            </w:r>
                          </w:p>
                          <w:p w14:paraId="05A2F008" w14:textId="77777777" w:rsidR="007C61BE" w:rsidRPr="00D1499A" w:rsidRDefault="007C61BE" w:rsidP="00C83E12">
                            <w:pPr>
                              <w:pStyle w:val="NoSpacing"/>
                            </w:pPr>
                          </w:p>
                          <w:p w14:paraId="56DF1628" w14:textId="77777777" w:rsidR="007C61BE" w:rsidRPr="00D1499A" w:rsidRDefault="007C61BE" w:rsidP="00C83E12">
                            <w:pPr>
                              <w:pStyle w:val="NoSpacing"/>
                              <w:rPr>
                                <w:b/>
                              </w:rPr>
                            </w:pPr>
                            <w:r w:rsidRPr="00D1499A">
                              <w:rPr>
                                <w:b/>
                              </w:rPr>
                              <w:t xml:space="preserve">History and Social Science – </w:t>
                            </w:r>
                          </w:p>
                          <w:p w14:paraId="4761DFA9" w14:textId="77777777" w:rsidR="007C61BE" w:rsidRDefault="007C61BE" w:rsidP="00C83E12">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10CE3C26" w14:textId="77777777" w:rsidR="007C61BE" w:rsidRPr="00D1499A" w:rsidRDefault="007C61BE" w:rsidP="002E3195">
                            <w:pPr>
                              <w:pStyle w:val="NoSpacing"/>
                            </w:pPr>
                            <w:r>
                              <w:t>Pass a History/Social Science SOL Test</w:t>
                            </w:r>
                          </w:p>
                          <w:p w14:paraId="52E64AE8" w14:textId="77777777" w:rsidR="007C61BE" w:rsidRPr="00D1499A" w:rsidRDefault="007C61BE" w:rsidP="00C83E12">
                            <w:pPr>
                              <w:pStyle w:val="NoSpacing"/>
                            </w:pPr>
                          </w:p>
                          <w:p w14:paraId="67D47C99" w14:textId="77777777" w:rsidR="007C61BE" w:rsidRPr="00D1499A" w:rsidRDefault="007C61BE" w:rsidP="00C83E12">
                            <w:pPr>
                              <w:pStyle w:val="NoSpacing"/>
                              <w:rPr>
                                <w:b/>
                              </w:rPr>
                            </w:pPr>
                            <w:r w:rsidRPr="00D1499A">
                              <w:rPr>
                                <w:b/>
                              </w:rPr>
                              <w:t xml:space="preserve">Health and Physical Education– </w:t>
                            </w:r>
                          </w:p>
                          <w:p w14:paraId="5DBCDD03" w14:textId="77777777" w:rsidR="007C61BE" w:rsidRPr="00D1499A" w:rsidRDefault="007C61BE" w:rsidP="00C83E12">
                            <w:pPr>
                              <w:pStyle w:val="NoSpacing"/>
                            </w:pPr>
                            <w:r w:rsidRPr="00D1499A">
                              <w:t>2 Required Health and Physical Education Credits: Health &amp; PE 9, 10</w:t>
                            </w:r>
                          </w:p>
                          <w:p w14:paraId="3177975B" w14:textId="77777777" w:rsidR="007C61BE" w:rsidRPr="004A3224" w:rsidRDefault="007C61BE" w:rsidP="00C83E12">
                            <w:pPr>
                              <w:pStyle w:val="NoSpacing"/>
                              <w:rPr>
                                <w:sz w:val="20"/>
                              </w:rPr>
                            </w:pPr>
                          </w:p>
                          <w:p w14:paraId="53F63AAD" w14:textId="77777777" w:rsidR="007C61BE" w:rsidRDefault="007C61BE"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E5A9E" id="_x0000_s1081" type="#_x0000_t202" style="position:absolute;margin-left:-49.5pt;margin-top:25.65pt;width:286.9pt;height:332.25pt;z-index:25268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" filled="f" stroked="f">
                <v:textbox>
                  <w:txbxContent>
                    <w:p w14:paraId="53A676D8" w14:textId="77777777" w:rsidR="007C61BE" w:rsidRPr="00D1499A" w:rsidRDefault="007C61BE" w:rsidP="00C83E12">
                      <w:pPr>
                        <w:pStyle w:val="NoSpacing"/>
                        <w:rPr>
                          <w:b/>
                        </w:rPr>
                      </w:pPr>
                      <w:r w:rsidRPr="00D1499A">
                        <w:rPr>
                          <w:b/>
                        </w:rPr>
                        <w:t xml:space="preserve">English – </w:t>
                      </w:r>
                    </w:p>
                    <w:p w14:paraId="342A2B97" w14:textId="77777777" w:rsidR="007C61BE" w:rsidRPr="00D1499A" w:rsidRDefault="007C61BE" w:rsidP="00C83E12">
                      <w:pPr>
                        <w:pStyle w:val="NoSpacing"/>
                      </w:pPr>
                      <w:r w:rsidRPr="00D1499A">
                        <w:t>4 Required English Credits: English 9, 10, 11, 12</w:t>
                      </w:r>
                    </w:p>
                    <w:p w14:paraId="50D701A4" w14:textId="77777777" w:rsidR="007C61BE" w:rsidRDefault="007C61BE" w:rsidP="00C83E12">
                      <w:pPr>
                        <w:pStyle w:val="NoSpacing"/>
                      </w:pPr>
                      <w:r w:rsidRPr="00D1499A">
                        <w:t>Pass the Reading SOL Test – English 11</w:t>
                      </w:r>
                    </w:p>
                    <w:p w14:paraId="6366DCD9" w14:textId="77777777" w:rsidR="007C61BE" w:rsidRPr="00D1499A" w:rsidRDefault="007C61BE" w:rsidP="00C83E12">
                      <w:pPr>
                        <w:pStyle w:val="NoSpacing"/>
                      </w:pPr>
                      <w:r w:rsidRPr="00D1499A">
                        <w:t xml:space="preserve">Pass the </w:t>
                      </w:r>
                      <w:r>
                        <w:t>Local Performance Assessment to Verify Credits in Writing</w:t>
                      </w:r>
                    </w:p>
                    <w:p w14:paraId="7C335CBA" w14:textId="77777777" w:rsidR="007C61BE" w:rsidRPr="00D1499A" w:rsidRDefault="007C61BE" w:rsidP="00C83E12">
                      <w:pPr>
                        <w:pStyle w:val="NoSpacing"/>
                      </w:pPr>
                    </w:p>
                    <w:p w14:paraId="59793AFD" w14:textId="77777777" w:rsidR="007C61BE" w:rsidRPr="00D1499A" w:rsidRDefault="007C61BE" w:rsidP="00C83E12">
                      <w:pPr>
                        <w:pStyle w:val="NoSpacing"/>
                        <w:rPr>
                          <w:b/>
                        </w:rPr>
                      </w:pPr>
                      <w:r w:rsidRPr="00D1499A">
                        <w:rPr>
                          <w:b/>
                        </w:rPr>
                        <w:t xml:space="preserve">Mathematics – </w:t>
                      </w:r>
                    </w:p>
                    <w:p w14:paraId="1AD8D9A6" w14:textId="77777777" w:rsidR="007C61BE" w:rsidRPr="00D1499A" w:rsidRDefault="007C61BE" w:rsidP="00C83E12">
                      <w:pPr>
                        <w:pStyle w:val="NoSpacing"/>
                      </w:pPr>
                      <w:r w:rsidRPr="00D1499A">
                        <w:t xml:space="preserve">3 Math Credits that </w:t>
                      </w:r>
                      <w:r w:rsidRPr="004C4A4B">
                        <w:rPr>
                          <w:b/>
                        </w:rPr>
                        <w:t>MUST</w:t>
                      </w:r>
                      <w:r w:rsidRPr="00D1499A">
                        <w:t xml:space="preserve"> include: Algebra I, Geometry, and AFDA or Algebra II</w:t>
                      </w:r>
                    </w:p>
                    <w:p w14:paraId="0C2271B3" w14:textId="77777777" w:rsidR="007C61BE" w:rsidRPr="00D1499A" w:rsidRDefault="007C61BE" w:rsidP="00C83E12">
                      <w:pPr>
                        <w:pStyle w:val="NoSpacing"/>
                      </w:pPr>
                      <w:r w:rsidRPr="00D1499A">
                        <w:t>Pass a Math SOL Test</w:t>
                      </w:r>
                    </w:p>
                    <w:p w14:paraId="2070A2F1" w14:textId="77777777" w:rsidR="007C61BE" w:rsidRPr="00D1499A" w:rsidRDefault="007C61BE" w:rsidP="00C83E12">
                      <w:pPr>
                        <w:pStyle w:val="NoSpacing"/>
                      </w:pPr>
                    </w:p>
                    <w:p w14:paraId="1C27B2E6" w14:textId="77777777" w:rsidR="007C61BE" w:rsidRPr="00D1499A" w:rsidRDefault="007C61BE" w:rsidP="00C83E12">
                      <w:pPr>
                        <w:pStyle w:val="NoSpacing"/>
                        <w:rPr>
                          <w:b/>
                        </w:rPr>
                      </w:pPr>
                      <w:r w:rsidRPr="00D1499A">
                        <w:rPr>
                          <w:b/>
                        </w:rPr>
                        <w:t xml:space="preserve">Science – </w:t>
                      </w:r>
                    </w:p>
                    <w:p w14:paraId="3A06CFA3" w14:textId="77777777" w:rsidR="007C61BE" w:rsidRPr="00D1499A" w:rsidRDefault="007C61BE" w:rsidP="00C83E12">
                      <w:pPr>
                        <w:pStyle w:val="NoSpacing"/>
                      </w:pPr>
                      <w:r w:rsidRPr="00D1499A">
                        <w:t>3 Science Credits</w:t>
                      </w:r>
                    </w:p>
                    <w:p w14:paraId="32586EE4" w14:textId="77777777" w:rsidR="007C61BE" w:rsidRPr="00D1499A" w:rsidRDefault="007C61BE" w:rsidP="00C83E12">
                      <w:pPr>
                        <w:pStyle w:val="NoSpacing"/>
                      </w:pPr>
                      <w:r w:rsidRPr="00D1499A">
                        <w:t>Pass a Science SOL Test</w:t>
                      </w:r>
                    </w:p>
                    <w:p w14:paraId="05A2F008" w14:textId="77777777" w:rsidR="007C61BE" w:rsidRPr="00D1499A" w:rsidRDefault="007C61BE" w:rsidP="00C83E12">
                      <w:pPr>
                        <w:pStyle w:val="NoSpacing"/>
                      </w:pPr>
                    </w:p>
                    <w:p w14:paraId="56DF1628" w14:textId="77777777" w:rsidR="007C61BE" w:rsidRPr="00D1499A" w:rsidRDefault="007C61BE" w:rsidP="00C83E12">
                      <w:pPr>
                        <w:pStyle w:val="NoSpacing"/>
                        <w:rPr>
                          <w:b/>
                        </w:rPr>
                      </w:pPr>
                      <w:r w:rsidRPr="00D1499A">
                        <w:rPr>
                          <w:b/>
                        </w:rPr>
                        <w:t xml:space="preserve">History and Social Science – </w:t>
                      </w:r>
                    </w:p>
                    <w:p w14:paraId="4761DFA9" w14:textId="77777777" w:rsidR="007C61BE" w:rsidRDefault="007C61BE" w:rsidP="00C83E12">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10CE3C26" w14:textId="77777777" w:rsidR="007C61BE" w:rsidRPr="00D1499A" w:rsidRDefault="007C61BE" w:rsidP="002E3195">
                      <w:pPr>
                        <w:pStyle w:val="NoSpacing"/>
                      </w:pPr>
                      <w:r>
                        <w:t>Pass a History/Social Science SOL Test</w:t>
                      </w:r>
                    </w:p>
                    <w:p w14:paraId="52E64AE8" w14:textId="77777777" w:rsidR="007C61BE" w:rsidRPr="00D1499A" w:rsidRDefault="007C61BE" w:rsidP="00C83E12">
                      <w:pPr>
                        <w:pStyle w:val="NoSpacing"/>
                      </w:pPr>
                    </w:p>
                    <w:p w14:paraId="67D47C99" w14:textId="77777777" w:rsidR="007C61BE" w:rsidRPr="00D1499A" w:rsidRDefault="007C61BE" w:rsidP="00C83E12">
                      <w:pPr>
                        <w:pStyle w:val="NoSpacing"/>
                        <w:rPr>
                          <w:b/>
                        </w:rPr>
                      </w:pPr>
                      <w:r w:rsidRPr="00D1499A">
                        <w:rPr>
                          <w:b/>
                        </w:rPr>
                        <w:t xml:space="preserve">Health and Physical Education– </w:t>
                      </w:r>
                    </w:p>
                    <w:p w14:paraId="5DBCDD03" w14:textId="77777777" w:rsidR="007C61BE" w:rsidRPr="00D1499A" w:rsidRDefault="007C61BE" w:rsidP="00C83E12">
                      <w:pPr>
                        <w:pStyle w:val="NoSpacing"/>
                      </w:pPr>
                      <w:r w:rsidRPr="00D1499A">
                        <w:t>2 Required Health and Physical Education Credits: Health &amp; PE 9, 10</w:t>
                      </w:r>
                    </w:p>
                    <w:p w14:paraId="3177975B" w14:textId="77777777" w:rsidR="007C61BE" w:rsidRPr="004A3224" w:rsidRDefault="007C61BE" w:rsidP="00C83E12">
                      <w:pPr>
                        <w:pStyle w:val="NoSpacing"/>
                        <w:rPr>
                          <w:sz w:val="20"/>
                        </w:rPr>
                      </w:pPr>
                    </w:p>
                    <w:p w14:paraId="53F63AAD" w14:textId="77777777" w:rsidR="007C61BE" w:rsidRDefault="007C61BE" w:rsidP="00C83E12"/>
                  </w:txbxContent>
                </v:textbox>
              </v:shape>
            </w:pict>
          </mc:Fallback>
        </mc:AlternateContent>
      </w:r>
      <w:r w:rsidRPr="00A35D36">
        <w:rPr>
          <w:rFonts w:ascii="Bookman Old Style" w:hAnsi="Bookman Old Style"/>
          <w:noProof/>
          <w:sz w:val="44"/>
        </w:rPr>
        <mc:AlternateContent>
          <mc:Choice Requires="wps">
            <w:drawing>
              <wp:anchor distT="45720" distB="45720" distL="114300" distR="114300" simplePos="0" relativeHeight="252689408" behindDoc="0" locked="0" layoutInCell="1" allowOverlap="1" wp14:anchorId="085B83BA" wp14:editId="39D93057">
                <wp:simplePos x="0" y="0"/>
                <wp:positionH relativeFrom="page">
                  <wp:posOffset>294640</wp:posOffset>
                </wp:positionH>
                <wp:positionV relativeFrom="paragraph">
                  <wp:posOffset>4563745</wp:posOffset>
                </wp:positionV>
                <wp:extent cx="3725839" cy="3548380"/>
                <wp:effectExtent l="0" t="0" r="0" b="0"/>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34790D1A" w14:textId="77777777" w:rsidR="007C61BE" w:rsidRPr="00D1499A" w:rsidRDefault="007C61BE" w:rsidP="00C83E12">
                            <w:pPr>
                              <w:pStyle w:val="NoSpacing"/>
                              <w:rPr>
                                <w:b/>
                              </w:rPr>
                            </w:pPr>
                            <w:r w:rsidRPr="00D1499A">
                              <w:rPr>
                                <w:b/>
                              </w:rPr>
                              <w:t xml:space="preserve">Economics and Personal Finance – </w:t>
                            </w:r>
                          </w:p>
                          <w:p w14:paraId="22F87404" w14:textId="77777777" w:rsidR="007C61BE" w:rsidRPr="00D1499A" w:rsidRDefault="007C61BE" w:rsidP="00C83E12">
                            <w:pPr>
                              <w:pStyle w:val="NoSpacing"/>
                            </w:pPr>
                            <w:r w:rsidRPr="00D1499A">
                              <w:t>Meets the Online Requirement</w:t>
                            </w:r>
                          </w:p>
                          <w:p w14:paraId="30878190" w14:textId="77777777" w:rsidR="007C61BE" w:rsidRPr="00D1499A" w:rsidRDefault="007C61BE" w:rsidP="00C83E12">
                            <w:pPr>
                              <w:pStyle w:val="NoSpacing"/>
                            </w:pPr>
                          </w:p>
                          <w:p w14:paraId="59824F6C" w14:textId="77777777" w:rsidR="007C61BE" w:rsidRPr="00D1499A" w:rsidRDefault="007C61BE" w:rsidP="00C83E12">
                            <w:pPr>
                              <w:pStyle w:val="NoSpacing"/>
                              <w:rPr>
                                <w:b/>
                              </w:rPr>
                            </w:pPr>
                            <w:r w:rsidRPr="00D1499A">
                              <w:rPr>
                                <w:b/>
                              </w:rPr>
                              <w:t xml:space="preserve">Electives – </w:t>
                            </w:r>
                          </w:p>
                          <w:p w14:paraId="772DC177" w14:textId="77777777" w:rsidR="007C61BE" w:rsidRPr="00D1499A" w:rsidRDefault="007C61BE" w:rsidP="00C83E12">
                            <w:pPr>
                              <w:pStyle w:val="NoSpacing"/>
                            </w:pPr>
                            <w:r w:rsidRPr="00D1499A">
                              <w:t xml:space="preserve">2 Required Elective Credits in Sequence: </w:t>
                            </w:r>
                          </w:p>
                          <w:p w14:paraId="3163ED44" w14:textId="77777777" w:rsidR="007C61BE" w:rsidRPr="00D1499A" w:rsidRDefault="007C61BE" w:rsidP="00C83E12">
                            <w:pPr>
                              <w:pStyle w:val="NoSpacing"/>
                              <w:numPr>
                                <w:ilvl w:val="0"/>
                                <w:numId w:val="4"/>
                              </w:numPr>
                            </w:pPr>
                            <w:r w:rsidRPr="00D1499A">
                              <w:t>2 Fine Arts Courses, or</w:t>
                            </w:r>
                          </w:p>
                          <w:p w14:paraId="61920711" w14:textId="77777777" w:rsidR="007C61BE" w:rsidRPr="00D1499A" w:rsidRDefault="007C61BE" w:rsidP="00C83E12">
                            <w:pPr>
                              <w:pStyle w:val="NoSpacing"/>
                              <w:numPr>
                                <w:ilvl w:val="0"/>
                                <w:numId w:val="4"/>
                              </w:numPr>
                            </w:pPr>
                            <w:r w:rsidRPr="00D1499A">
                              <w:t>2 Career and Technical Education Courses, or</w:t>
                            </w:r>
                          </w:p>
                          <w:p w14:paraId="3A260E50" w14:textId="77777777" w:rsidR="007C61BE" w:rsidRPr="00D1499A" w:rsidRDefault="007C61BE" w:rsidP="00C83E12">
                            <w:pPr>
                              <w:pStyle w:val="NoSpacing"/>
                              <w:numPr>
                                <w:ilvl w:val="0"/>
                                <w:numId w:val="4"/>
                              </w:numPr>
                            </w:pPr>
                            <w:r w:rsidRPr="00D1499A">
                              <w:t>2 Foreign Language Courses</w:t>
                            </w:r>
                          </w:p>
                          <w:p w14:paraId="60FFE58F" w14:textId="77777777" w:rsidR="007C61BE" w:rsidRPr="00D1499A" w:rsidRDefault="007C61BE" w:rsidP="00C83E12">
                            <w:pPr>
                              <w:pStyle w:val="NoSpacing"/>
                            </w:pPr>
                            <w:r w:rsidRPr="00D1499A">
                              <w:t xml:space="preserve">6 Electives Chosen by the Student </w:t>
                            </w:r>
                          </w:p>
                          <w:p w14:paraId="54167843" w14:textId="77777777" w:rsidR="007C61BE" w:rsidRPr="00D1499A" w:rsidRDefault="007C61BE" w:rsidP="00C83E12">
                            <w:pPr>
                              <w:pStyle w:val="NoSpacing"/>
                            </w:pPr>
                          </w:p>
                          <w:p w14:paraId="7D108FF5" w14:textId="77777777" w:rsidR="007C61BE" w:rsidRPr="00D1499A" w:rsidRDefault="007C61BE" w:rsidP="00C83E12">
                            <w:pPr>
                              <w:pStyle w:val="NoSpacing"/>
                              <w:rPr>
                                <w:b/>
                              </w:rPr>
                            </w:pPr>
                            <w:r w:rsidRPr="00D1499A">
                              <w:rPr>
                                <w:b/>
                              </w:rPr>
                              <w:t xml:space="preserve">Industry Credential – </w:t>
                            </w:r>
                          </w:p>
                          <w:p w14:paraId="7F6FA03D" w14:textId="77777777" w:rsidR="007C61BE" w:rsidRPr="00D1499A" w:rsidRDefault="007C61BE" w:rsidP="00C83E12">
                            <w:pPr>
                              <w:pStyle w:val="NoSpacing"/>
                            </w:pPr>
                            <w:r w:rsidRPr="00D1499A">
                              <w:t>1 Required Industry Credential</w:t>
                            </w:r>
                          </w:p>
                          <w:p w14:paraId="78633646" w14:textId="244E639E" w:rsidR="007C61BE" w:rsidRPr="00D1499A" w:rsidRDefault="007C61BE" w:rsidP="00C83E12">
                            <w:r w:rsidRPr="00C845F5">
                              <w:t>http://www.doe.virginia.gov/instruction/career_technical/path_industry_certification/index.shtml</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B83BA" id="_x0000_s1082" type="#_x0000_t202" style="position:absolute;margin-left:23.2pt;margin-top:359.35pt;width:293.35pt;height:279.4pt;z-index:252689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" filled="f" stroked="f">
                <v:textbox>
                  <w:txbxContent>
                    <w:p w14:paraId="34790D1A" w14:textId="77777777" w:rsidR="007C61BE" w:rsidRPr="00D1499A" w:rsidRDefault="007C61BE" w:rsidP="00C83E12">
                      <w:pPr>
                        <w:pStyle w:val="NoSpacing"/>
                        <w:rPr>
                          <w:b/>
                        </w:rPr>
                      </w:pPr>
                      <w:r w:rsidRPr="00D1499A">
                        <w:rPr>
                          <w:b/>
                        </w:rPr>
                        <w:t xml:space="preserve">Economics and Personal Finance – </w:t>
                      </w:r>
                    </w:p>
                    <w:p w14:paraId="22F87404" w14:textId="77777777" w:rsidR="007C61BE" w:rsidRPr="00D1499A" w:rsidRDefault="007C61BE" w:rsidP="00C83E12">
                      <w:pPr>
                        <w:pStyle w:val="NoSpacing"/>
                      </w:pPr>
                      <w:r w:rsidRPr="00D1499A">
                        <w:t>Meets the Online Requirement</w:t>
                      </w:r>
                    </w:p>
                    <w:p w14:paraId="30878190" w14:textId="77777777" w:rsidR="007C61BE" w:rsidRPr="00D1499A" w:rsidRDefault="007C61BE" w:rsidP="00C83E12">
                      <w:pPr>
                        <w:pStyle w:val="NoSpacing"/>
                      </w:pPr>
                    </w:p>
                    <w:p w14:paraId="59824F6C" w14:textId="77777777" w:rsidR="007C61BE" w:rsidRPr="00D1499A" w:rsidRDefault="007C61BE" w:rsidP="00C83E12">
                      <w:pPr>
                        <w:pStyle w:val="NoSpacing"/>
                        <w:rPr>
                          <w:b/>
                        </w:rPr>
                      </w:pPr>
                      <w:r w:rsidRPr="00D1499A">
                        <w:rPr>
                          <w:b/>
                        </w:rPr>
                        <w:t xml:space="preserve">Electives – </w:t>
                      </w:r>
                    </w:p>
                    <w:p w14:paraId="772DC177" w14:textId="77777777" w:rsidR="007C61BE" w:rsidRPr="00D1499A" w:rsidRDefault="007C61BE" w:rsidP="00C83E12">
                      <w:pPr>
                        <w:pStyle w:val="NoSpacing"/>
                      </w:pPr>
                      <w:r w:rsidRPr="00D1499A">
                        <w:t xml:space="preserve">2 Required Elective Credits in Sequence: </w:t>
                      </w:r>
                    </w:p>
                    <w:p w14:paraId="3163ED44" w14:textId="77777777" w:rsidR="007C61BE" w:rsidRPr="00D1499A" w:rsidRDefault="007C61BE" w:rsidP="00C83E12">
                      <w:pPr>
                        <w:pStyle w:val="NoSpacing"/>
                        <w:numPr>
                          <w:ilvl w:val="0"/>
                          <w:numId w:val="4"/>
                        </w:numPr>
                      </w:pPr>
                      <w:r w:rsidRPr="00D1499A">
                        <w:t>2 Fine Arts Courses, or</w:t>
                      </w:r>
                    </w:p>
                    <w:p w14:paraId="61920711" w14:textId="77777777" w:rsidR="007C61BE" w:rsidRPr="00D1499A" w:rsidRDefault="007C61BE" w:rsidP="00C83E12">
                      <w:pPr>
                        <w:pStyle w:val="NoSpacing"/>
                        <w:numPr>
                          <w:ilvl w:val="0"/>
                          <w:numId w:val="4"/>
                        </w:numPr>
                      </w:pPr>
                      <w:r w:rsidRPr="00D1499A">
                        <w:t>2 Career and Technical Education Courses, or</w:t>
                      </w:r>
                    </w:p>
                    <w:p w14:paraId="3A260E50" w14:textId="77777777" w:rsidR="007C61BE" w:rsidRPr="00D1499A" w:rsidRDefault="007C61BE" w:rsidP="00C83E12">
                      <w:pPr>
                        <w:pStyle w:val="NoSpacing"/>
                        <w:numPr>
                          <w:ilvl w:val="0"/>
                          <w:numId w:val="4"/>
                        </w:numPr>
                      </w:pPr>
                      <w:r w:rsidRPr="00D1499A">
                        <w:t>2 Foreign Language Courses</w:t>
                      </w:r>
                    </w:p>
                    <w:p w14:paraId="60FFE58F" w14:textId="77777777" w:rsidR="007C61BE" w:rsidRPr="00D1499A" w:rsidRDefault="007C61BE" w:rsidP="00C83E12">
                      <w:pPr>
                        <w:pStyle w:val="NoSpacing"/>
                      </w:pPr>
                      <w:r w:rsidRPr="00D1499A">
                        <w:t xml:space="preserve">6 Electives Chosen by the Student </w:t>
                      </w:r>
                    </w:p>
                    <w:p w14:paraId="54167843" w14:textId="77777777" w:rsidR="007C61BE" w:rsidRPr="00D1499A" w:rsidRDefault="007C61BE" w:rsidP="00C83E12">
                      <w:pPr>
                        <w:pStyle w:val="NoSpacing"/>
                      </w:pPr>
                    </w:p>
                    <w:p w14:paraId="7D108FF5" w14:textId="77777777" w:rsidR="007C61BE" w:rsidRPr="00D1499A" w:rsidRDefault="007C61BE" w:rsidP="00C83E12">
                      <w:pPr>
                        <w:pStyle w:val="NoSpacing"/>
                        <w:rPr>
                          <w:b/>
                        </w:rPr>
                      </w:pPr>
                      <w:r w:rsidRPr="00D1499A">
                        <w:rPr>
                          <w:b/>
                        </w:rPr>
                        <w:t xml:space="preserve">Industry Credential – </w:t>
                      </w:r>
                    </w:p>
                    <w:p w14:paraId="7F6FA03D" w14:textId="77777777" w:rsidR="007C61BE" w:rsidRPr="00D1499A" w:rsidRDefault="007C61BE" w:rsidP="00C83E12">
                      <w:pPr>
                        <w:pStyle w:val="NoSpacing"/>
                      </w:pPr>
                      <w:r w:rsidRPr="00D1499A">
                        <w:t>1 Required Industry Credential</w:t>
                      </w:r>
                    </w:p>
                    <w:p w14:paraId="78633646" w14:textId="244E639E" w:rsidR="007C61BE" w:rsidRPr="00D1499A" w:rsidRDefault="007C61BE" w:rsidP="00C83E12">
                      <w:r w:rsidRPr="00C845F5">
                        <w:t>http://www.doe.virginia.gov/instruction/career_technical/path_industry_certification/index.shtml</w:t>
                      </w:r>
                      <w:r>
                        <w:t xml:space="preserve"> </w:t>
                      </w:r>
                    </w:p>
                  </w:txbxContent>
                </v:textbox>
                <w10:wrap anchorx="page"/>
              </v:shape>
            </w:pict>
          </mc:Fallback>
        </mc:AlternateContent>
      </w:r>
      <w:r w:rsidR="002E3195" w:rsidRPr="00BC4DB2">
        <w:rPr>
          <w:rFonts w:ascii="Bookman Old Style" w:hAnsi="Bookman Old Style"/>
          <w:noProof/>
          <w:sz w:val="44"/>
        </w:rPr>
        <mc:AlternateContent>
          <mc:Choice Requires="wps">
            <w:drawing>
              <wp:anchor distT="45720" distB="45720" distL="114300" distR="114300" simplePos="0" relativeHeight="252693504" behindDoc="0" locked="0" layoutInCell="1" allowOverlap="1" wp14:anchorId="5C20552B" wp14:editId="5F702B1C">
                <wp:simplePos x="0" y="0"/>
                <wp:positionH relativeFrom="page">
                  <wp:posOffset>4133850</wp:posOffset>
                </wp:positionH>
                <wp:positionV relativeFrom="paragraph">
                  <wp:posOffset>4269105</wp:posOffset>
                </wp:positionV>
                <wp:extent cx="3487809" cy="2838450"/>
                <wp:effectExtent l="0" t="0" r="0" b="0"/>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2838450"/>
                        </a:xfrm>
                        <a:prstGeom prst="rect">
                          <a:avLst/>
                        </a:prstGeom>
                        <a:noFill/>
                        <a:ln w="9525">
                          <a:noFill/>
                          <a:miter lim="800000"/>
                          <a:headEnd/>
                          <a:tailEnd/>
                        </a:ln>
                      </wps:spPr>
                      <wps:txbx>
                        <w:txbxContent>
                          <w:p w14:paraId="7BEDFF64" w14:textId="77777777" w:rsidR="007C61BE" w:rsidRPr="00A15987" w:rsidRDefault="007C61BE" w:rsidP="00C83E12">
                            <w:pPr>
                              <w:pStyle w:val="NoSpacing"/>
                              <w:rPr>
                                <w:b/>
                                <w:szCs w:val="20"/>
                              </w:rPr>
                            </w:pPr>
                            <w:r w:rsidRPr="00A15987">
                              <w:rPr>
                                <w:b/>
                                <w:szCs w:val="20"/>
                              </w:rPr>
                              <w:t xml:space="preserve">Health and Physical Education– </w:t>
                            </w:r>
                          </w:p>
                          <w:p w14:paraId="746B9D0E" w14:textId="77777777" w:rsidR="007C61BE" w:rsidRPr="00A15987" w:rsidRDefault="007C61BE" w:rsidP="00C83E12">
                            <w:pPr>
                              <w:pStyle w:val="NoSpacing"/>
                              <w:rPr>
                                <w:szCs w:val="20"/>
                              </w:rPr>
                            </w:pPr>
                            <w:r w:rsidRPr="00A15987">
                              <w:rPr>
                                <w:szCs w:val="20"/>
                              </w:rPr>
                              <w:t>2 Required Health and Physical Education Credits: Health &amp; PE 9, 10</w:t>
                            </w:r>
                          </w:p>
                          <w:p w14:paraId="5F751A7E" w14:textId="77777777" w:rsidR="007C61BE" w:rsidRPr="00A15987" w:rsidRDefault="007C61BE" w:rsidP="00C83E12">
                            <w:pPr>
                              <w:pStyle w:val="NoSpacing"/>
                              <w:rPr>
                                <w:b/>
                                <w:szCs w:val="20"/>
                              </w:rPr>
                            </w:pPr>
                          </w:p>
                          <w:p w14:paraId="2A865015" w14:textId="77777777" w:rsidR="007C61BE" w:rsidRPr="00A15987" w:rsidRDefault="007C61BE" w:rsidP="00C83E12">
                            <w:pPr>
                              <w:pStyle w:val="NoSpacing"/>
                              <w:rPr>
                                <w:b/>
                                <w:szCs w:val="20"/>
                              </w:rPr>
                            </w:pPr>
                            <w:r w:rsidRPr="00A15987">
                              <w:rPr>
                                <w:b/>
                                <w:szCs w:val="20"/>
                              </w:rPr>
                              <w:t xml:space="preserve">Economics and Personal Finance – </w:t>
                            </w:r>
                          </w:p>
                          <w:p w14:paraId="7DBAF637" w14:textId="77777777" w:rsidR="007C61BE" w:rsidRPr="00A15987" w:rsidRDefault="007C61BE" w:rsidP="00C83E12">
                            <w:pPr>
                              <w:pStyle w:val="NoSpacing"/>
                              <w:rPr>
                                <w:szCs w:val="20"/>
                              </w:rPr>
                            </w:pPr>
                            <w:r w:rsidRPr="00A15987">
                              <w:rPr>
                                <w:szCs w:val="20"/>
                              </w:rPr>
                              <w:t>Meets the Online Requirement</w:t>
                            </w:r>
                          </w:p>
                          <w:p w14:paraId="08848BDA" w14:textId="77777777" w:rsidR="007C61BE" w:rsidRDefault="007C61BE" w:rsidP="00C83E12">
                            <w:pPr>
                              <w:pStyle w:val="NoSpacing"/>
                              <w:rPr>
                                <w:szCs w:val="20"/>
                              </w:rPr>
                            </w:pPr>
                          </w:p>
                          <w:p w14:paraId="5FF5E503" w14:textId="77777777" w:rsidR="007C61BE" w:rsidRPr="00A15987" w:rsidRDefault="007C61BE" w:rsidP="00C83E12">
                            <w:pPr>
                              <w:pStyle w:val="NoSpacing"/>
                              <w:rPr>
                                <w:b/>
                                <w:szCs w:val="20"/>
                              </w:rPr>
                            </w:pPr>
                            <w:r>
                              <w:rPr>
                                <w:b/>
                                <w:szCs w:val="20"/>
                              </w:rPr>
                              <w:t>Foreign Language</w:t>
                            </w:r>
                            <w:r w:rsidRPr="00A15987">
                              <w:rPr>
                                <w:b/>
                                <w:szCs w:val="20"/>
                              </w:rPr>
                              <w:t xml:space="preserve"> – </w:t>
                            </w:r>
                          </w:p>
                          <w:p w14:paraId="775F947B" w14:textId="77777777" w:rsidR="007C61BE" w:rsidRDefault="007C61BE" w:rsidP="00C83E12">
                            <w:pPr>
                              <w:pStyle w:val="NoSpacing"/>
                              <w:rPr>
                                <w:szCs w:val="20"/>
                              </w:rPr>
                            </w:pPr>
                            <w:r w:rsidRPr="00A15987">
                              <w:rPr>
                                <w:szCs w:val="20"/>
                              </w:rPr>
                              <w:t>3 Credits of One Language or 2 Credits Earned in EACH of two languages</w:t>
                            </w:r>
                          </w:p>
                          <w:p w14:paraId="28D01E35" w14:textId="77777777" w:rsidR="007C61BE" w:rsidRDefault="007C61BE" w:rsidP="00C83E12">
                            <w:pPr>
                              <w:pStyle w:val="NoSpacing"/>
                              <w:rPr>
                                <w:szCs w:val="20"/>
                              </w:rPr>
                            </w:pPr>
                          </w:p>
                          <w:p w14:paraId="5323A3E8" w14:textId="77777777" w:rsidR="007C61BE" w:rsidRPr="00EA6DDB" w:rsidRDefault="007C61BE" w:rsidP="00C83E12">
                            <w:pPr>
                              <w:pStyle w:val="NoSpacing"/>
                              <w:rPr>
                                <w:b/>
                                <w:szCs w:val="20"/>
                              </w:rPr>
                            </w:pPr>
                            <w:r w:rsidRPr="00EA6DDB">
                              <w:rPr>
                                <w:b/>
                                <w:szCs w:val="20"/>
                              </w:rPr>
                              <w:t>Electives</w:t>
                            </w:r>
                            <w:r>
                              <w:rPr>
                                <w:b/>
                                <w:szCs w:val="20"/>
                              </w:rPr>
                              <w:t xml:space="preserve"> – </w:t>
                            </w:r>
                          </w:p>
                          <w:p w14:paraId="1953CE28" w14:textId="77777777" w:rsidR="007C61BE" w:rsidRPr="00A15987" w:rsidRDefault="007C61BE" w:rsidP="00C83E12">
                            <w:pPr>
                              <w:pStyle w:val="NoSpacing"/>
                              <w:rPr>
                                <w:szCs w:val="20"/>
                              </w:rPr>
                            </w:pPr>
                            <w:r w:rsidRPr="00A15987">
                              <w:rPr>
                                <w:szCs w:val="20"/>
                              </w:rPr>
                              <w:t>2 Required Elective Credits in:</w:t>
                            </w:r>
                          </w:p>
                          <w:p w14:paraId="3F1883F6" w14:textId="77777777" w:rsidR="007C61BE" w:rsidRPr="00A15987" w:rsidRDefault="007C61BE" w:rsidP="00C83E12">
                            <w:pPr>
                              <w:pStyle w:val="NoSpacing"/>
                              <w:numPr>
                                <w:ilvl w:val="0"/>
                                <w:numId w:val="5"/>
                              </w:numPr>
                              <w:rPr>
                                <w:szCs w:val="20"/>
                              </w:rPr>
                            </w:pPr>
                            <w:r w:rsidRPr="00A15987">
                              <w:rPr>
                                <w:szCs w:val="20"/>
                              </w:rPr>
                              <w:t>2 Fine Arts Courses, or</w:t>
                            </w:r>
                          </w:p>
                          <w:p w14:paraId="2A8B4D62" w14:textId="77777777" w:rsidR="007C61BE" w:rsidRPr="00A15987" w:rsidRDefault="007C61BE" w:rsidP="00C83E12">
                            <w:pPr>
                              <w:pStyle w:val="NoSpacing"/>
                              <w:numPr>
                                <w:ilvl w:val="0"/>
                                <w:numId w:val="5"/>
                              </w:numPr>
                              <w:rPr>
                                <w:szCs w:val="20"/>
                              </w:rPr>
                            </w:pPr>
                            <w:r w:rsidRPr="00A15987">
                              <w:rPr>
                                <w:szCs w:val="20"/>
                              </w:rPr>
                              <w:t>2 Career and Technical Education Courses</w:t>
                            </w:r>
                          </w:p>
                          <w:p w14:paraId="3D247A59" w14:textId="77777777" w:rsidR="007C61BE" w:rsidRPr="00A15987" w:rsidRDefault="007C61BE" w:rsidP="00C83E12">
                            <w:pPr>
                              <w:pStyle w:val="NoSpacing"/>
                              <w:rPr>
                                <w:szCs w:val="20"/>
                              </w:rPr>
                            </w:pPr>
                            <w:r w:rsidRPr="00A15987">
                              <w:rPr>
                                <w:szCs w:val="20"/>
                              </w:rPr>
                              <w:t xml:space="preserve">5 Electives Chosen by the Student </w:t>
                            </w:r>
                          </w:p>
                          <w:p w14:paraId="3B7688B1" w14:textId="77777777" w:rsidR="007C61BE" w:rsidRPr="00A15987" w:rsidRDefault="007C61BE" w:rsidP="00C83E12">
                            <w:pPr>
                              <w:pStyle w:val="NoSpacing"/>
                              <w:rPr>
                                <w:szCs w:val="20"/>
                              </w:rPr>
                            </w:pPr>
                          </w:p>
                          <w:p w14:paraId="4D66B868" w14:textId="77777777" w:rsidR="007C61BE" w:rsidRPr="00A15987" w:rsidRDefault="007C61BE" w:rsidP="00C83E12">
                            <w:pPr>
                              <w:rPr>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0552B" id="_x0000_s1083" type="#_x0000_t202" style="position:absolute;margin-left:325.5pt;margin-top:336.15pt;width:274.65pt;height:223.5pt;z-index:25269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" filled="f" stroked="f">
                <v:textbox>
                  <w:txbxContent>
                    <w:p w14:paraId="7BEDFF64" w14:textId="77777777" w:rsidR="007C61BE" w:rsidRPr="00A15987" w:rsidRDefault="007C61BE" w:rsidP="00C83E12">
                      <w:pPr>
                        <w:pStyle w:val="NoSpacing"/>
                        <w:rPr>
                          <w:b/>
                          <w:szCs w:val="20"/>
                        </w:rPr>
                      </w:pPr>
                      <w:r w:rsidRPr="00A15987">
                        <w:rPr>
                          <w:b/>
                          <w:szCs w:val="20"/>
                        </w:rPr>
                        <w:t xml:space="preserve">Health and Physical Education– </w:t>
                      </w:r>
                    </w:p>
                    <w:p w14:paraId="746B9D0E" w14:textId="77777777" w:rsidR="007C61BE" w:rsidRPr="00A15987" w:rsidRDefault="007C61BE" w:rsidP="00C83E12">
                      <w:pPr>
                        <w:pStyle w:val="NoSpacing"/>
                        <w:rPr>
                          <w:szCs w:val="20"/>
                        </w:rPr>
                      </w:pPr>
                      <w:r w:rsidRPr="00A15987">
                        <w:rPr>
                          <w:szCs w:val="20"/>
                        </w:rPr>
                        <w:t>2 Required Health and Physical Education Credits: Health &amp; PE 9, 10</w:t>
                      </w:r>
                    </w:p>
                    <w:p w14:paraId="5F751A7E" w14:textId="77777777" w:rsidR="007C61BE" w:rsidRPr="00A15987" w:rsidRDefault="007C61BE" w:rsidP="00C83E12">
                      <w:pPr>
                        <w:pStyle w:val="NoSpacing"/>
                        <w:rPr>
                          <w:b/>
                          <w:szCs w:val="20"/>
                        </w:rPr>
                      </w:pPr>
                    </w:p>
                    <w:p w14:paraId="2A865015" w14:textId="77777777" w:rsidR="007C61BE" w:rsidRPr="00A15987" w:rsidRDefault="007C61BE" w:rsidP="00C83E12">
                      <w:pPr>
                        <w:pStyle w:val="NoSpacing"/>
                        <w:rPr>
                          <w:b/>
                          <w:szCs w:val="20"/>
                        </w:rPr>
                      </w:pPr>
                      <w:r w:rsidRPr="00A15987">
                        <w:rPr>
                          <w:b/>
                          <w:szCs w:val="20"/>
                        </w:rPr>
                        <w:t xml:space="preserve">Economics and Personal Finance – </w:t>
                      </w:r>
                    </w:p>
                    <w:p w14:paraId="7DBAF637" w14:textId="77777777" w:rsidR="007C61BE" w:rsidRPr="00A15987" w:rsidRDefault="007C61BE" w:rsidP="00C83E12">
                      <w:pPr>
                        <w:pStyle w:val="NoSpacing"/>
                        <w:rPr>
                          <w:szCs w:val="20"/>
                        </w:rPr>
                      </w:pPr>
                      <w:r w:rsidRPr="00A15987">
                        <w:rPr>
                          <w:szCs w:val="20"/>
                        </w:rPr>
                        <w:t>Meets the Online Requirement</w:t>
                      </w:r>
                    </w:p>
                    <w:p w14:paraId="08848BDA" w14:textId="77777777" w:rsidR="007C61BE" w:rsidRDefault="007C61BE" w:rsidP="00C83E12">
                      <w:pPr>
                        <w:pStyle w:val="NoSpacing"/>
                        <w:rPr>
                          <w:szCs w:val="20"/>
                        </w:rPr>
                      </w:pPr>
                    </w:p>
                    <w:p w14:paraId="5FF5E503" w14:textId="77777777" w:rsidR="007C61BE" w:rsidRPr="00A15987" w:rsidRDefault="007C61BE" w:rsidP="00C83E12">
                      <w:pPr>
                        <w:pStyle w:val="NoSpacing"/>
                        <w:rPr>
                          <w:b/>
                          <w:szCs w:val="20"/>
                        </w:rPr>
                      </w:pPr>
                      <w:r>
                        <w:rPr>
                          <w:b/>
                          <w:szCs w:val="20"/>
                        </w:rPr>
                        <w:t>Foreign Language</w:t>
                      </w:r>
                      <w:r w:rsidRPr="00A15987">
                        <w:rPr>
                          <w:b/>
                          <w:szCs w:val="20"/>
                        </w:rPr>
                        <w:t xml:space="preserve"> – </w:t>
                      </w:r>
                    </w:p>
                    <w:p w14:paraId="775F947B" w14:textId="77777777" w:rsidR="007C61BE" w:rsidRDefault="007C61BE" w:rsidP="00C83E12">
                      <w:pPr>
                        <w:pStyle w:val="NoSpacing"/>
                        <w:rPr>
                          <w:szCs w:val="20"/>
                        </w:rPr>
                      </w:pPr>
                      <w:r w:rsidRPr="00A15987">
                        <w:rPr>
                          <w:szCs w:val="20"/>
                        </w:rPr>
                        <w:t>3 Credits of One Language or 2 Credits Earned in EACH of two languages</w:t>
                      </w:r>
                    </w:p>
                    <w:p w14:paraId="28D01E35" w14:textId="77777777" w:rsidR="007C61BE" w:rsidRDefault="007C61BE" w:rsidP="00C83E12">
                      <w:pPr>
                        <w:pStyle w:val="NoSpacing"/>
                        <w:rPr>
                          <w:szCs w:val="20"/>
                        </w:rPr>
                      </w:pPr>
                    </w:p>
                    <w:p w14:paraId="5323A3E8" w14:textId="77777777" w:rsidR="007C61BE" w:rsidRPr="00EA6DDB" w:rsidRDefault="007C61BE" w:rsidP="00C83E12">
                      <w:pPr>
                        <w:pStyle w:val="NoSpacing"/>
                        <w:rPr>
                          <w:b/>
                          <w:szCs w:val="20"/>
                        </w:rPr>
                      </w:pPr>
                      <w:r w:rsidRPr="00EA6DDB">
                        <w:rPr>
                          <w:b/>
                          <w:szCs w:val="20"/>
                        </w:rPr>
                        <w:t>Electives</w:t>
                      </w:r>
                      <w:r>
                        <w:rPr>
                          <w:b/>
                          <w:szCs w:val="20"/>
                        </w:rPr>
                        <w:t xml:space="preserve"> – </w:t>
                      </w:r>
                    </w:p>
                    <w:p w14:paraId="1953CE28" w14:textId="77777777" w:rsidR="007C61BE" w:rsidRPr="00A15987" w:rsidRDefault="007C61BE" w:rsidP="00C83E12">
                      <w:pPr>
                        <w:pStyle w:val="NoSpacing"/>
                        <w:rPr>
                          <w:szCs w:val="20"/>
                        </w:rPr>
                      </w:pPr>
                      <w:r w:rsidRPr="00A15987">
                        <w:rPr>
                          <w:szCs w:val="20"/>
                        </w:rPr>
                        <w:t>2 Required Elective Credits in:</w:t>
                      </w:r>
                    </w:p>
                    <w:p w14:paraId="3F1883F6" w14:textId="77777777" w:rsidR="007C61BE" w:rsidRPr="00A15987" w:rsidRDefault="007C61BE" w:rsidP="00C83E12">
                      <w:pPr>
                        <w:pStyle w:val="NoSpacing"/>
                        <w:numPr>
                          <w:ilvl w:val="0"/>
                          <w:numId w:val="5"/>
                        </w:numPr>
                        <w:rPr>
                          <w:szCs w:val="20"/>
                        </w:rPr>
                      </w:pPr>
                      <w:r w:rsidRPr="00A15987">
                        <w:rPr>
                          <w:szCs w:val="20"/>
                        </w:rPr>
                        <w:t>2 Fine Arts Courses, or</w:t>
                      </w:r>
                    </w:p>
                    <w:p w14:paraId="2A8B4D62" w14:textId="77777777" w:rsidR="007C61BE" w:rsidRPr="00A15987" w:rsidRDefault="007C61BE" w:rsidP="00C83E12">
                      <w:pPr>
                        <w:pStyle w:val="NoSpacing"/>
                        <w:numPr>
                          <w:ilvl w:val="0"/>
                          <w:numId w:val="5"/>
                        </w:numPr>
                        <w:rPr>
                          <w:szCs w:val="20"/>
                        </w:rPr>
                      </w:pPr>
                      <w:r w:rsidRPr="00A15987">
                        <w:rPr>
                          <w:szCs w:val="20"/>
                        </w:rPr>
                        <w:t>2 Career and Technical Education Courses</w:t>
                      </w:r>
                    </w:p>
                    <w:p w14:paraId="3D247A59" w14:textId="77777777" w:rsidR="007C61BE" w:rsidRPr="00A15987" w:rsidRDefault="007C61BE" w:rsidP="00C83E12">
                      <w:pPr>
                        <w:pStyle w:val="NoSpacing"/>
                        <w:rPr>
                          <w:szCs w:val="20"/>
                        </w:rPr>
                      </w:pPr>
                      <w:r w:rsidRPr="00A15987">
                        <w:rPr>
                          <w:szCs w:val="20"/>
                        </w:rPr>
                        <w:t xml:space="preserve">5 Electives Chosen by the Student </w:t>
                      </w:r>
                    </w:p>
                    <w:p w14:paraId="3B7688B1" w14:textId="77777777" w:rsidR="007C61BE" w:rsidRPr="00A15987" w:rsidRDefault="007C61BE" w:rsidP="00C83E12">
                      <w:pPr>
                        <w:pStyle w:val="NoSpacing"/>
                        <w:rPr>
                          <w:szCs w:val="20"/>
                        </w:rPr>
                      </w:pPr>
                    </w:p>
                    <w:p w14:paraId="4D66B868" w14:textId="77777777" w:rsidR="007C61BE" w:rsidRPr="00A15987" w:rsidRDefault="007C61BE" w:rsidP="00C83E12">
                      <w:pPr>
                        <w:rPr>
                          <w:szCs w:val="20"/>
                        </w:rPr>
                      </w:pPr>
                    </w:p>
                  </w:txbxContent>
                </v:textbox>
                <w10:wrap anchorx="page"/>
              </v:shape>
            </w:pict>
          </mc:Fallback>
        </mc:AlternateContent>
      </w:r>
      <w:r w:rsidR="00C83E12">
        <w:rPr>
          <w:rFonts w:ascii="Bookman Old Style" w:hAnsi="Bookman Old Style"/>
          <w:noProof/>
          <w:sz w:val="44"/>
        </w:rPr>
        <mc:AlternateContent>
          <mc:Choice Requires="wps">
            <w:drawing>
              <wp:anchor distT="0" distB="0" distL="114300" distR="114300" simplePos="0" relativeHeight="252696576" behindDoc="1" locked="0" layoutInCell="1" allowOverlap="1" wp14:anchorId="6D32BEDD" wp14:editId="4ED1217D">
                <wp:simplePos x="0" y="0"/>
                <wp:positionH relativeFrom="margin">
                  <wp:posOffset>3330054</wp:posOffset>
                </wp:positionH>
                <wp:positionV relativeFrom="paragraph">
                  <wp:posOffset>122830</wp:posOffset>
                </wp:positionV>
                <wp:extent cx="2852382" cy="0"/>
                <wp:effectExtent l="0" t="0" r="24765" b="19050"/>
                <wp:wrapNone/>
                <wp:docPr id="490" name="Straight Connector 490"/>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C663F9" id="Straight Connector 490" o:spid="_x0000_s1026" style="position:absolute;z-index:-25061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" strokecolor="windowText" strokeweight=".5pt">
                <v:stroke joinstyle="miter"/>
                <w10:wrap anchorx="margin"/>
              </v:line>
            </w:pict>
          </mc:Fallback>
        </mc:AlternateContent>
      </w:r>
      <w:r w:rsidR="00C83E12" w:rsidRPr="00A35D36">
        <w:rPr>
          <w:rFonts w:ascii="Bookman Old Style" w:hAnsi="Bookman Old Style"/>
          <w:noProof/>
          <w:sz w:val="44"/>
        </w:rPr>
        <mc:AlternateContent>
          <mc:Choice Requires="wps">
            <w:drawing>
              <wp:anchor distT="45720" distB="45720" distL="114300" distR="114300" simplePos="0" relativeHeight="252692480" behindDoc="0" locked="0" layoutInCell="1" allowOverlap="1" wp14:anchorId="47FEA654" wp14:editId="0F3FD044">
                <wp:simplePos x="0" y="0"/>
                <wp:positionH relativeFrom="column">
                  <wp:posOffset>3234046</wp:posOffset>
                </wp:positionH>
                <wp:positionV relativeFrom="paragraph">
                  <wp:posOffset>349449</wp:posOffset>
                </wp:positionV>
                <wp:extent cx="3507475" cy="3684895"/>
                <wp:effectExtent l="0" t="0" r="0" b="0"/>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0E63681B" w14:textId="77777777" w:rsidR="007C61BE" w:rsidRPr="00A15987" w:rsidRDefault="007C61BE" w:rsidP="00C83E12">
                            <w:pPr>
                              <w:pStyle w:val="NoSpacing"/>
                              <w:rPr>
                                <w:b/>
                              </w:rPr>
                            </w:pPr>
                            <w:r w:rsidRPr="00A15987">
                              <w:rPr>
                                <w:b/>
                              </w:rPr>
                              <w:t xml:space="preserve">English – </w:t>
                            </w:r>
                          </w:p>
                          <w:p w14:paraId="169D79CD" w14:textId="77777777" w:rsidR="007C61BE" w:rsidRDefault="007C61BE" w:rsidP="00C83E12">
                            <w:pPr>
                              <w:pStyle w:val="NoSpacing"/>
                            </w:pPr>
                            <w:r>
                              <w:t>5</w:t>
                            </w:r>
                            <w:r w:rsidRPr="00A15987">
                              <w:t xml:space="preserve"> Required English Credits: English 9, 10, 11, 12 and Advanced Composition or DE/AP</w:t>
                            </w:r>
                          </w:p>
                          <w:p w14:paraId="32566479" w14:textId="77777777" w:rsidR="007C61BE" w:rsidRPr="00A15987" w:rsidRDefault="007C61BE" w:rsidP="000B5FCA">
                            <w:pPr>
                              <w:pStyle w:val="NoSpacing"/>
                            </w:pPr>
                            <w:r w:rsidRPr="00A15987">
                              <w:t>Pass the Reading SOL Test – English 11</w:t>
                            </w:r>
                          </w:p>
                          <w:p w14:paraId="375935DF" w14:textId="77777777" w:rsidR="007C61BE" w:rsidRPr="00D1499A" w:rsidRDefault="007C61BE" w:rsidP="000B5FCA">
                            <w:pPr>
                              <w:pStyle w:val="NoSpacing"/>
                            </w:pPr>
                            <w:r w:rsidRPr="00D1499A">
                              <w:t xml:space="preserve">Pass the </w:t>
                            </w:r>
                            <w:r>
                              <w:t>Local Performance Assessment to Verify Credits in Writing</w:t>
                            </w:r>
                          </w:p>
                          <w:p w14:paraId="74748386" w14:textId="77777777" w:rsidR="007C61BE" w:rsidRPr="00A15987" w:rsidRDefault="007C61BE" w:rsidP="00C83E12">
                            <w:pPr>
                              <w:pStyle w:val="NoSpacing"/>
                            </w:pPr>
                          </w:p>
                          <w:p w14:paraId="34E6B1E1" w14:textId="77777777" w:rsidR="007C61BE" w:rsidRPr="00A15987" w:rsidRDefault="007C61BE" w:rsidP="00C83E12">
                            <w:pPr>
                              <w:pStyle w:val="NoSpacing"/>
                              <w:rPr>
                                <w:b/>
                              </w:rPr>
                            </w:pPr>
                            <w:r w:rsidRPr="00A15987">
                              <w:rPr>
                                <w:b/>
                              </w:rPr>
                              <w:t xml:space="preserve">Mathematics – </w:t>
                            </w:r>
                          </w:p>
                          <w:p w14:paraId="1142C481" w14:textId="77777777" w:rsidR="007C61BE" w:rsidRPr="00A15987" w:rsidRDefault="007C61BE" w:rsidP="00C83E12">
                            <w:pPr>
                              <w:pStyle w:val="NoSpacing"/>
                            </w:pPr>
                            <w:r w:rsidRPr="00A15987">
                              <w:t>4 Math Credits that MUST includ</w:t>
                            </w:r>
                            <w:r>
                              <w:t xml:space="preserve">e: Algebra I, Geometry, </w:t>
                            </w:r>
                            <w:r w:rsidRPr="00A15987">
                              <w:t>Algebra II, and one course above Algebra II</w:t>
                            </w:r>
                          </w:p>
                          <w:p w14:paraId="49795271" w14:textId="77777777" w:rsidR="007C61BE" w:rsidRPr="00A15987" w:rsidRDefault="007C61BE" w:rsidP="00C83E12">
                            <w:pPr>
                              <w:pStyle w:val="NoSpacing"/>
                            </w:pPr>
                            <w:r w:rsidRPr="00A15987">
                              <w:t xml:space="preserve">Pass </w:t>
                            </w:r>
                            <w:r>
                              <w:t xml:space="preserve">a </w:t>
                            </w:r>
                            <w:r w:rsidRPr="00A15987">
                              <w:t>Math SOL Test</w:t>
                            </w:r>
                          </w:p>
                          <w:p w14:paraId="4E5CA120" w14:textId="77777777" w:rsidR="007C61BE" w:rsidRPr="00A15987" w:rsidRDefault="007C61BE" w:rsidP="00C83E12">
                            <w:pPr>
                              <w:pStyle w:val="NoSpacing"/>
                            </w:pPr>
                          </w:p>
                          <w:p w14:paraId="529E2DED" w14:textId="77777777" w:rsidR="007C61BE" w:rsidRPr="00A15987" w:rsidRDefault="007C61BE" w:rsidP="00C83E12">
                            <w:pPr>
                              <w:pStyle w:val="NoSpacing"/>
                              <w:rPr>
                                <w:b/>
                              </w:rPr>
                            </w:pPr>
                            <w:r w:rsidRPr="00A15987">
                              <w:rPr>
                                <w:b/>
                              </w:rPr>
                              <w:t xml:space="preserve">Science – </w:t>
                            </w:r>
                          </w:p>
                          <w:p w14:paraId="1954CD1E" w14:textId="77777777" w:rsidR="007C61BE" w:rsidRPr="00A15987" w:rsidRDefault="007C61BE" w:rsidP="00C83E12">
                            <w:pPr>
                              <w:pStyle w:val="NoSpacing"/>
                            </w:pPr>
                            <w:r w:rsidRPr="00A15987">
                              <w:t>4 Science Credits</w:t>
                            </w:r>
                          </w:p>
                          <w:p w14:paraId="654DC094" w14:textId="77777777" w:rsidR="007C61BE" w:rsidRPr="00A15987" w:rsidRDefault="007C61BE" w:rsidP="00C83E12">
                            <w:pPr>
                              <w:pStyle w:val="NoSpacing"/>
                            </w:pPr>
                            <w:r>
                              <w:t xml:space="preserve">Pass a </w:t>
                            </w:r>
                            <w:r w:rsidRPr="00A15987">
                              <w:t>Science SOL Test</w:t>
                            </w:r>
                          </w:p>
                          <w:p w14:paraId="72E1CEF2" w14:textId="77777777" w:rsidR="007C61BE" w:rsidRPr="00A15987" w:rsidRDefault="007C61BE" w:rsidP="00C83E12">
                            <w:pPr>
                              <w:pStyle w:val="NoSpacing"/>
                            </w:pPr>
                          </w:p>
                          <w:p w14:paraId="5BCD0A4E" w14:textId="77777777" w:rsidR="007C61BE" w:rsidRPr="00A15987" w:rsidRDefault="007C61BE" w:rsidP="00C83E12">
                            <w:pPr>
                              <w:pStyle w:val="NoSpacing"/>
                              <w:rPr>
                                <w:b/>
                              </w:rPr>
                            </w:pPr>
                            <w:r w:rsidRPr="00A15987">
                              <w:rPr>
                                <w:b/>
                              </w:rPr>
                              <w:t xml:space="preserve">History and Social Science – </w:t>
                            </w:r>
                          </w:p>
                          <w:p w14:paraId="64113DDB" w14:textId="77777777" w:rsidR="007C61BE" w:rsidRDefault="007C61BE" w:rsidP="00C83E12">
                            <w:pPr>
                              <w:pStyle w:val="NoSpacing"/>
                            </w:pPr>
                            <w:r w:rsidRPr="00A15987">
                              <w:t>4 History and Social Science Credits that MUST include: World History I, World History II, VA/US History, and VA/US Government</w:t>
                            </w:r>
                          </w:p>
                          <w:p w14:paraId="047EED81" w14:textId="77777777" w:rsidR="007C61BE" w:rsidRPr="00D1499A" w:rsidRDefault="007C61BE" w:rsidP="002E3195">
                            <w:pPr>
                              <w:pStyle w:val="NoSpacing"/>
                            </w:pPr>
                            <w:r>
                              <w:t>Pass a History/Social Science SOL Test</w:t>
                            </w:r>
                          </w:p>
                          <w:p w14:paraId="146A1368" w14:textId="77777777" w:rsidR="007C61BE" w:rsidRPr="00A15987" w:rsidRDefault="007C61BE" w:rsidP="00C83E12">
                            <w:pPr>
                              <w:pStyle w:val="NoSpacing"/>
                            </w:pPr>
                          </w:p>
                          <w:p w14:paraId="44773055" w14:textId="77777777" w:rsidR="007C61BE" w:rsidRPr="00A15987" w:rsidRDefault="007C61BE" w:rsidP="00C83E12">
                            <w:pPr>
                              <w:pStyle w:val="NoSpacing"/>
                            </w:pPr>
                          </w:p>
                          <w:p w14:paraId="2B860585" w14:textId="77777777" w:rsidR="007C61BE" w:rsidRDefault="007C61BE"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EA654" id="_x0000_s1084" type="#_x0000_t202" style="position:absolute;margin-left:254.65pt;margin-top:27.5pt;width:276.2pt;height:290.15pt;z-index:25269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" filled="f" stroked="f">
                <v:textbox>
                  <w:txbxContent>
                    <w:p w14:paraId="0E63681B" w14:textId="77777777" w:rsidR="007C61BE" w:rsidRPr="00A15987" w:rsidRDefault="007C61BE" w:rsidP="00C83E12">
                      <w:pPr>
                        <w:pStyle w:val="NoSpacing"/>
                        <w:rPr>
                          <w:b/>
                        </w:rPr>
                      </w:pPr>
                      <w:r w:rsidRPr="00A15987">
                        <w:rPr>
                          <w:b/>
                        </w:rPr>
                        <w:t xml:space="preserve">English – </w:t>
                      </w:r>
                    </w:p>
                    <w:p w14:paraId="169D79CD" w14:textId="77777777" w:rsidR="007C61BE" w:rsidRDefault="007C61BE" w:rsidP="00C83E12">
                      <w:pPr>
                        <w:pStyle w:val="NoSpacing"/>
                      </w:pPr>
                      <w:r>
                        <w:t>5</w:t>
                      </w:r>
                      <w:r w:rsidRPr="00A15987">
                        <w:t xml:space="preserve"> Required English Credits: English 9, 10, 11, 12 and Advanced Composition or DE/AP</w:t>
                      </w:r>
                    </w:p>
                    <w:p w14:paraId="32566479" w14:textId="77777777" w:rsidR="007C61BE" w:rsidRPr="00A15987" w:rsidRDefault="007C61BE" w:rsidP="000B5FCA">
                      <w:pPr>
                        <w:pStyle w:val="NoSpacing"/>
                      </w:pPr>
                      <w:r w:rsidRPr="00A15987">
                        <w:t>Pass the Reading SOL Test – English 11</w:t>
                      </w:r>
                    </w:p>
                    <w:p w14:paraId="375935DF" w14:textId="77777777" w:rsidR="007C61BE" w:rsidRPr="00D1499A" w:rsidRDefault="007C61BE" w:rsidP="000B5FCA">
                      <w:pPr>
                        <w:pStyle w:val="NoSpacing"/>
                      </w:pPr>
                      <w:r w:rsidRPr="00D1499A">
                        <w:t xml:space="preserve">Pass the </w:t>
                      </w:r>
                      <w:r>
                        <w:t>Local Performance Assessment to Verify Credits in Writing</w:t>
                      </w:r>
                    </w:p>
                    <w:p w14:paraId="74748386" w14:textId="77777777" w:rsidR="007C61BE" w:rsidRPr="00A15987" w:rsidRDefault="007C61BE" w:rsidP="00C83E12">
                      <w:pPr>
                        <w:pStyle w:val="NoSpacing"/>
                      </w:pPr>
                    </w:p>
                    <w:p w14:paraId="34E6B1E1" w14:textId="77777777" w:rsidR="007C61BE" w:rsidRPr="00A15987" w:rsidRDefault="007C61BE" w:rsidP="00C83E12">
                      <w:pPr>
                        <w:pStyle w:val="NoSpacing"/>
                        <w:rPr>
                          <w:b/>
                        </w:rPr>
                      </w:pPr>
                      <w:r w:rsidRPr="00A15987">
                        <w:rPr>
                          <w:b/>
                        </w:rPr>
                        <w:t xml:space="preserve">Mathematics – </w:t>
                      </w:r>
                    </w:p>
                    <w:p w14:paraId="1142C481" w14:textId="77777777" w:rsidR="007C61BE" w:rsidRPr="00A15987" w:rsidRDefault="007C61BE" w:rsidP="00C83E12">
                      <w:pPr>
                        <w:pStyle w:val="NoSpacing"/>
                      </w:pPr>
                      <w:r w:rsidRPr="00A15987">
                        <w:t>4 Math Credits that MUST includ</w:t>
                      </w:r>
                      <w:r>
                        <w:t xml:space="preserve">e: Algebra I, Geometry, </w:t>
                      </w:r>
                      <w:r w:rsidRPr="00A15987">
                        <w:t>Algebra II, and one course above Algebra II</w:t>
                      </w:r>
                    </w:p>
                    <w:p w14:paraId="49795271" w14:textId="77777777" w:rsidR="007C61BE" w:rsidRPr="00A15987" w:rsidRDefault="007C61BE" w:rsidP="00C83E12">
                      <w:pPr>
                        <w:pStyle w:val="NoSpacing"/>
                      </w:pPr>
                      <w:r w:rsidRPr="00A15987">
                        <w:t xml:space="preserve">Pass </w:t>
                      </w:r>
                      <w:r>
                        <w:t xml:space="preserve">a </w:t>
                      </w:r>
                      <w:r w:rsidRPr="00A15987">
                        <w:t>Math SOL Test</w:t>
                      </w:r>
                    </w:p>
                    <w:p w14:paraId="4E5CA120" w14:textId="77777777" w:rsidR="007C61BE" w:rsidRPr="00A15987" w:rsidRDefault="007C61BE" w:rsidP="00C83E12">
                      <w:pPr>
                        <w:pStyle w:val="NoSpacing"/>
                      </w:pPr>
                    </w:p>
                    <w:p w14:paraId="529E2DED" w14:textId="77777777" w:rsidR="007C61BE" w:rsidRPr="00A15987" w:rsidRDefault="007C61BE" w:rsidP="00C83E12">
                      <w:pPr>
                        <w:pStyle w:val="NoSpacing"/>
                        <w:rPr>
                          <w:b/>
                        </w:rPr>
                      </w:pPr>
                      <w:r w:rsidRPr="00A15987">
                        <w:rPr>
                          <w:b/>
                        </w:rPr>
                        <w:t xml:space="preserve">Science – </w:t>
                      </w:r>
                    </w:p>
                    <w:p w14:paraId="1954CD1E" w14:textId="77777777" w:rsidR="007C61BE" w:rsidRPr="00A15987" w:rsidRDefault="007C61BE" w:rsidP="00C83E12">
                      <w:pPr>
                        <w:pStyle w:val="NoSpacing"/>
                      </w:pPr>
                      <w:r w:rsidRPr="00A15987">
                        <w:t>4 Science Credits</w:t>
                      </w:r>
                    </w:p>
                    <w:p w14:paraId="654DC094" w14:textId="77777777" w:rsidR="007C61BE" w:rsidRPr="00A15987" w:rsidRDefault="007C61BE" w:rsidP="00C83E12">
                      <w:pPr>
                        <w:pStyle w:val="NoSpacing"/>
                      </w:pPr>
                      <w:r>
                        <w:t xml:space="preserve">Pass a </w:t>
                      </w:r>
                      <w:r w:rsidRPr="00A15987">
                        <w:t>Science SOL Test</w:t>
                      </w:r>
                    </w:p>
                    <w:p w14:paraId="72E1CEF2" w14:textId="77777777" w:rsidR="007C61BE" w:rsidRPr="00A15987" w:rsidRDefault="007C61BE" w:rsidP="00C83E12">
                      <w:pPr>
                        <w:pStyle w:val="NoSpacing"/>
                      </w:pPr>
                    </w:p>
                    <w:p w14:paraId="5BCD0A4E" w14:textId="77777777" w:rsidR="007C61BE" w:rsidRPr="00A15987" w:rsidRDefault="007C61BE" w:rsidP="00C83E12">
                      <w:pPr>
                        <w:pStyle w:val="NoSpacing"/>
                        <w:rPr>
                          <w:b/>
                        </w:rPr>
                      </w:pPr>
                      <w:r w:rsidRPr="00A15987">
                        <w:rPr>
                          <w:b/>
                        </w:rPr>
                        <w:t xml:space="preserve">History and Social Science – </w:t>
                      </w:r>
                    </w:p>
                    <w:p w14:paraId="64113DDB" w14:textId="77777777" w:rsidR="007C61BE" w:rsidRDefault="007C61BE" w:rsidP="00C83E12">
                      <w:pPr>
                        <w:pStyle w:val="NoSpacing"/>
                      </w:pPr>
                      <w:r w:rsidRPr="00A15987">
                        <w:t>4 History and Social Science Credits that MUST include: World History I, World History II, VA/US History, and VA/US Government</w:t>
                      </w:r>
                    </w:p>
                    <w:p w14:paraId="047EED81" w14:textId="77777777" w:rsidR="007C61BE" w:rsidRPr="00D1499A" w:rsidRDefault="007C61BE" w:rsidP="002E3195">
                      <w:pPr>
                        <w:pStyle w:val="NoSpacing"/>
                      </w:pPr>
                      <w:r>
                        <w:t>Pass a History/Social Science SOL Test</w:t>
                      </w:r>
                    </w:p>
                    <w:p w14:paraId="146A1368" w14:textId="77777777" w:rsidR="007C61BE" w:rsidRPr="00A15987" w:rsidRDefault="007C61BE" w:rsidP="00C83E12">
                      <w:pPr>
                        <w:pStyle w:val="NoSpacing"/>
                      </w:pPr>
                    </w:p>
                    <w:p w14:paraId="44773055" w14:textId="77777777" w:rsidR="007C61BE" w:rsidRPr="00A15987" w:rsidRDefault="007C61BE" w:rsidP="00C83E12">
                      <w:pPr>
                        <w:pStyle w:val="NoSpacing"/>
                      </w:pPr>
                    </w:p>
                    <w:p w14:paraId="2B860585" w14:textId="77777777" w:rsidR="007C61BE" w:rsidRDefault="007C61BE" w:rsidP="00C83E12"/>
                  </w:txbxContent>
                </v:textbox>
              </v:shape>
            </w:pict>
          </mc:Fallback>
        </mc:AlternateContent>
      </w:r>
      <w:r w:rsidR="00C83E12">
        <w:rPr>
          <w:rFonts w:ascii="Bookman Old Style" w:hAnsi="Bookman Old Style"/>
          <w:sz w:val="44"/>
        </w:rPr>
        <w:br w:type="page"/>
      </w:r>
    </w:p>
    <w:p w14:paraId="45E47A8D" w14:textId="77777777" w:rsidR="00827646" w:rsidRDefault="00827646" w:rsidP="00AA7158"/>
    <w:p w14:paraId="14C08044" w14:textId="77777777" w:rsidR="00827646" w:rsidRDefault="00827646" w:rsidP="00AA7158"/>
    <w:p w14:paraId="314CE753" w14:textId="693E43EB" w:rsidR="00AA7158" w:rsidRDefault="00714511" w:rsidP="00AA7158">
      <w:r>
        <w:rPr>
          <w:rFonts w:ascii="Bookman Old Style" w:hAnsi="Bookman Old Style"/>
          <w:noProof/>
          <w:sz w:val="44"/>
        </w:rPr>
        <w:drawing>
          <wp:anchor distT="0" distB="0" distL="114300" distR="114300" simplePos="0" relativeHeight="252951552" behindDoc="1" locked="0" layoutInCell="1" allowOverlap="1" wp14:anchorId="1E257BD3" wp14:editId="1F0C0D32">
            <wp:simplePos x="0" y="0"/>
            <wp:positionH relativeFrom="column">
              <wp:posOffset>-57150</wp:posOffset>
            </wp:positionH>
            <wp:positionV relativeFrom="paragraph">
              <wp:posOffset>333375</wp:posOffset>
            </wp:positionV>
            <wp:extent cx="5943600" cy="4290060"/>
            <wp:effectExtent l="0" t="0" r="0" b="0"/>
            <wp:wrapTight wrapText="bothSides">
              <wp:wrapPolygon edited="0">
                <wp:start x="0" y="0"/>
                <wp:lineTo x="0" y="21485"/>
                <wp:lineTo x="21531" y="21485"/>
                <wp:lineTo x="21531" y="0"/>
                <wp:lineTo x="0" y="0"/>
              </wp:wrapPolygon>
            </wp:wrapTight>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rofile of Grad Pic.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290060"/>
                    </a:xfrm>
                    <a:prstGeom prst="rect">
                      <a:avLst/>
                    </a:prstGeom>
                  </pic:spPr>
                </pic:pic>
              </a:graphicData>
            </a:graphic>
          </wp:anchor>
        </w:drawing>
      </w:r>
      <w:r w:rsidR="00757432">
        <w:rPr>
          <w:noProof/>
        </w:rPr>
        <mc:AlternateContent>
          <mc:Choice Requires="wps">
            <w:drawing>
              <wp:anchor distT="45720" distB="45720" distL="114300" distR="114300" simplePos="0" relativeHeight="252747776" behindDoc="1" locked="0" layoutInCell="1" allowOverlap="1" wp14:anchorId="2C62EBD7" wp14:editId="69FE652E">
                <wp:simplePos x="0" y="0"/>
                <wp:positionH relativeFrom="margin">
                  <wp:posOffset>-885825</wp:posOffset>
                </wp:positionH>
                <wp:positionV relativeFrom="paragraph">
                  <wp:posOffset>-533400</wp:posOffset>
                </wp:positionV>
                <wp:extent cx="7705725" cy="617517"/>
                <wp:effectExtent l="0" t="0" r="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617517"/>
                        </a:xfrm>
                        <a:prstGeom prst="rect">
                          <a:avLst/>
                        </a:prstGeom>
                        <a:noFill/>
                        <a:ln w="9525">
                          <a:noFill/>
                          <a:miter lim="800000"/>
                          <a:headEnd/>
                          <a:tailEnd/>
                        </a:ln>
                      </wps:spPr>
                      <wps:txbx>
                        <w:txbxContent>
                          <w:p w14:paraId="2BE70D18" w14:textId="77777777" w:rsidR="007C61BE" w:rsidRPr="004729A2" w:rsidRDefault="007C61BE" w:rsidP="00F33131">
                            <w:pPr>
                              <w:pStyle w:val="NoSpacing"/>
                              <w:jc w:val="center"/>
                              <w:rPr>
                                <w:b/>
                                <w:i/>
                                <w:sz w:val="72"/>
                              </w:rPr>
                            </w:pPr>
                            <w:r w:rsidRPr="004729A2">
                              <w:rPr>
                                <w:b/>
                                <w:i/>
                                <w:sz w:val="72"/>
                              </w:rPr>
                              <w:t>Profile of a Virginia Graduate</w:t>
                            </w:r>
                          </w:p>
                          <w:p w14:paraId="59EE19F3" w14:textId="77777777" w:rsidR="007C61BE" w:rsidRDefault="007C61BE" w:rsidP="00F33131">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2EBD7" id="_x0000_s1085" type="#_x0000_t202" style="position:absolute;margin-left:-69.75pt;margin-top:-42pt;width:606.75pt;height:48.6pt;z-index:-250568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" filled="f" stroked="f">
                <v:textbox>
                  <w:txbxContent>
                    <w:p w14:paraId="2BE70D18" w14:textId="77777777" w:rsidR="007C61BE" w:rsidRPr="004729A2" w:rsidRDefault="007C61BE" w:rsidP="00F33131">
                      <w:pPr>
                        <w:pStyle w:val="NoSpacing"/>
                        <w:jc w:val="center"/>
                        <w:rPr>
                          <w:b/>
                          <w:i/>
                          <w:sz w:val="72"/>
                        </w:rPr>
                      </w:pPr>
                      <w:r w:rsidRPr="004729A2">
                        <w:rPr>
                          <w:b/>
                          <w:i/>
                          <w:sz w:val="72"/>
                        </w:rPr>
                        <w:t>Profile of a Virginia Graduate</w:t>
                      </w:r>
                    </w:p>
                    <w:p w14:paraId="59EE19F3" w14:textId="77777777" w:rsidR="007C61BE" w:rsidRDefault="007C61BE" w:rsidP="00F33131">
                      <w:pPr>
                        <w:pStyle w:val="NoSpacing"/>
                        <w:jc w:val="center"/>
                      </w:pPr>
                    </w:p>
                  </w:txbxContent>
                </v:textbox>
                <w10:wrap anchorx="margin"/>
              </v:shape>
            </w:pict>
          </mc:Fallback>
        </mc:AlternateContent>
      </w:r>
    </w:p>
    <w:p w14:paraId="69F5A6C7" w14:textId="1B8EE0F4" w:rsidR="00827646" w:rsidRPr="00827646" w:rsidRDefault="00827646" w:rsidP="00827646">
      <w:pPr>
        <w:spacing w:after="0" w:line="240" w:lineRule="auto"/>
        <w:rPr>
          <w:rFonts w:ascii="Times New Roman" w:eastAsia="Times New Roman" w:hAnsi="Times New Roman" w:cs="Times New Roman"/>
          <w:sz w:val="24"/>
          <w:szCs w:val="24"/>
        </w:rPr>
      </w:pPr>
    </w:p>
    <w:p w14:paraId="6E531AEA" w14:textId="5CFE74B1" w:rsidR="006746AD" w:rsidRDefault="00827646" w:rsidP="00F33131">
      <w:pPr>
        <w:jc w:val="center"/>
        <w:rPr>
          <w:rFonts w:ascii="Bookman Old Style" w:hAnsi="Bookman Old Style"/>
          <w:sz w:val="44"/>
        </w:rPr>
      </w:pPr>
      <w:r>
        <w:rPr>
          <w:noProof/>
        </w:rPr>
        <mc:AlternateContent>
          <mc:Choice Requires="wps">
            <w:drawing>
              <wp:anchor distT="45720" distB="45720" distL="114300" distR="114300" simplePos="0" relativeHeight="252953600" behindDoc="0" locked="0" layoutInCell="1" allowOverlap="1" wp14:anchorId="28CF8B09" wp14:editId="0992AAF1">
                <wp:simplePos x="0" y="0"/>
                <wp:positionH relativeFrom="margin">
                  <wp:posOffset>-234950</wp:posOffset>
                </wp:positionH>
                <wp:positionV relativeFrom="paragraph">
                  <wp:posOffset>850900</wp:posOffset>
                </wp:positionV>
                <wp:extent cx="6519545" cy="664845"/>
                <wp:effectExtent l="12700" t="12700" r="8255" b="8255"/>
                <wp:wrapNone/>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664845"/>
                        </a:xfrm>
                        <a:prstGeom prst="rect">
                          <a:avLst/>
                        </a:prstGeom>
                        <a:solidFill>
                          <a:schemeClr val="bg2">
                            <a:lumMod val="90000"/>
                          </a:schemeClr>
                        </a:solidFill>
                        <a:ln w="28575">
                          <a:solidFill>
                            <a:srgbClr val="000000"/>
                          </a:solidFill>
                          <a:miter lim="800000"/>
                          <a:headEnd/>
                          <a:tailEnd/>
                        </a:ln>
                      </wps:spPr>
                      <wps:txbx>
                        <w:txbxContent>
                          <w:p w14:paraId="248B4B0B" w14:textId="77777777" w:rsidR="007C61BE" w:rsidRPr="00E81B9A" w:rsidRDefault="007C61BE" w:rsidP="00827646">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Henry County s</w:t>
                            </w:r>
                            <w:r w:rsidRPr="00254D3B">
                              <w:rPr>
                                <w:rFonts w:ascii="Arial" w:eastAsia="Times New Roman" w:hAnsi="Arial" w:cs="Arial"/>
                                <w:bCs/>
                                <w:color w:val="000000"/>
                                <w:szCs w:val="19"/>
                              </w:rPr>
                              <w:t>tudents shall acquire and demonstrate foundational skills in</w:t>
                            </w:r>
                            <w:r w:rsidRPr="00254D3B">
                              <w:rPr>
                                <w:rFonts w:ascii="Arial" w:eastAsia="Times New Roman" w:hAnsi="Arial" w:cs="Arial"/>
                                <w:b/>
                                <w:bCs/>
                                <w:color w:val="000000"/>
                                <w:szCs w:val="19"/>
                              </w:rPr>
                              <w:t xml:space="preserve"> </w:t>
                            </w:r>
                            <w:r w:rsidRPr="00254D3B">
                              <w:rPr>
                                <w:rFonts w:ascii="Arial" w:eastAsia="Times New Roman" w:hAnsi="Arial" w:cs="Arial"/>
                                <w:b/>
                                <w:bCs/>
                                <w:i/>
                                <w:color w:val="000000" w:themeColor="text1"/>
                                <w:sz w:val="24"/>
                                <w:szCs w:val="19"/>
                              </w:rPr>
                              <w:t>critical thinking, creative thinking,</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
                                <w:bCs/>
                                <w:i/>
                                <w:color w:val="000000" w:themeColor="text1"/>
                                <w:sz w:val="24"/>
                                <w:szCs w:val="19"/>
                              </w:rPr>
                              <w:t>collaboration, communication,</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themeColor="text1"/>
                                <w:szCs w:val="19"/>
                              </w:rPr>
                              <w:t>and</w:t>
                            </w:r>
                            <w:r w:rsidRPr="00254D3B">
                              <w:rPr>
                                <w:rFonts w:ascii="Arial" w:eastAsia="Times New Roman" w:hAnsi="Arial" w:cs="Arial"/>
                                <w:b/>
                                <w:bCs/>
                                <w:color w:val="000000" w:themeColor="text1"/>
                                <w:szCs w:val="19"/>
                              </w:rPr>
                              <w:t xml:space="preserve"> </w:t>
                            </w:r>
                            <w:r w:rsidRPr="00254D3B">
                              <w:rPr>
                                <w:rFonts w:ascii="Arial" w:eastAsia="Times New Roman" w:hAnsi="Arial" w:cs="Arial"/>
                                <w:b/>
                                <w:bCs/>
                                <w:i/>
                                <w:color w:val="000000" w:themeColor="text1"/>
                                <w:sz w:val="24"/>
                                <w:szCs w:val="19"/>
                              </w:rPr>
                              <w:t>citizenship</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szCs w:val="19"/>
                              </w:rPr>
                              <w:t>in accordance with the Profile of a Virginia Graduate approved by the board.</w:t>
                            </w:r>
                          </w:p>
                          <w:p w14:paraId="0ECABADE" w14:textId="77777777" w:rsidR="007C61BE" w:rsidRDefault="007C61BE" w:rsidP="00827646">
                            <w:pPr>
                              <w:jc w:val="center"/>
                            </w:pPr>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F8B09" id="_x0000_s1086" type="#_x0000_t202" style="position:absolute;left:0;text-align:left;margin-left:-18.5pt;margin-top:67pt;width:513.35pt;height:52.35pt;z-index:25295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" fillcolor="#cfcdcd [2894]" strokeweight="2.25pt">
                <v:textbox>
                  <w:txbxContent>
                    <w:p w14:paraId="248B4B0B" w14:textId="77777777" w:rsidR="007C61BE" w:rsidRPr="00E81B9A" w:rsidRDefault="007C61BE" w:rsidP="00827646">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Henry County s</w:t>
                      </w:r>
                      <w:r w:rsidRPr="00254D3B">
                        <w:rPr>
                          <w:rFonts w:ascii="Arial" w:eastAsia="Times New Roman" w:hAnsi="Arial" w:cs="Arial"/>
                          <w:bCs/>
                          <w:color w:val="000000"/>
                          <w:szCs w:val="19"/>
                        </w:rPr>
                        <w:t>tudents shall acquire and demonstrate foundational skills in</w:t>
                      </w:r>
                      <w:r w:rsidRPr="00254D3B">
                        <w:rPr>
                          <w:rFonts w:ascii="Arial" w:eastAsia="Times New Roman" w:hAnsi="Arial" w:cs="Arial"/>
                          <w:b/>
                          <w:bCs/>
                          <w:color w:val="000000"/>
                          <w:szCs w:val="19"/>
                        </w:rPr>
                        <w:t xml:space="preserve"> </w:t>
                      </w:r>
                      <w:r w:rsidRPr="00254D3B">
                        <w:rPr>
                          <w:rFonts w:ascii="Arial" w:eastAsia="Times New Roman" w:hAnsi="Arial" w:cs="Arial"/>
                          <w:b/>
                          <w:bCs/>
                          <w:i/>
                          <w:color w:val="000000" w:themeColor="text1"/>
                          <w:sz w:val="24"/>
                          <w:szCs w:val="19"/>
                        </w:rPr>
                        <w:t>critical thinking, creative thinking,</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
                          <w:bCs/>
                          <w:i/>
                          <w:color w:val="000000" w:themeColor="text1"/>
                          <w:sz w:val="24"/>
                          <w:szCs w:val="19"/>
                        </w:rPr>
                        <w:t>collaboration, communication,</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themeColor="text1"/>
                          <w:szCs w:val="19"/>
                        </w:rPr>
                        <w:t>and</w:t>
                      </w:r>
                      <w:r w:rsidRPr="00254D3B">
                        <w:rPr>
                          <w:rFonts w:ascii="Arial" w:eastAsia="Times New Roman" w:hAnsi="Arial" w:cs="Arial"/>
                          <w:b/>
                          <w:bCs/>
                          <w:color w:val="000000" w:themeColor="text1"/>
                          <w:szCs w:val="19"/>
                        </w:rPr>
                        <w:t xml:space="preserve"> </w:t>
                      </w:r>
                      <w:r w:rsidRPr="00254D3B">
                        <w:rPr>
                          <w:rFonts w:ascii="Arial" w:eastAsia="Times New Roman" w:hAnsi="Arial" w:cs="Arial"/>
                          <w:b/>
                          <w:bCs/>
                          <w:i/>
                          <w:color w:val="000000" w:themeColor="text1"/>
                          <w:sz w:val="24"/>
                          <w:szCs w:val="19"/>
                        </w:rPr>
                        <w:t>citizenship</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szCs w:val="19"/>
                        </w:rPr>
                        <w:t>in accordance with the Profile of a Virginia Graduate approved by the board.</w:t>
                      </w:r>
                    </w:p>
                    <w:p w14:paraId="0ECABADE" w14:textId="77777777" w:rsidR="007C61BE" w:rsidRDefault="007C61BE" w:rsidP="00827646">
                      <w:pPr>
                        <w:jc w:val="center"/>
                      </w:pPr>
                      <w:r>
                        <w:t>c</w:t>
                      </w:r>
                    </w:p>
                  </w:txbxContent>
                </v:textbox>
                <w10:wrap anchorx="margin"/>
              </v:shape>
            </w:pict>
          </mc:Fallback>
        </mc:AlternateContent>
      </w:r>
      <w:r w:rsidR="00765AE6">
        <w:rPr>
          <w:rFonts w:ascii="Bookman Old Style" w:hAnsi="Bookman Old Style"/>
          <w:sz w:val="44"/>
        </w:rPr>
        <w:br w:type="page"/>
      </w:r>
    </w:p>
    <w:p w14:paraId="053C72F4" w14:textId="77777777" w:rsidR="0043497F" w:rsidRPr="0043497F" w:rsidRDefault="00EE3997" w:rsidP="00602781">
      <w:pPr>
        <w:tabs>
          <w:tab w:val="left" w:pos="8665"/>
        </w:tabs>
        <w:rPr>
          <w:rFonts w:ascii="Bookman Old Style" w:hAnsi="Bookman Old Style"/>
          <w:sz w:val="44"/>
        </w:rPr>
      </w:pPr>
      <w:r w:rsidRPr="00632529">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045312" behindDoc="1" locked="0" layoutInCell="1" allowOverlap="1" wp14:anchorId="5F7C79E3" wp14:editId="455CF40C">
                <wp:simplePos x="0" y="0"/>
                <wp:positionH relativeFrom="margin">
                  <wp:posOffset>-895350</wp:posOffset>
                </wp:positionH>
                <wp:positionV relativeFrom="paragraph">
                  <wp:posOffset>-752475</wp:posOffset>
                </wp:positionV>
                <wp:extent cx="7715250" cy="1404620"/>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580B1ED8"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General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7C79E3" id="_x0000_s1087" type="#_x0000_t202" style="position:absolute;margin-left:-70.5pt;margin-top:-59.25pt;width:607.5pt;height:110.6pt;z-index:-251271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" filled="f" stroked="f">
                <v:textbox style="mso-fit-shape-to-text:t">
                  <w:txbxContent>
                    <w:p w14:paraId="580B1ED8"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General Information</w:t>
                      </w:r>
                    </w:p>
                  </w:txbxContent>
                </v:textbox>
                <w10:wrap anchorx="margin"/>
              </v:shape>
            </w:pict>
          </mc:Fallback>
        </mc:AlternateContent>
      </w:r>
      <w:r w:rsidR="00857BC4" w:rsidRPr="00924F2A">
        <w:rPr>
          <w:rFonts w:ascii="Bookman Old Style" w:hAnsi="Bookman Old Style"/>
          <w:noProof/>
          <w:sz w:val="44"/>
        </w:rPr>
        <mc:AlternateContent>
          <mc:Choice Requires="wps">
            <w:drawing>
              <wp:anchor distT="45720" distB="45720" distL="114300" distR="114300" simplePos="0" relativeHeight="251720704" behindDoc="1" locked="0" layoutInCell="1" allowOverlap="1" wp14:anchorId="1A0B507F" wp14:editId="3F1BCD56">
                <wp:simplePos x="0" y="0"/>
                <wp:positionH relativeFrom="column">
                  <wp:posOffset>1637362</wp:posOffset>
                </wp:positionH>
                <wp:positionV relativeFrom="paragraph">
                  <wp:posOffset>-135890</wp:posOffset>
                </wp:positionV>
                <wp:extent cx="1214120" cy="436245"/>
                <wp:effectExtent l="0" t="0" r="0" b="190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436245"/>
                        </a:xfrm>
                        <a:prstGeom prst="rect">
                          <a:avLst/>
                        </a:prstGeom>
                        <a:noFill/>
                        <a:ln w="9525">
                          <a:noFill/>
                          <a:miter lim="800000"/>
                          <a:headEnd/>
                          <a:tailEnd/>
                        </a:ln>
                      </wps:spPr>
                      <wps:txbx>
                        <w:txbxContent>
                          <w:p w14:paraId="6B06B3BA" w14:textId="77777777" w:rsidR="007C61BE" w:rsidRPr="00924F2A" w:rsidRDefault="007C61BE">
                            <w:pPr>
                              <w:rPr>
                                <w:b/>
                                <w:sz w:val="28"/>
                              </w:rPr>
                            </w:pPr>
                            <w:r w:rsidRPr="00924F2A">
                              <w:rPr>
                                <w:b/>
                                <w:sz w:val="28"/>
                              </w:rPr>
                              <w:t>Grading Scale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0B507F" id="_x0000_s1088" type="#_x0000_t202" style="position:absolute;margin-left:128.95pt;margin-top:-10.7pt;width:95.6pt;height:34.35pt;z-index:-251595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" filled="f" stroked="f">
                <v:textbox style="mso-fit-shape-to-text:t">
                  <w:txbxContent>
                    <w:p w14:paraId="6B06B3BA" w14:textId="77777777" w:rsidR="007C61BE" w:rsidRPr="00924F2A" w:rsidRDefault="007C61BE">
                      <w:pPr>
                        <w:rPr>
                          <w:b/>
                          <w:sz w:val="28"/>
                        </w:rPr>
                      </w:pPr>
                      <w:r w:rsidRPr="00924F2A">
                        <w:rPr>
                          <w:b/>
                          <w:sz w:val="28"/>
                        </w:rPr>
                        <w:t>Grading Scale</w:t>
                      </w:r>
                    </w:p>
                  </w:txbxContent>
                </v:textbox>
              </v:shape>
            </w:pict>
          </mc:Fallback>
        </mc:AlternateContent>
      </w:r>
      <w:r w:rsidR="00A15987" w:rsidRPr="00924F2A">
        <w:rPr>
          <w:rFonts w:ascii="Bookman Old Style" w:hAnsi="Bookman Old Style"/>
          <w:noProof/>
          <w:sz w:val="44"/>
        </w:rPr>
        <mc:AlternateContent>
          <mc:Choice Requires="wps">
            <w:drawing>
              <wp:anchor distT="45720" distB="45720" distL="114300" distR="114300" simplePos="0" relativeHeight="251718656" behindDoc="1" locked="0" layoutInCell="1" allowOverlap="1" wp14:anchorId="28A134BC" wp14:editId="4B70D7A1">
                <wp:simplePos x="0" y="0"/>
                <wp:positionH relativeFrom="margin">
                  <wp:posOffset>-611818</wp:posOffset>
                </wp:positionH>
                <wp:positionV relativeFrom="paragraph">
                  <wp:posOffset>-83469</wp:posOffset>
                </wp:positionV>
                <wp:extent cx="2088107" cy="2251881"/>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107" cy="2251881"/>
                        </a:xfrm>
                        <a:prstGeom prst="rect">
                          <a:avLst/>
                        </a:prstGeom>
                        <a:noFill/>
                        <a:ln w="9525">
                          <a:noFill/>
                          <a:miter lim="800000"/>
                          <a:headEnd/>
                          <a:tailEnd/>
                        </a:ln>
                      </wps:spPr>
                      <wps:txbx>
                        <w:txbxContent>
                          <w:p w14:paraId="10B814FE" w14:textId="77777777" w:rsidR="007C61BE" w:rsidRPr="00924F2A" w:rsidRDefault="007C61BE" w:rsidP="00924F2A">
                            <w:pPr>
                              <w:pStyle w:val="NoSpacing"/>
                              <w:rPr>
                                <w:b/>
                                <w:sz w:val="28"/>
                              </w:rPr>
                            </w:pPr>
                            <w:r w:rsidRPr="00924F2A">
                              <w:rPr>
                                <w:b/>
                                <w:sz w:val="28"/>
                              </w:rPr>
                              <w:t>Promotion Policies</w:t>
                            </w:r>
                          </w:p>
                          <w:p w14:paraId="010A0428" w14:textId="77777777" w:rsidR="007C61BE" w:rsidRDefault="007C61BE" w:rsidP="00924F2A">
                            <w:pPr>
                              <w:pStyle w:val="NoSpacing"/>
                            </w:pPr>
                            <w:r>
                              <w:t>Promotion to the next grade is based on the total cumulative number (units) of credits earned by a student at the end of the school year. They are:</w:t>
                            </w:r>
                          </w:p>
                          <w:p w14:paraId="784E28A0" w14:textId="77777777" w:rsidR="007C61BE" w:rsidRPr="00924F2A" w:rsidRDefault="007C61BE" w:rsidP="00924F2A">
                            <w:pPr>
                              <w:pStyle w:val="NoSpacing"/>
                              <w:rPr>
                                <w:b/>
                              </w:rPr>
                            </w:pPr>
                            <w:r w:rsidRPr="00924F2A">
                              <w:rPr>
                                <w:b/>
                              </w:rPr>
                              <w:t>From Grade 9 – 10 :  6 Credits</w:t>
                            </w:r>
                          </w:p>
                          <w:p w14:paraId="697987DF" w14:textId="77777777" w:rsidR="007C61BE" w:rsidRPr="00924F2A" w:rsidRDefault="007C61BE" w:rsidP="00924F2A">
                            <w:pPr>
                              <w:pStyle w:val="NoSpacing"/>
                              <w:rPr>
                                <w:b/>
                              </w:rPr>
                            </w:pPr>
                            <w:r w:rsidRPr="00924F2A">
                              <w:rPr>
                                <w:b/>
                              </w:rPr>
                              <w:t>From Grade 10 – 11 : 12 Credits</w:t>
                            </w:r>
                          </w:p>
                          <w:p w14:paraId="765E643A" w14:textId="77777777" w:rsidR="007C61BE" w:rsidRPr="00924F2A" w:rsidRDefault="007C61BE" w:rsidP="00924F2A">
                            <w:pPr>
                              <w:pStyle w:val="NoSpacing"/>
                              <w:rPr>
                                <w:b/>
                              </w:rPr>
                            </w:pPr>
                            <w:r w:rsidRPr="00924F2A">
                              <w:rPr>
                                <w:b/>
                              </w:rPr>
                              <w:t xml:space="preserve">From </w:t>
                            </w:r>
                            <w:r>
                              <w:rPr>
                                <w:b/>
                              </w:rPr>
                              <w:t>Grade 11 – 12 : 17 Credits and e</w:t>
                            </w:r>
                            <w:r w:rsidRPr="00924F2A">
                              <w:rPr>
                                <w:b/>
                              </w:rPr>
                              <w:t>ligible to graduate at the end of t</w:t>
                            </w:r>
                            <w:r>
                              <w:rPr>
                                <w:b/>
                              </w:rPr>
                              <w:t>he school year or in summer sch</w:t>
                            </w:r>
                            <w:r w:rsidRPr="00924F2A">
                              <w:rPr>
                                <w:b/>
                              </w:rPr>
                              <w:t>ool</w:t>
                            </w:r>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134BC" id="_x0000_s1089" type="#_x0000_t202" style="position:absolute;margin-left:-48.15pt;margin-top:-6.55pt;width:164.4pt;height:177.3pt;z-index:-251597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" filled="f" stroked="f">
                <v:textbox>
                  <w:txbxContent>
                    <w:p w14:paraId="10B814FE" w14:textId="77777777" w:rsidR="007C61BE" w:rsidRPr="00924F2A" w:rsidRDefault="007C61BE" w:rsidP="00924F2A">
                      <w:pPr>
                        <w:pStyle w:val="NoSpacing"/>
                        <w:rPr>
                          <w:b/>
                          <w:sz w:val="28"/>
                        </w:rPr>
                      </w:pPr>
                      <w:r w:rsidRPr="00924F2A">
                        <w:rPr>
                          <w:b/>
                          <w:sz w:val="28"/>
                        </w:rPr>
                        <w:t>Promotion Policies</w:t>
                      </w:r>
                    </w:p>
                    <w:p w14:paraId="010A0428" w14:textId="77777777" w:rsidR="007C61BE" w:rsidRDefault="007C61BE" w:rsidP="00924F2A">
                      <w:pPr>
                        <w:pStyle w:val="NoSpacing"/>
                      </w:pPr>
                      <w:r>
                        <w:t>Promotion to the next grade is based on the total cumulative number (units) of credits earned by a student at the end of the school year. They are:</w:t>
                      </w:r>
                    </w:p>
                    <w:p w14:paraId="784E28A0" w14:textId="77777777" w:rsidR="007C61BE" w:rsidRPr="00924F2A" w:rsidRDefault="007C61BE" w:rsidP="00924F2A">
                      <w:pPr>
                        <w:pStyle w:val="NoSpacing"/>
                        <w:rPr>
                          <w:b/>
                        </w:rPr>
                      </w:pPr>
                      <w:r w:rsidRPr="00924F2A">
                        <w:rPr>
                          <w:b/>
                        </w:rPr>
                        <w:t>From Grade 9 – 10 :  6 Credits</w:t>
                      </w:r>
                    </w:p>
                    <w:p w14:paraId="697987DF" w14:textId="77777777" w:rsidR="007C61BE" w:rsidRPr="00924F2A" w:rsidRDefault="007C61BE" w:rsidP="00924F2A">
                      <w:pPr>
                        <w:pStyle w:val="NoSpacing"/>
                        <w:rPr>
                          <w:b/>
                        </w:rPr>
                      </w:pPr>
                      <w:r w:rsidRPr="00924F2A">
                        <w:rPr>
                          <w:b/>
                        </w:rPr>
                        <w:t>From Grade 10 – 11 : 12 Credits</w:t>
                      </w:r>
                    </w:p>
                    <w:p w14:paraId="765E643A" w14:textId="77777777" w:rsidR="007C61BE" w:rsidRPr="00924F2A" w:rsidRDefault="007C61BE" w:rsidP="00924F2A">
                      <w:pPr>
                        <w:pStyle w:val="NoSpacing"/>
                        <w:rPr>
                          <w:b/>
                        </w:rPr>
                      </w:pPr>
                      <w:r w:rsidRPr="00924F2A">
                        <w:rPr>
                          <w:b/>
                        </w:rPr>
                        <w:t xml:space="preserve">From </w:t>
                      </w:r>
                      <w:r>
                        <w:rPr>
                          <w:b/>
                        </w:rPr>
                        <w:t>Grade 11 – 12 : 17 Credits and e</w:t>
                      </w:r>
                      <w:r w:rsidRPr="00924F2A">
                        <w:rPr>
                          <w:b/>
                        </w:rPr>
                        <w:t>ligible to graduate at the end of t</w:t>
                      </w:r>
                      <w:r>
                        <w:rPr>
                          <w:b/>
                        </w:rPr>
                        <w:t>he school year or in summer sch</w:t>
                      </w:r>
                      <w:r w:rsidRPr="00924F2A">
                        <w:rPr>
                          <w:b/>
                        </w:rPr>
                        <w:t>ool</w:t>
                      </w:r>
                      <w:r>
                        <w:rPr>
                          <w:b/>
                        </w:rPr>
                        <w:t>.</w:t>
                      </w:r>
                    </w:p>
                  </w:txbxContent>
                </v:textbox>
                <w10:wrap anchorx="margin"/>
              </v:shape>
            </w:pict>
          </mc:Fallback>
        </mc:AlternateContent>
      </w:r>
      <w:r w:rsidR="00A15987" w:rsidRPr="00924F2A">
        <w:rPr>
          <w:rFonts w:ascii="Bookman Old Style" w:hAnsi="Bookman Old Style"/>
          <w:noProof/>
          <w:sz w:val="44"/>
        </w:rPr>
        <mc:AlternateContent>
          <mc:Choice Requires="wps">
            <w:drawing>
              <wp:anchor distT="45720" distB="45720" distL="114300" distR="114300" simplePos="0" relativeHeight="251722752" behindDoc="1" locked="0" layoutInCell="1" allowOverlap="1" wp14:anchorId="430D1255" wp14:editId="67850E5C">
                <wp:simplePos x="0" y="0"/>
                <wp:positionH relativeFrom="page">
                  <wp:posOffset>2522230</wp:posOffset>
                </wp:positionH>
                <wp:positionV relativeFrom="paragraph">
                  <wp:posOffset>195040</wp:posOffset>
                </wp:positionV>
                <wp:extent cx="5281295" cy="354838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295" cy="3548380"/>
                        </a:xfrm>
                        <a:prstGeom prst="rect">
                          <a:avLst/>
                        </a:prstGeom>
                        <a:noFill/>
                        <a:ln w="9525">
                          <a:noFill/>
                          <a:miter lim="800000"/>
                          <a:headEnd/>
                          <a:tailEnd/>
                        </a:ln>
                      </wps:spPr>
                      <wps:txbx>
                        <w:txbxContent>
                          <w:tbl>
                            <w:tblPr>
                              <w:tblStyle w:val="TableGrid"/>
                              <w:tblW w:w="7703" w:type="dxa"/>
                              <w:tblLook w:val="04A0" w:firstRow="1" w:lastRow="0" w:firstColumn="1" w:lastColumn="0" w:noHBand="0" w:noVBand="1"/>
                            </w:tblPr>
                            <w:tblGrid>
                              <w:gridCol w:w="1830"/>
                              <w:gridCol w:w="2031"/>
                              <w:gridCol w:w="1866"/>
                              <w:gridCol w:w="1976"/>
                            </w:tblGrid>
                            <w:tr w:rsidR="007C61BE" w:rsidRPr="007526B9" w14:paraId="6D21812E" w14:textId="77777777" w:rsidTr="00922958">
                              <w:trPr>
                                <w:trHeight w:val="1033"/>
                              </w:trPr>
                              <w:tc>
                                <w:tcPr>
                                  <w:tcW w:w="1830" w:type="dxa"/>
                                </w:tcPr>
                                <w:p w14:paraId="674BB372" w14:textId="77777777" w:rsidR="007C61BE" w:rsidRPr="007526B9" w:rsidRDefault="007C61BE" w:rsidP="00924F2A">
                                  <w:pPr>
                                    <w:widowControl w:val="0"/>
                                    <w:rPr>
                                      <w:rFonts w:eastAsia="Times New Roman" w:cstheme="minorHAnsi"/>
                                      <w:color w:val="000000"/>
                                      <w:kern w:val="28"/>
                                      <w:sz w:val="20"/>
                                      <w:szCs w:val="20"/>
                                      <w14:cntxtAlts/>
                                    </w:rPr>
                                  </w:pPr>
                                </w:p>
                                <w:p w14:paraId="5E3011C0" w14:textId="77777777" w:rsidR="007C61BE" w:rsidRPr="007526B9" w:rsidRDefault="007C61BE" w:rsidP="00924F2A">
                                  <w:pPr>
                                    <w:widowControl w:val="0"/>
                                    <w:rPr>
                                      <w:rFonts w:eastAsia="Times New Roman" w:cstheme="minorHAnsi"/>
                                      <w:color w:val="000000"/>
                                      <w:kern w:val="28"/>
                                      <w:sz w:val="20"/>
                                      <w:szCs w:val="20"/>
                                      <w14:cntxtAlts/>
                                    </w:rPr>
                                  </w:pPr>
                                </w:p>
                                <w:p w14:paraId="7525DDD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LETTER GRADE</w:t>
                                  </w:r>
                                </w:p>
                              </w:tc>
                              <w:tc>
                                <w:tcPr>
                                  <w:tcW w:w="2031" w:type="dxa"/>
                                </w:tcPr>
                                <w:p w14:paraId="48BBB0C8" w14:textId="77777777" w:rsidR="007C61BE" w:rsidRPr="007526B9" w:rsidRDefault="007C61BE" w:rsidP="00924F2A">
                                  <w:pPr>
                                    <w:widowControl w:val="0"/>
                                    <w:rPr>
                                      <w:rFonts w:eastAsia="Times New Roman" w:cstheme="minorHAnsi"/>
                                      <w:color w:val="000000"/>
                                      <w:kern w:val="28"/>
                                      <w:sz w:val="20"/>
                                      <w:szCs w:val="20"/>
                                      <w14:cntxtAlts/>
                                    </w:rPr>
                                  </w:pPr>
                                </w:p>
                                <w:p w14:paraId="6379CD48" w14:textId="77777777" w:rsidR="007C61BE" w:rsidRPr="007526B9" w:rsidRDefault="007C61BE" w:rsidP="00924F2A">
                                  <w:pPr>
                                    <w:widowControl w:val="0"/>
                                    <w:rPr>
                                      <w:rFonts w:eastAsia="Times New Roman" w:cstheme="minorHAnsi"/>
                                      <w:color w:val="000000"/>
                                      <w:kern w:val="28"/>
                                      <w:sz w:val="20"/>
                                      <w:szCs w:val="20"/>
                                      <w14:cntxtAlts/>
                                    </w:rPr>
                                  </w:pPr>
                                </w:p>
                                <w:p w14:paraId="52C5412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NUMBER RANGE</w:t>
                                  </w:r>
                                </w:p>
                              </w:tc>
                              <w:tc>
                                <w:tcPr>
                                  <w:tcW w:w="1866" w:type="dxa"/>
                                </w:tcPr>
                                <w:p w14:paraId="746295D7" w14:textId="77777777" w:rsidR="007C61BE" w:rsidRPr="007526B9" w:rsidRDefault="007C61BE" w:rsidP="00924F2A">
                                  <w:pPr>
                                    <w:widowControl w:val="0"/>
                                    <w:rPr>
                                      <w:rFonts w:eastAsia="Times New Roman" w:cstheme="minorHAnsi"/>
                                      <w:color w:val="000000"/>
                                      <w:kern w:val="28"/>
                                      <w:sz w:val="20"/>
                                      <w:szCs w:val="20"/>
                                      <w14:cntxtAlts/>
                                    </w:rPr>
                                  </w:pPr>
                                </w:p>
                                <w:p w14:paraId="051B5D48" w14:textId="77777777" w:rsidR="007C61BE" w:rsidRPr="007526B9" w:rsidRDefault="007C61BE" w:rsidP="00924F2A">
                                  <w:pPr>
                                    <w:widowControl w:val="0"/>
                                    <w:rPr>
                                      <w:rFonts w:eastAsia="Times New Roman" w:cstheme="minorHAnsi"/>
                                      <w:color w:val="000000"/>
                                      <w:kern w:val="28"/>
                                      <w:sz w:val="20"/>
                                      <w:szCs w:val="20"/>
                                      <w14:cntxtAlts/>
                                    </w:rPr>
                                  </w:pPr>
                                </w:p>
                                <w:p w14:paraId="05D6568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HCPS COURSES</w:t>
                                  </w:r>
                                </w:p>
                              </w:tc>
                              <w:tc>
                                <w:tcPr>
                                  <w:tcW w:w="1976" w:type="dxa"/>
                                </w:tcPr>
                                <w:p w14:paraId="0AC1EB1C" w14:textId="77777777" w:rsidR="007C61BE" w:rsidRPr="007526B9" w:rsidRDefault="007C61BE" w:rsidP="00924F2A">
                                  <w:pPr>
                                    <w:widowControl w:val="0"/>
                                    <w:rPr>
                                      <w:rFonts w:eastAsia="Times New Roman" w:cstheme="minorHAnsi"/>
                                      <w:color w:val="000000"/>
                                      <w:kern w:val="28"/>
                                      <w:sz w:val="20"/>
                                      <w:szCs w:val="20"/>
                                      <w14:cntxtAlts/>
                                    </w:rPr>
                                  </w:pPr>
                                </w:p>
                                <w:p w14:paraId="4C654CE4" w14:textId="77777777" w:rsidR="007C61BE" w:rsidRPr="007526B9" w:rsidRDefault="007C61BE" w:rsidP="00924F2A">
                                  <w:pPr>
                                    <w:widowControl w:val="0"/>
                                    <w:rPr>
                                      <w:rFonts w:eastAsia="Times New Roman" w:cstheme="minorHAnsi"/>
                                      <w:color w:val="000000"/>
                                      <w:kern w:val="28"/>
                                      <w:sz w:val="20"/>
                                      <w:szCs w:val="20"/>
                                      <w14:cntxtAlts/>
                                    </w:rPr>
                                  </w:pPr>
                                </w:p>
                                <w:p w14:paraId="654397C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DE/AP COURSES</w:t>
                                  </w:r>
                                </w:p>
                              </w:tc>
                            </w:tr>
                            <w:tr w:rsidR="007C61BE" w:rsidRPr="007526B9" w14:paraId="0EC2F6F9" w14:textId="77777777" w:rsidTr="00922958">
                              <w:trPr>
                                <w:trHeight w:val="302"/>
                              </w:trPr>
                              <w:tc>
                                <w:tcPr>
                                  <w:tcW w:w="1830" w:type="dxa"/>
                                </w:tcPr>
                                <w:p w14:paraId="3965B92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0E7CAEF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6050EA2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B33013B"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7C61BE" w:rsidRPr="007526B9" w14:paraId="4BC72BC7" w14:textId="77777777" w:rsidTr="00922958">
                              <w:trPr>
                                <w:trHeight w:val="330"/>
                              </w:trPr>
                              <w:tc>
                                <w:tcPr>
                                  <w:tcW w:w="1830" w:type="dxa"/>
                                </w:tcPr>
                                <w:p w14:paraId="68896D5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7B33CBD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D1FC3E9"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6AB7C2B"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7C61BE" w:rsidRPr="007526B9" w14:paraId="707716A9" w14:textId="77777777" w:rsidTr="00922958">
                              <w:trPr>
                                <w:trHeight w:val="330"/>
                              </w:trPr>
                              <w:tc>
                                <w:tcPr>
                                  <w:tcW w:w="1830" w:type="dxa"/>
                                </w:tcPr>
                                <w:p w14:paraId="32E746F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6D99304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28DD7AB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53B8B7FC"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7C61BE" w:rsidRPr="007526B9" w14:paraId="29EC8A03" w14:textId="77777777" w:rsidTr="00922958">
                              <w:trPr>
                                <w:trHeight w:val="330"/>
                              </w:trPr>
                              <w:tc>
                                <w:tcPr>
                                  <w:tcW w:w="1830" w:type="dxa"/>
                                </w:tcPr>
                                <w:p w14:paraId="23AD429D"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48E1463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054EB8B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8121CED"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7C61BE" w:rsidRPr="007526B9" w14:paraId="38B6FEE1" w14:textId="77777777" w:rsidTr="00922958">
                              <w:trPr>
                                <w:trHeight w:val="330"/>
                              </w:trPr>
                              <w:tc>
                                <w:tcPr>
                                  <w:tcW w:w="1830" w:type="dxa"/>
                                </w:tcPr>
                                <w:p w14:paraId="72776DBA"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6AB9743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7ABBDA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429712B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7C61BE" w:rsidRPr="007526B9" w14:paraId="49696120" w14:textId="77777777" w:rsidTr="00922958">
                              <w:trPr>
                                <w:trHeight w:val="302"/>
                              </w:trPr>
                              <w:tc>
                                <w:tcPr>
                                  <w:tcW w:w="1830" w:type="dxa"/>
                                </w:tcPr>
                                <w:p w14:paraId="5F5CE13E"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0939E9C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0DC96FFA"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03D97BA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7C61BE" w:rsidRPr="007526B9" w14:paraId="56918145" w14:textId="77777777" w:rsidTr="00922958">
                              <w:trPr>
                                <w:trHeight w:val="330"/>
                              </w:trPr>
                              <w:tc>
                                <w:tcPr>
                                  <w:tcW w:w="1830" w:type="dxa"/>
                                </w:tcPr>
                                <w:p w14:paraId="6ABFEFF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6065299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23FAABA1"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6297046C"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7C61BE" w:rsidRPr="007526B9" w14:paraId="062F565C" w14:textId="77777777" w:rsidTr="00922958">
                              <w:trPr>
                                <w:trHeight w:val="330"/>
                              </w:trPr>
                              <w:tc>
                                <w:tcPr>
                                  <w:tcW w:w="1830" w:type="dxa"/>
                                </w:tcPr>
                                <w:p w14:paraId="27190C5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06FAF1AC"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6416105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3D7D2CE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7C61BE" w:rsidRPr="007526B9" w14:paraId="638C18F9" w14:textId="77777777" w:rsidTr="00922958">
                              <w:trPr>
                                <w:trHeight w:val="330"/>
                              </w:trPr>
                              <w:tc>
                                <w:tcPr>
                                  <w:tcW w:w="1830" w:type="dxa"/>
                                </w:tcPr>
                                <w:p w14:paraId="6110B7C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96620A8"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3DFFBA0D"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6916994"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7C61BE" w:rsidRPr="007526B9" w14:paraId="0A9A5AD5" w14:textId="77777777" w:rsidTr="00922958">
                              <w:trPr>
                                <w:trHeight w:val="330"/>
                              </w:trPr>
                              <w:tc>
                                <w:tcPr>
                                  <w:tcW w:w="1830" w:type="dxa"/>
                                </w:tcPr>
                                <w:p w14:paraId="10A6E9DE"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6E66A23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726A1D8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6BFAABB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7C61BE" w:rsidRPr="007526B9" w14:paraId="2F243A63" w14:textId="77777777" w:rsidTr="00922958">
                              <w:trPr>
                                <w:trHeight w:val="330"/>
                              </w:trPr>
                              <w:tc>
                                <w:tcPr>
                                  <w:tcW w:w="1830" w:type="dxa"/>
                                </w:tcPr>
                                <w:p w14:paraId="5E9B5EA4"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098A9B7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2579D3B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4DBB8D3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7C61BE" w:rsidRPr="007526B9" w14:paraId="3E9ACF29" w14:textId="77777777" w:rsidTr="00922958">
                              <w:trPr>
                                <w:trHeight w:val="302"/>
                              </w:trPr>
                              <w:tc>
                                <w:tcPr>
                                  <w:tcW w:w="1830" w:type="dxa"/>
                                </w:tcPr>
                                <w:p w14:paraId="1BE0BA8A"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1760FA0E"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7E65AE38"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1DD990F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7C61BE" w:rsidRPr="007526B9" w14:paraId="7C670F20" w14:textId="77777777" w:rsidTr="00922958">
                              <w:trPr>
                                <w:trHeight w:val="330"/>
                              </w:trPr>
                              <w:tc>
                                <w:tcPr>
                                  <w:tcW w:w="1830" w:type="dxa"/>
                                </w:tcPr>
                                <w:p w14:paraId="540A2EA9"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25ACF04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768A6FF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37F63BF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18BC38C3"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D1255" id="_x0000_s1090" type="#_x0000_t202" style="position:absolute;margin-left:198.6pt;margin-top:15.35pt;width:415.85pt;height:279.4pt;z-index:-25159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" filled="f" stroked="f">
                <v:textbox>
                  <w:txbxContent>
                    <w:tbl>
                      <w:tblPr>
                        <w:tblStyle w:val="TableGrid"/>
                        <w:tblW w:w="7703" w:type="dxa"/>
                        <w:tblLook w:val="04A0" w:firstRow="1" w:lastRow="0" w:firstColumn="1" w:lastColumn="0" w:noHBand="0" w:noVBand="1"/>
                      </w:tblPr>
                      <w:tblGrid>
                        <w:gridCol w:w="1830"/>
                        <w:gridCol w:w="2031"/>
                        <w:gridCol w:w="1866"/>
                        <w:gridCol w:w="1976"/>
                      </w:tblGrid>
                      <w:tr w:rsidR="007C61BE" w:rsidRPr="007526B9" w14:paraId="6D21812E" w14:textId="77777777" w:rsidTr="00922958">
                        <w:trPr>
                          <w:trHeight w:val="1033"/>
                        </w:trPr>
                        <w:tc>
                          <w:tcPr>
                            <w:tcW w:w="1830" w:type="dxa"/>
                          </w:tcPr>
                          <w:p w14:paraId="674BB372" w14:textId="77777777" w:rsidR="007C61BE" w:rsidRPr="007526B9" w:rsidRDefault="007C61BE" w:rsidP="00924F2A">
                            <w:pPr>
                              <w:widowControl w:val="0"/>
                              <w:rPr>
                                <w:rFonts w:eastAsia="Times New Roman" w:cstheme="minorHAnsi"/>
                                <w:color w:val="000000"/>
                                <w:kern w:val="28"/>
                                <w:sz w:val="20"/>
                                <w:szCs w:val="20"/>
                                <w14:cntxtAlts/>
                              </w:rPr>
                            </w:pPr>
                          </w:p>
                          <w:p w14:paraId="5E3011C0" w14:textId="77777777" w:rsidR="007C61BE" w:rsidRPr="007526B9" w:rsidRDefault="007C61BE" w:rsidP="00924F2A">
                            <w:pPr>
                              <w:widowControl w:val="0"/>
                              <w:rPr>
                                <w:rFonts w:eastAsia="Times New Roman" w:cstheme="minorHAnsi"/>
                                <w:color w:val="000000"/>
                                <w:kern w:val="28"/>
                                <w:sz w:val="20"/>
                                <w:szCs w:val="20"/>
                                <w14:cntxtAlts/>
                              </w:rPr>
                            </w:pPr>
                          </w:p>
                          <w:p w14:paraId="7525DDD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LETTER GRADE</w:t>
                            </w:r>
                          </w:p>
                        </w:tc>
                        <w:tc>
                          <w:tcPr>
                            <w:tcW w:w="2031" w:type="dxa"/>
                          </w:tcPr>
                          <w:p w14:paraId="48BBB0C8" w14:textId="77777777" w:rsidR="007C61BE" w:rsidRPr="007526B9" w:rsidRDefault="007C61BE" w:rsidP="00924F2A">
                            <w:pPr>
                              <w:widowControl w:val="0"/>
                              <w:rPr>
                                <w:rFonts w:eastAsia="Times New Roman" w:cstheme="minorHAnsi"/>
                                <w:color w:val="000000"/>
                                <w:kern w:val="28"/>
                                <w:sz w:val="20"/>
                                <w:szCs w:val="20"/>
                                <w14:cntxtAlts/>
                              </w:rPr>
                            </w:pPr>
                          </w:p>
                          <w:p w14:paraId="6379CD48" w14:textId="77777777" w:rsidR="007C61BE" w:rsidRPr="007526B9" w:rsidRDefault="007C61BE" w:rsidP="00924F2A">
                            <w:pPr>
                              <w:widowControl w:val="0"/>
                              <w:rPr>
                                <w:rFonts w:eastAsia="Times New Roman" w:cstheme="minorHAnsi"/>
                                <w:color w:val="000000"/>
                                <w:kern w:val="28"/>
                                <w:sz w:val="20"/>
                                <w:szCs w:val="20"/>
                                <w14:cntxtAlts/>
                              </w:rPr>
                            </w:pPr>
                          </w:p>
                          <w:p w14:paraId="52C5412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NUMBER RANGE</w:t>
                            </w:r>
                          </w:p>
                        </w:tc>
                        <w:tc>
                          <w:tcPr>
                            <w:tcW w:w="1866" w:type="dxa"/>
                          </w:tcPr>
                          <w:p w14:paraId="746295D7" w14:textId="77777777" w:rsidR="007C61BE" w:rsidRPr="007526B9" w:rsidRDefault="007C61BE" w:rsidP="00924F2A">
                            <w:pPr>
                              <w:widowControl w:val="0"/>
                              <w:rPr>
                                <w:rFonts w:eastAsia="Times New Roman" w:cstheme="minorHAnsi"/>
                                <w:color w:val="000000"/>
                                <w:kern w:val="28"/>
                                <w:sz w:val="20"/>
                                <w:szCs w:val="20"/>
                                <w14:cntxtAlts/>
                              </w:rPr>
                            </w:pPr>
                          </w:p>
                          <w:p w14:paraId="051B5D48" w14:textId="77777777" w:rsidR="007C61BE" w:rsidRPr="007526B9" w:rsidRDefault="007C61BE" w:rsidP="00924F2A">
                            <w:pPr>
                              <w:widowControl w:val="0"/>
                              <w:rPr>
                                <w:rFonts w:eastAsia="Times New Roman" w:cstheme="minorHAnsi"/>
                                <w:color w:val="000000"/>
                                <w:kern w:val="28"/>
                                <w:sz w:val="20"/>
                                <w:szCs w:val="20"/>
                                <w14:cntxtAlts/>
                              </w:rPr>
                            </w:pPr>
                          </w:p>
                          <w:p w14:paraId="05D6568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HCPS COURSES</w:t>
                            </w:r>
                          </w:p>
                        </w:tc>
                        <w:tc>
                          <w:tcPr>
                            <w:tcW w:w="1976" w:type="dxa"/>
                          </w:tcPr>
                          <w:p w14:paraId="0AC1EB1C" w14:textId="77777777" w:rsidR="007C61BE" w:rsidRPr="007526B9" w:rsidRDefault="007C61BE" w:rsidP="00924F2A">
                            <w:pPr>
                              <w:widowControl w:val="0"/>
                              <w:rPr>
                                <w:rFonts w:eastAsia="Times New Roman" w:cstheme="minorHAnsi"/>
                                <w:color w:val="000000"/>
                                <w:kern w:val="28"/>
                                <w:sz w:val="20"/>
                                <w:szCs w:val="20"/>
                                <w14:cntxtAlts/>
                              </w:rPr>
                            </w:pPr>
                          </w:p>
                          <w:p w14:paraId="4C654CE4" w14:textId="77777777" w:rsidR="007C61BE" w:rsidRPr="007526B9" w:rsidRDefault="007C61BE" w:rsidP="00924F2A">
                            <w:pPr>
                              <w:widowControl w:val="0"/>
                              <w:rPr>
                                <w:rFonts w:eastAsia="Times New Roman" w:cstheme="minorHAnsi"/>
                                <w:color w:val="000000"/>
                                <w:kern w:val="28"/>
                                <w:sz w:val="20"/>
                                <w:szCs w:val="20"/>
                                <w14:cntxtAlts/>
                              </w:rPr>
                            </w:pPr>
                          </w:p>
                          <w:p w14:paraId="654397C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DE/AP COURSES</w:t>
                            </w:r>
                          </w:p>
                        </w:tc>
                      </w:tr>
                      <w:tr w:rsidR="007C61BE" w:rsidRPr="007526B9" w14:paraId="0EC2F6F9" w14:textId="77777777" w:rsidTr="00922958">
                        <w:trPr>
                          <w:trHeight w:val="302"/>
                        </w:trPr>
                        <w:tc>
                          <w:tcPr>
                            <w:tcW w:w="1830" w:type="dxa"/>
                          </w:tcPr>
                          <w:p w14:paraId="3965B92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0E7CAEF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6050EA2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B33013B"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7C61BE" w:rsidRPr="007526B9" w14:paraId="4BC72BC7" w14:textId="77777777" w:rsidTr="00922958">
                        <w:trPr>
                          <w:trHeight w:val="330"/>
                        </w:trPr>
                        <w:tc>
                          <w:tcPr>
                            <w:tcW w:w="1830" w:type="dxa"/>
                          </w:tcPr>
                          <w:p w14:paraId="68896D5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7B33CBD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D1FC3E9"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6AB7C2B"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7C61BE" w:rsidRPr="007526B9" w14:paraId="707716A9" w14:textId="77777777" w:rsidTr="00922958">
                        <w:trPr>
                          <w:trHeight w:val="330"/>
                        </w:trPr>
                        <w:tc>
                          <w:tcPr>
                            <w:tcW w:w="1830" w:type="dxa"/>
                          </w:tcPr>
                          <w:p w14:paraId="32E746F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6D99304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28DD7AB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53B8B7FC"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7C61BE" w:rsidRPr="007526B9" w14:paraId="29EC8A03" w14:textId="77777777" w:rsidTr="00922958">
                        <w:trPr>
                          <w:trHeight w:val="330"/>
                        </w:trPr>
                        <w:tc>
                          <w:tcPr>
                            <w:tcW w:w="1830" w:type="dxa"/>
                          </w:tcPr>
                          <w:p w14:paraId="23AD429D"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48E1463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054EB8B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8121CED"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7C61BE" w:rsidRPr="007526B9" w14:paraId="38B6FEE1" w14:textId="77777777" w:rsidTr="00922958">
                        <w:trPr>
                          <w:trHeight w:val="330"/>
                        </w:trPr>
                        <w:tc>
                          <w:tcPr>
                            <w:tcW w:w="1830" w:type="dxa"/>
                          </w:tcPr>
                          <w:p w14:paraId="72776DBA"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6AB9743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7ABBDA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429712B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7C61BE" w:rsidRPr="007526B9" w14:paraId="49696120" w14:textId="77777777" w:rsidTr="00922958">
                        <w:trPr>
                          <w:trHeight w:val="302"/>
                        </w:trPr>
                        <w:tc>
                          <w:tcPr>
                            <w:tcW w:w="1830" w:type="dxa"/>
                          </w:tcPr>
                          <w:p w14:paraId="5F5CE13E"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0939E9C2"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0DC96FFA"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03D97BA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7C61BE" w:rsidRPr="007526B9" w14:paraId="56918145" w14:textId="77777777" w:rsidTr="00922958">
                        <w:trPr>
                          <w:trHeight w:val="330"/>
                        </w:trPr>
                        <w:tc>
                          <w:tcPr>
                            <w:tcW w:w="1830" w:type="dxa"/>
                          </w:tcPr>
                          <w:p w14:paraId="6ABFEFF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6065299F"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23FAABA1"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6297046C"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7C61BE" w:rsidRPr="007526B9" w14:paraId="062F565C" w14:textId="77777777" w:rsidTr="00922958">
                        <w:trPr>
                          <w:trHeight w:val="330"/>
                        </w:trPr>
                        <w:tc>
                          <w:tcPr>
                            <w:tcW w:w="1830" w:type="dxa"/>
                          </w:tcPr>
                          <w:p w14:paraId="27190C5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06FAF1AC"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64161053"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3D7D2CE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7C61BE" w:rsidRPr="007526B9" w14:paraId="638C18F9" w14:textId="77777777" w:rsidTr="00922958">
                        <w:trPr>
                          <w:trHeight w:val="330"/>
                        </w:trPr>
                        <w:tc>
                          <w:tcPr>
                            <w:tcW w:w="1830" w:type="dxa"/>
                          </w:tcPr>
                          <w:p w14:paraId="6110B7C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96620A8"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3DFFBA0D"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6916994"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7C61BE" w:rsidRPr="007526B9" w14:paraId="0A9A5AD5" w14:textId="77777777" w:rsidTr="00922958">
                        <w:trPr>
                          <w:trHeight w:val="330"/>
                        </w:trPr>
                        <w:tc>
                          <w:tcPr>
                            <w:tcW w:w="1830" w:type="dxa"/>
                          </w:tcPr>
                          <w:p w14:paraId="10A6E9DE"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6E66A23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726A1D8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6BFAABB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7C61BE" w:rsidRPr="007526B9" w14:paraId="2F243A63" w14:textId="77777777" w:rsidTr="00922958">
                        <w:trPr>
                          <w:trHeight w:val="330"/>
                        </w:trPr>
                        <w:tc>
                          <w:tcPr>
                            <w:tcW w:w="1830" w:type="dxa"/>
                          </w:tcPr>
                          <w:p w14:paraId="5E9B5EA4"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098A9B7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2579D3B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4DBB8D30"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7C61BE" w:rsidRPr="007526B9" w14:paraId="3E9ACF29" w14:textId="77777777" w:rsidTr="00922958">
                        <w:trPr>
                          <w:trHeight w:val="302"/>
                        </w:trPr>
                        <w:tc>
                          <w:tcPr>
                            <w:tcW w:w="1830" w:type="dxa"/>
                          </w:tcPr>
                          <w:p w14:paraId="1BE0BA8A"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1760FA0E"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7E65AE38"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1DD990F5"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7C61BE" w:rsidRPr="007526B9" w14:paraId="7C670F20" w14:textId="77777777" w:rsidTr="00922958">
                        <w:trPr>
                          <w:trHeight w:val="330"/>
                        </w:trPr>
                        <w:tc>
                          <w:tcPr>
                            <w:tcW w:w="1830" w:type="dxa"/>
                          </w:tcPr>
                          <w:p w14:paraId="540A2EA9"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25ACF04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768A6FF7"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37F63BF6" w14:textId="77777777" w:rsidR="007C61BE" w:rsidRPr="007526B9" w:rsidRDefault="007C61B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18BC38C3" w14:textId="77777777" w:rsidR="007C61BE" w:rsidRDefault="007C61BE"/>
                  </w:txbxContent>
                </v:textbox>
                <w10:wrap anchorx="page"/>
              </v:shape>
            </w:pict>
          </mc:Fallback>
        </mc:AlternateContent>
      </w:r>
    </w:p>
    <w:p w14:paraId="7B12BC80" w14:textId="77777777" w:rsidR="00CC440A" w:rsidRDefault="00CC440A" w:rsidP="00CC440A">
      <w:pPr>
        <w:rPr>
          <w:rFonts w:ascii="Bookman Old Style" w:hAnsi="Bookman Old Style"/>
          <w:sz w:val="44"/>
        </w:rPr>
      </w:pPr>
    </w:p>
    <w:p w14:paraId="18D66DBE" w14:textId="77777777" w:rsidR="0043497F" w:rsidRPr="0043497F" w:rsidRDefault="0043497F" w:rsidP="0043497F">
      <w:pPr>
        <w:rPr>
          <w:rFonts w:ascii="Bookman Old Style" w:hAnsi="Bookman Old Style"/>
          <w:sz w:val="44"/>
        </w:rPr>
      </w:pPr>
    </w:p>
    <w:p w14:paraId="753CD395" w14:textId="77777777" w:rsidR="0043497F" w:rsidRPr="0043497F" w:rsidRDefault="0043497F" w:rsidP="0043497F">
      <w:pPr>
        <w:rPr>
          <w:rFonts w:ascii="Bookman Old Style" w:hAnsi="Bookman Old Style"/>
          <w:sz w:val="44"/>
        </w:rPr>
      </w:pPr>
    </w:p>
    <w:p w14:paraId="398DF8DC" w14:textId="77777777" w:rsidR="0043497F" w:rsidRPr="0043497F" w:rsidRDefault="00A15987" w:rsidP="0043497F">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35040" behindDoc="0" locked="0" layoutInCell="1" allowOverlap="1" wp14:anchorId="7684C433" wp14:editId="5E67BE21">
                <wp:simplePos x="0" y="0"/>
                <wp:positionH relativeFrom="page">
                  <wp:posOffset>284480</wp:posOffset>
                </wp:positionH>
                <wp:positionV relativeFrom="paragraph">
                  <wp:posOffset>461664</wp:posOffset>
                </wp:positionV>
                <wp:extent cx="2224405" cy="140462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404620"/>
                        </a:xfrm>
                        <a:prstGeom prst="rect">
                          <a:avLst/>
                        </a:prstGeom>
                        <a:noFill/>
                        <a:ln w="9525">
                          <a:noFill/>
                          <a:miter lim="800000"/>
                          <a:headEnd/>
                          <a:tailEnd/>
                        </a:ln>
                      </wps:spPr>
                      <wps:txbx>
                        <w:txbxContent>
                          <w:p w14:paraId="5BEEA3EC" w14:textId="77777777" w:rsidR="007C61BE" w:rsidRPr="00F25EE8" w:rsidRDefault="007C61BE" w:rsidP="00BC43AB">
                            <w:pPr>
                              <w:pStyle w:val="NoSpacing"/>
                              <w:rPr>
                                <w:b/>
                                <w:sz w:val="28"/>
                              </w:rPr>
                            </w:pPr>
                            <w:r w:rsidRPr="00F25EE8">
                              <w:rPr>
                                <w:b/>
                                <w:sz w:val="28"/>
                              </w:rPr>
                              <w:t>Report Cards</w:t>
                            </w:r>
                          </w:p>
                          <w:p w14:paraId="6D138918" w14:textId="77777777" w:rsidR="007C61BE" w:rsidRDefault="007C61BE" w:rsidP="00BC43AB">
                            <w:pPr>
                              <w:pStyle w:val="NoSpacing"/>
                            </w:pPr>
                            <w:r>
                              <w:t xml:space="preserve">All interim progress and report cards will be sent to parents by     e-mail. Therefore, all parents and guardians must have completed the </w:t>
                            </w:r>
                            <w:proofErr w:type="spellStart"/>
                            <w:r>
                              <w:t>InfoSnap</w:t>
                            </w:r>
                            <w:proofErr w:type="spellEnd"/>
                            <w:r>
                              <w:t xml:space="preserve"> procedures for student enrollment.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84C433" id="_x0000_s1091" type="#_x0000_t202" style="position:absolute;margin-left:22.4pt;margin-top:36.35pt;width:175.15pt;height:110.6pt;z-index:2517350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" filled="f" stroked="f">
                <v:textbox style="mso-fit-shape-to-text:t">
                  <w:txbxContent>
                    <w:p w14:paraId="5BEEA3EC" w14:textId="77777777" w:rsidR="007C61BE" w:rsidRPr="00F25EE8" w:rsidRDefault="007C61BE" w:rsidP="00BC43AB">
                      <w:pPr>
                        <w:pStyle w:val="NoSpacing"/>
                        <w:rPr>
                          <w:b/>
                          <w:sz w:val="28"/>
                        </w:rPr>
                      </w:pPr>
                      <w:r w:rsidRPr="00F25EE8">
                        <w:rPr>
                          <w:b/>
                          <w:sz w:val="28"/>
                        </w:rPr>
                        <w:t>Report Cards</w:t>
                      </w:r>
                    </w:p>
                    <w:p w14:paraId="6D138918" w14:textId="77777777" w:rsidR="007C61BE" w:rsidRDefault="007C61BE" w:rsidP="00BC43AB">
                      <w:pPr>
                        <w:pStyle w:val="NoSpacing"/>
                      </w:pPr>
                      <w:r>
                        <w:t xml:space="preserve">All interim progress and report cards will be sent to parents by     e-mail. Therefore, all parents and guardians must have completed the </w:t>
                      </w:r>
                      <w:proofErr w:type="spellStart"/>
                      <w:r>
                        <w:t>InfoSnap</w:t>
                      </w:r>
                      <w:proofErr w:type="spellEnd"/>
                      <w:r>
                        <w:t xml:space="preserve"> procedures for student enrollment.</w:t>
                      </w:r>
                    </w:p>
                  </w:txbxContent>
                </v:textbox>
                <w10:wrap type="square" anchorx="page"/>
              </v:shape>
            </w:pict>
          </mc:Fallback>
        </mc:AlternateContent>
      </w:r>
    </w:p>
    <w:p w14:paraId="1690E1F9" w14:textId="77777777" w:rsidR="0043497F" w:rsidRPr="0043497F" w:rsidRDefault="0043497F" w:rsidP="0043497F">
      <w:pPr>
        <w:rPr>
          <w:rFonts w:ascii="Bookman Old Style" w:hAnsi="Bookman Old Style"/>
          <w:sz w:val="44"/>
        </w:rPr>
      </w:pPr>
    </w:p>
    <w:p w14:paraId="4F39BCF6" w14:textId="77777777" w:rsidR="0043497F" w:rsidRPr="0043497F" w:rsidRDefault="0043497F" w:rsidP="0043497F">
      <w:pPr>
        <w:rPr>
          <w:rFonts w:ascii="Bookman Old Style" w:hAnsi="Bookman Old Style"/>
          <w:sz w:val="44"/>
        </w:rPr>
      </w:pPr>
    </w:p>
    <w:p w14:paraId="75130959" w14:textId="77777777" w:rsidR="0043497F" w:rsidRPr="0043497F" w:rsidRDefault="00857BC4" w:rsidP="0043497F">
      <w:pPr>
        <w:rPr>
          <w:rFonts w:ascii="Bookman Old Style" w:hAnsi="Bookman Old Style"/>
          <w:sz w:val="44"/>
        </w:rPr>
      </w:pPr>
      <w:r w:rsidRPr="00924F2A">
        <w:rPr>
          <w:rFonts w:ascii="Bookman Old Style" w:hAnsi="Bookman Old Style"/>
          <w:noProof/>
          <w:sz w:val="44"/>
        </w:rPr>
        <mc:AlternateContent>
          <mc:Choice Requires="wps">
            <w:drawing>
              <wp:anchor distT="45720" distB="45720" distL="114300" distR="114300" simplePos="0" relativeHeight="251736064" behindDoc="1" locked="0" layoutInCell="1" allowOverlap="1" wp14:anchorId="4CF5DD84" wp14:editId="0F3FEF84">
                <wp:simplePos x="0" y="0"/>
                <wp:positionH relativeFrom="margin">
                  <wp:posOffset>-635635</wp:posOffset>
                </wp:positionH>
                <wp:positionV relativeFrom="paragraph">
                  <wp:posOffset>548640</wp:posOffset>
                </wp:positionV>
                <wp:extent cx="2088107" cy="2374710"/>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107" cy="2374710"/>
                        </a:xfrm>
                        <a:prstGeom prst="rect">
                          <a:avLst/>
                        </a:prstGeom>
                        <a:noFill/>
                        <a:ln w="9525">
                          <a:noFill/>
                          <a:miter lim="800000"/>
                          <a:headEnd/>
                          <a:tailEnd/>
                        </a:ln>
                      </wps:spPr>
                      <wps:txbx>
                        <w:txbxContent>
                          <w:p w14:paraId="2EC45297" w14:textId="77777777" w:rsidR="007C61BE" w:rsidRPr="00924F2A" w:rsidRDefault="007C61BE" w:rsidP="00BC43AB">
                            <w:pPr>
                              <w:pStyle w:val="NoSpacing"/>
                              <w:rPr>
                                <w:b/>
                                <w:sz w:val="28"/>
                              </w:rPr>
                            </w:pPr>
                            <w:r>
                              <w:rPr>
                                <w:b/>
                                <w:sz w:val="28"/>
                              </w:rPr>
                              <w:t>Test Records</w:t>
                            </w:r>
                          </w:p>
                          <w:p w14:paraId="3CA12440" w14:textId="77777777" w:rsidR="007C61BE" w:rsidRDefault="007C61BE" w:rsidP="00BC43AB">
                            <w:pPr>
                              <w:pStyle w:val="NoSpacing"/>
                            </w:pPr>
                            <w:r>
                              <w:t>Parents have the right to have their child’s test score omitted from his/her transcript for the high school credit course. Should parents choose to omit the test record from the transcript, the parents should submit a written request to the principal of the high school where the student attends. Questions concerning this option should be directed to a child’s counselor.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5DD84" id="_x0000_s1092" type="#_x0000_t202" style="position:absolute;margin-left:-50.05pt;margin-top:43.2pt;width:164.4pt;height:187pt;z-index:-25158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" filled="f" stroked="f">
                <v:textbox>
                  <w:txbxContent>
                    <w:p w14:paraId="2EC45297" w14:textId="77777777" w:rsidR="007C61BE" w:rsidRPr="00924F2A" w:rsidRDefault="007C61BE" w:rsidP="00BC43AB">
                      <w:pPr>
                        <w:pStyle w:val="NoSpacing"/>
                        <w:rPr>
                          <w:b/>
                          <w:sz w:val="28"/>
                        </w:rPr>
                      </w:pPr>
                      <w:r>
                        <w:rPr>
                          <w:b/>
                          <w:sz w:val="28"/>
                        </w:rPr>
                        <w:t>Test Records</w:t>
                      </w:r>
                    </w:p>
                    <w:p w14:paraId="3CA12440" w14:textId="77777777" w:rsidR="007C61BE" w:rsidRDefault="007C61BE" w:rsidP="00BC43AB">
                      <w:pPr>
                        <w:pStyle w:val="NoSpacing"/>
                      </w:pPr>
                      <w:r>
                        <w:t>Parents have the right to have their child’s test score omitted from his/her transcript for the high school credit course. Should parents choose to omit the test record from the transcript, the parents should submit a written request to the principal of the high school where the student attends. Questions concerning this option should be directed to a child’s counselor.</w:t>
                      </w:r>
                    </w:p>
                  </w:txbxContent>
                </v:textbox>
                <w10:wrap anchorx="margin"/>
              </v:shape>
            </w:pict>
          </mc:Fallback>
        </mc:AlternateContent>
      </w:r>
    </w:p>
    <w:p w14:paraId="765A8F51" w14:textId="77777777" w:rsidR="0043497F" w:rsidRPr="0043497F" w:rsidRDefault="00E45360" w:rsidP="0043497F">
      <w:pPr>
        <w:rPr>
          <w:rFonts w:ascii="Bookman Old Style" w:hAnsi="Bookman Old Style"/>
          <w:sz w:val="44"/>
        </w:rPr>
      </w:pPr>
      <w:r w:rsidRPr="00857BC4">
        <w:rPr>
          <w:rFonts w:ascii="Bookman Old Style" w:hAnsi="Bookman Old Style"/>
          <w:noProof/>
          <w:sz w:val="44"/>
        </w:rPr>
        <mc:AlternateContent>
          <mc:Choice Requires="wps">
            <w:drawing>
              <wp:anchor distT="45720" distB="45720" distL="114300" distR="114300" simplePos="0" relativeHeight="252584960" behindDoc="1" locked="0" layoutInCell="1" allowOverlap="1" wp14:anchorId="22D45746" wp14:editId="4724D45F">
                <wp:simplePos x="0" y="0"/>
                <wp:positionH relativeFrom="margin">
                  <wp:posOffset>-666750</wp:posOffset>
                </wp:positionH>
                <wp:positionV relativeFrom="paragraph">
                  <wp:posOffset>2623185</wp:posOffset>
                </wp:positionV>
                <wp:extent cx="7124131" cy="914400"/>
                <wp:effectExtent l="0" t="0" r="0" b="0"/>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131" cy="914400"/>
                        </a:xfrm>
                        <a:prstGeom prst="rect">
                          <a:avLst/>
                        </a:prstGeom>
                        <a:noFill/>
                        <a:ln w="9525">
                          <a:noFill/>
                          <a:miter lim="800000"/>
                          <a:headEnd/>
                          <a:tailEnd/>
                        </a:ln>
                      </wps:spPr>
                      <wps:txbx>
                        <w:txbxContent>
                          <w:p w14:paraId="35DFCBFA" w14:textId="77777777" w:rsidR="007C61BE" w:rsidRPr="007526B9" w:rsidRDefault="007C61B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Driver Education</w:t>
                            </w:r>
                          </w:p>
                          <w:p w14:paraId="65A0FB47" w14:textId="77777777" w:rsidR="007C61BE" w:rsidRPr="00857BC4" w:rsidRDefault="007C61BE" w:rsidP="00857BC4">
                            <w:pPr>
                              <w:rPr>
                                <w:rFonts w:eastAsia="Times New Roman" w:cstheme="minorHAnsi"/>
                                <w:color w:val="000000"/>
                                <w:kern w:val="28"/>
                                <w14:cntxtAlts/>
                              </w:rPr>
                            </w:pPr>
                            <w:r w:rsidRPr="00857BC4">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6BD4BB3E" w14:textId="77777777" w:rsidR="007C61BE" w:rsidRDefault="007C61BE"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45746" id="_x0000_s1093" type="#_x0000_t202" style="position:absolute;margin-left:-52.5pt;margin-top:206.55pt;width:560.95pt;height:1in;z-index:-25073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" filled="f" stroked="f">
                <v:textbox>
                  <w:txbxContent>
                    <w:p w14:paraId="35DFCBFA" w14:textId="77777777" w:rsidR="007C61BE" w:rsidRPr="007526B9" w:rsidRDefault="007C61B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Driver Education</w:t>
                      </w:r>
                    </w:p>
                    <w:p w14:paraId="65A0FB47" w14:textId="77777777" w:rsidR="007C61BE" w:rsidRPr="00857BC4" w:rsidRDefault="007C61BE" w:rsidP="00857BC4">
                      <w:pPr>
                        <w:rPr>
                          <w:rFonts w:eastAsia="Times New Roman" w:cstheme="minorHAnsi"/>
                          <w:color w:val="000000"/>
                          <w:kern w:val="28"/>
                          <w14:cntxtAlts/>
                        </w:rPr>
                      </w:pPr>
                      <w:r w:rsidRPr="00857BC4">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6BD4BB3E" w14:textId="77777777" w:rsidR="007C61BE" w:rsidRDefault="007C61BE" w:rsidP="00857BC4"/>
                  </w:txbxContent>
                </v:textbox>
                <w10:wrap anchorx="margin"/>
              </v:shape>
            </w:pict>
          </mc:Fallback>
        </mc:AlternateContent>
      </w:r>
      <w:r w:rsidR="00C31CF5" w:rsidRPr="00922958">
        <w:rPr>
          <w:rFonts w:ascii="Bookman Old Style" w:hAnsi="Bookman Old Style"/>
          <w:noProof/>
          <w:sz w:val="44"/>
        </w:rPr>
        <mc:AlternateContent>
          <mc:Choice Requires="wps">
            <w:drawing>
              <wp:anchor distT="45720" distB="45720" distL="114300" distR="114300" simplePos="0" relativeHeight="251737088" behindDoc="0" locked="0" layoutInCell="1" allowOverlap="1" wp14:anchorId="6AF42656" wp14:editId="336FABAD">
                <wp:simplePos x="0" y="0"/>
                <wp:positionH relativeFrom="column">
                  <wp:posOffset>1609725</wp:posOffset>
                </wp:positionH>
                <wp:positionV relativeFrom="paragraph">
                  <wp:posOffset>89535</wp:posOffset>
                </wp:positionV>
                <wp:extent cx="5117465" cy="2686050"/>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7465" cy="2686050"/>
                        </a:xfrm>
                        <a:prstGeom prst="rect">
                          <a:avLst/>
                        </a:prstGeom>
                        <a:noFill/>
                        <a:ln w="9525">
                          <a:noFill/>
                          <a:miter lim="800000"/>
                          <a:headEnd/>
                          <a:tailEnd/>
                        </a:ln>
                      </wps:spPr>
                      <wps:txbx>
                        <w:txbxContent>
                          <w:p w14:paraId="79C45AD2" w14:textId="77777777" w:rsidR="007C61BE" w:rsidRPr="007526B9" w:rsidRDefault="007C61BE" w:rsidP="00BC43AB">
                            <w:pPr>
                              <w:widowControl w:val="0"/>
                              <w:spacing w:after="0"/>
                              <w:rPr>
                                <w:rFonts w:eastAsia="Times New Roman" w:cstheme="minorHAnsi"/>
                                <w:b/>
                                <w:bCs/>
                                <w:i/>
                                <w:iCs/>
                                <w:color w:val="000000"/>
                                <w:kern w:val="28"/>
                                <w14:cntxtAlts/>
                              </w:rPr>
                            </w:pPr>
                            <w:r w:rsidRPr="007526B9">
                              <w:rPr>
                                <w:rFonts w:eastAsia="Times New Roman" w:cstheme="minorHAnsi"/>
                                <w:b/>
                                <w:bCs/>
                                <w:color w:val="000000"/>
                                <w:kern w:val="28"/>
                                <w:sz w:val="28"/>
                                <w:szCs w:val="28"/>
                                <w14:cntxtAlts/>
                              </w:rPr>
                              <w:t>Course Changes</w:t>
                            </w:r>
                          </w:p>
                          <w:p w14:paraId="7CDD222C" w14:textId="77777777" w:rsidR="007C61BE" w:rsidRPr="007526B9" w:rsidRDefault="007C61BE" w:rsidP="00BC43AB">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student benefits from a well-planned schedule that addresses individual needs and does not require later adjustments that might disrupt the learning process. Commitments for staff, textbooks, and supplies are made based upon the courses selected; therefore, schedule changes are discouraged. If there are extenuating circumstances</w:t>
                            </w:r>
                            <w:r>
                              <w:rPr>
                                <w:rFonts w:eastAsia="Times New Roman" w:cstheme="minorHAnsi"/>
                                <w:color w:val="000000"/>
                                <w:kern w:val="28"/>
                                <w14:cntxtAlts/>
                              </w:rPr>
                              <w:t xml:space="preserve"> and if course enrollment allows</w:t>
                            </w:r>
                            <w:r w:rsidRPr="007526B9">
                              <w:rPr>
                                <w:rFonts w:eastAsia="Times New Roman" w:cstheme="minorHAnsi"/>
                                <w:color w:val="000000"/>
                                <w:kern w:val="28"/>
                                <w14:cntxtAlts/>
                              </w:rPr>
                              <w:t>, requests for schedule changes are carefully reviewed based on the following:</w:t>
                            </w:r>
                          </w:p>
                          <w:p w14:paraId="4A74E3CD" w14:textId="77777777" w:rsidR="007C61BE" w:rsidRPr="00C31CF5" w:rsidRDefault="007C61BE" w:rsidP="00BC43AB">
                            <w:pPr>
                              <w:widowControl w:val="0"/>
                              <w:spacing w:after="0" w:line="240" w:lineRule="auto"/>
                              <w:rPr>
                                <w:rFonts w:eastAsia="Times New Roman" w:cstheme="minorHAnsi"/>
                                <w:color w:val="000000"/>
                                <w:kern w:val="28"/>
                                <w:sz w:val="8"/>
                                <w14:cntxtAlts/>
                              </w:rPr>
                            </w:pPr>
                          </w:p>
                          <w:p w14:paraId="01540605" w14:textId="77777777" w:rsidR="007C61BE" w:rsidRPr="00C82ACA"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Computer or human error (scheduled for a class that was not requested)</w:t>
                            </w:r>
                          </w:p>
                          <w:p w14:paraId="0F77996E" w14:textId="77777777" w:rsidR="007C61BE" w:rsidRPr="00C82ACA"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Prerequisite not met</w:t>
                            </w:r>
                          </w:p>
                          <w:p w14:paraId="7A45B97F" w14:textId="77777777" w:rsidR="007C61BE" w:rsidRPr="00C82ACA"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Passing or failing a course after registration period</w:t>
                            </w:r>
                          </w:p>
                          <w:p w14:paraId="5FEA2CBE" w14:textId="77777777" w:rsidR="007C61BE"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Moving to an AP or Honors-level course</w:t>
                            </w:r>
                          </w:p>
                          <w:p w14:paraId="35C350F6" w14:textId="77777777" w:rsidR="007C61BE" w:rsidRDefault="007C61BE" w:rsidP="00C31CF5">
                            <w:pPr>
                              <w:widowControl w:val="0"/>
                              <w:tabs>
                                <w:tab w:val="left" w:pos="43"/>
                              </w:tabs>
                              <w:spacing w:after="0" w:line="240" w:lineRule="auto"/>
                              <w:rPr>
                                <w:rFonts w:eastAsia="Times New Roman" w:cstheme="minorHAnsi"/>
                                <w:kern w:val="28"/>
                                <w14:cntxtAlts/>
                              </w:rPr>
                            </w:pPr>
                          </w:p>
                          <w:p w14:paraId="2105C257" w14:textId="77777777" w:rsidR="007C61BE" w:rsidRDefault="007C61BE"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Requests will not be honored for changes related to the following:</w:t>
                            </w:r>
                          </w:p>
                          <w:p w14:paraId="74FD3654" w14:textId="77777777" w:rsidR="007C61BE" w:rsidRPr="00C31CF5" w:rsidRDefault="007C61BE" w:rsidP="00C31CF5">
                            <w:pPr>
                              <w:widowControl w:val="0"/>
                              <w:tabs>
                                <w:tab w:val="left" w:pos="43"/>
                              </w:tabs>
                              <w:spacing w:after="0" w:line="240" w:lineRule="auto"/>
                              <w:rPr>
                                <w:rFonts w:eastAsia="Times New Roman" w:cstheme="minorHAnsi"/>
                                <w:kern w:val="28"/>
                                <w:sz w:val="8"/>
                                <w14:cntxtAlts/>
                              </w:rPr>
                            </w:pPr>
                          </w:p>
                          <w:p w14:paraId="311A3398" w14:textId="77777777" w:rsidR="007C61BE" w:rsidRPr="00C31CF5" w:rsidRDefault="007C61BE" w:rsidP="00C31CF5">
                            <w:pPr>
                              <w:pStyle w:val="ListParagraph"/>
                              <w:widowControl w:val="0"/>
                              <w:numPr>
                                <w:ilvl w:val="0"/>
                                <w:numId w:val="22"/>
                              </w:numPr>
                              <w:tabs>
                                <w:tab w:val="left" w:pos="43"/>
                              </w:tabs>
                              <w:spacing w:after="0" w:line="240" w:lineRule="auto"/>
                              <w:rPr>
                                <w:rFonts w:eastAsia="Times New Roman" w:cstheme="minorHAnsi"/>
                                <w:kern w:val="28"/>
                                <w14:cntxtAlts/>
                              </w:rPr>
                            </w:pPr>
                            <w:r w:rsidRPr="00C31CF5">
                              <w:rPr>
                                <w:rFonts w:eastAsia="Times New Roman" w:cstheme="minorHAnsi"/>
                                <w:kern w:val="28"/>
                                <w14:cntxtAlts/>
                              </w:rPr>
                              <w:t>Changing teachers, lunch schedule, or for social reasons</w:t>
                            </w:r>
                          </w:p>
                          <w:p w14:paraId="553A2A74" w14:textId="77777777" w:rsidR="007C61BE" w:rsidRDefault="007C61BE"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42656" id="_x0000_s1094" type="#_x0000_t202" style="position:absolute;margin-left:126.75pt;margin-top:7.05pt;width:402.95pt;height:211.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" filled="f" stroked="f">
                <v:textbox>
                  <w:txbxContent>
                    <w:p w14:paraId="79C45AD2" w14:textId="77777777" w:rsidR="007C61BE" w:rsidRPr="007526B9" w:rsidRDefault="007C61BE" w:rsidP="00BC43AB">
                      <w:pPr>
                        <w:widowControl w:val="0"/>
                        <w:spacing w:after="0"/>
                        <w:rPr>
                          <w:rFonts w:eastAsia="Times New Roman" w:cstheme="minorHAnsi"/>
                          <w:b/>
                          <w:bCs/>
                          <w:i/>
                          <w:iCs/>
                          <w:color w:val="000000"/>
                          <w:kern w:val="28"/>
                          <w14:cntxtAlts/>
                        </w:rPr>
                      </w:pPr>
                      <w:r w:rsidRPr="007526B9">
                        <w:rPr>
                          <w:rFonts w:eastAsia="Times New Roman" w:cstheme="minorHAnsi"/>
                          <w:b/>
                          <w:bCs/>
                          <w:color w:val="000000"/>
                          <w:kern w:val="28"/>
                          <w:sz w:val="28"/>
                          <w:szCs w:val="28"/>
                          <w14:cntxtAlts/>
                        </w:rPr>
                        <w:t>Course Changes</w:t>
                      </w:r>
                    </w:p>
                    <w:p w14:paraId="7CDD222C" w14:textId="77777777" w:rsidR="007C61BE" w:rsidRPr="007526B9" w:rsidRDefault="007C61BE" w:rsidP="00BC43AB">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student benefits from a well-planned schedule that addresses individual needs and does not require later adjustments that might disrupt the learning process. Commitments for staff, textbooks, and supplies are made based upon the courses selected; therefore, schedule changes are discouraged. If there are extenuating circumstances</w:t>
                      </w:r>
                      <w:r>
                        <w:rPr>
                          <w:rFonts w:eastAsia="Times New Roman" w:cstheme="minorHAnsi"/>
                          <w:color w:val="000000"/>
                          <w:kern w:val="28"/>
                          <w14:cntxtAlts/>
                        </w:rPr>
                        <w:t xml:space="preserve"> and if course enrollment allows</w:t>
                      </w:r>
                      <w:r w:rsidRPr="007526B9">
                        <w:rPr>
                          <w:rFonts w:eastAsia="Times New Roman" w:cstheme="minorHAnsi"/>
                          <w:color w:val="000000"/>
                          <w:kern w:val="28"/>
                          <w14:cntxtAlts/>
                        </w:rPr>
                        <w:t>, requests for schedule changes are carefully reviewed based on the following:</w:t>
                      </w:r>
                    </w:p>
                    <w:p w14:paraId="4A74E3CD" w14:textId="77777777" w:rsidR="007C61BE" w:rsidRPr="00C31CF5" w:rsidRDefault="007C61BE" w:rsidP="00BC43AB">
                      <w:pPr>
                        <w:widowControl w:val="0"/>
                        <w:spacing w:after="0" w:line="240" w:lineRule="auto"/>
                        <w:rPr>
                          <w:rFonts w:eastAsia="Times New Roman" w:cstheme="minorHAnsi"/>
                          <w:color w:val="000000"/>
                          <w:kern w:val="28"/>
                          <w:sz w:val="8"/>
                          <w14:cntxtAlts/>
                        </w:rPr>
                      </w:pPr>
                    </w:p>
                    <w:p w14:paraId="01540605" w14:textId="77777777" w:rsidR="007C61BE" w:rsidRPr="00C82ACA"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Computer or human error (scheduled for a class that was not requested)</w:t>
                      </w:r>
                    </w:p>
                    <w:p w14:paraId="0F77996E" w14:textId="77777777" w:rsidR="007C61BE" w:rsidRPr="00C82ACA"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Prerequisite not met</w:t>
                      </w:r>
                    </w:p>
                    <w:p w14:paraId="7A45B97F" w14:textId="77777777" w:rsidR="007C61BE" w:rsidRPr="00C82ACA"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Passing or failing a course after registration period</w:t>
                      </w:r>
                    </w:p>
                    <w:p w14:paraId="5FEA2CBE" w14:textId="77777777" w:rsidR="007C61BE" w:rsidRDefault="007C61B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Moving to an AP or Honors-level course</w:t>
                      </w:r>
                    </w:p>
                    <w:p w14:paraId="35C350F6" w14:textId="77777777" w:rsidR="007C61BE" w:rsidRDefault="007C61BE" w:rsidP="00C31CF5">
                      <w:pPr>
                        <w:widowControl w:val="0"/>
                        <w:tabs>
                          <w:tab w:val="left" w:pos="43"/>
                        </w:tabs>
                        <w:spacing w:after="0" w:line="240" w:lineRule="auto"/>
                        <w:rPr>
                          <w:rFonts w:eastAsia="Times New Roman" w:cstheme="minorHAnsi"/>
                          <w:kern w:val="28"/>
                          <w14:cntxtAlts/>
                        </w:rPr>
                      </w:pPr>
                    </w:p>
                    <w:p w14:paraId="2105C257" w14:textId="77777777" w:rsidR="007C61BE" w:rsidRDefault="007C61BE"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Requests will not be honored for changes related to the following:</w:t>
                      </w:r>
                    </w:p>
                    <w:p w14:paraId="74FD3654" w14:textId="77777777" w:rsidR="007C61BE" w:rsidRPr="00C31CF5" w:rsidRDefault="007C61BE" w:rsidP="00C31CF5">
                      <w:pPr>
                        <w:widowControl w:val="0"/>
                        <w:tabs>
                          <w:tab w:val="left" w:pos="43"/>
                        </w:tabs>
                        <w:spacing w:after="0" w:line="240" w:lineRule="auto"/>
                        <w:rPr>
                          <w:rFonts w:eastAsia="Times New Roman" w:cstheme="minorHAnsi"/>
                          <w:kern w:val="28"/>
                          <w:sz w:val="8"/>
                          <w14:cntxtAlts/>
                        </w:rPr>
                      </w:pPr>
                    </w:p>
                    <w:p w14:paraId="311A3398" w14:textId="77777777" w:rsidR="007C61BE" w:rsidRPr="00C31CF5" w:rsidRDefault="007C61BE" w:rsidP="00C31CF5">
                      <w:pPr>
                        <w:pStyle w:val="ListParagraph"/>
                        <w:widowControl w:val="0"/>
                        <w:numPr>
                          <w:ilvl w:val="0"/>
                          <w:numId w:val="22"/>
                        </w:numPr>
                        <w:tabs>
                          <w:tab w:val="left" w:pos="43"/>
                        </w:tabs>
                        <w:spacing w:after="0" w:line="240" w:lineRule="auto"/>
                        <w:rPr>
                          <w:rFonts w:eastAsia="Times New Roman" w:cstheme="minorHAnsi"/>
                          <w:kern w:val="28"/>
                          <w14:cntxtAlts/>
                        </w:rPr>
                      </w:pPr>
                      <w:r w:rsidRPr="00C31CF5">
                        <w:rPr>
                          <w:rFonts w:eastAsia="Times New Roman" w:cstheme="minorHAnsi"/>
                          <w:kern w:val="28"/>
                          <w14:cntxtAlts/>
                        </w:rPr>
                        <w:t>Changing teachers, lunch schedule, or for social reasons</w:t>
                      </w:r>
                    </w:p>
                    <w:p w14:paraId="553A2A74" w14:textId="77777777" w:rsidR="007C61BE" w:rsidRDefault="007C61BE" w:rsidP="00BC43AB"/>
                  </w:txbxContent>
                </v:textbox>
                <w10:wrap type="square"/>
              </v:shape>
            </w:pict>
          </mc:Fallback>
        </mc:AlternateContent>
      </w:r>
    </w:p>
    <w:p w14:paraId="0B391D86" w14:textId="77777777" w:rsidR="00BC43AB" w:rsidRDefault="00847288" w:rsidP="00BC43AB">
      <w:pPr>
        <w:tabs>
          <w:tab w:val="left" w:pos="4226"/>
        </w:tabs>
        <w:rPr>
          <w:rFonts w:ascii="Bookman Old Style" w:hAnsi="Bookman Old Style"/>
          <w:sz w:val="44"/>
        </w:rPr>
      </w:pPr>
      <w:r>
        <w:rPr>
          <w:rFonts w:ascii="Bookman Old Style" w:hAnsi="Bookman Old Style"/>
          <w:sz w:val="44"/>
        </w:rPr>
        <w:tab/>
      </w:r>
    </w:p>
    <w:p w14:paraId="292E6457" w14:textId="77777777" w:rsidR="008511CD" w:rsidRDefault="008511CD" w:rsidP="00857BC4">
      <w:pPr>
        <w:tabs>
          <w:tab w:val="left" w:pos="4226"/>
        </w:tabs>
        <w:rPr>
          <w:rFonts w:eastAsia="Times New Roman" w:cstheme="minorHAnsi"/>
          <w:b/>
          <w:bCs/>
          <w:color w:val="000000"/>
          <w:kern w:val="28"/>
          <w:sz w:val="28"/>
          <w:szCs w:val="28"/>
          <w14:cntxtAlts/>
        </w:rPr>
      </w:pPr>
      <w:r w:rsidRPr="00857BC4">
        <w:rPr>
          <w:rFonts w:ascii="Bookman Old Style" w:hAnsi="Bookman Old Style"/>
          <w:noProof/>
          <w:sz w:val="44"/>
        </w:rPr>
        <mc:AlternateContent>
          <mc:Choice Requires="wps">
            <w:drawing>
              <wp:anchor distT="45720" distB="45720" distL="114300" distR="114300" simplePos="0" relativeHeight="252587008" behindDoc="1" locked="0" layoutInCell="1" allowOverlap="1" wp14:anchorId="5E19DE31" wp14:editId="216DEF8B">
                <wp:simplePos x="0" y="0"/>
                <wp:positionH relativeFrom="margin">
                  <wp:posOffset>-664896</wp:posOffset>
                </wp:positionH>
                <wp:positionV relativeFrom="paragraph">
                  <wp:posOffset>181610</wp:posOffset>
                </wp:positionV>
                <wp:extent cx="7124131" cy="1302106"/>
                <wp:effectExtent l="0" t="0" r="0" b="0"/>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131" cy="1302106"/>
                        </a:xfrm>
                        <a:prstGeom prst="rect">
                          <a:avLst/>
                        </a:prstGeom>
                        <a:noFill/>
                        <a:ln w="9525">
                          <a:noFill/>
                          <a:miter lim="800000"/>
                          <a:headEnd/>
                          <a:tailEnd/>
                        </a:ln>
                      </wps:spPr>
                      <wps:txbx>
                        <w:txbxContent>
                          <w:p w14:paraId="270F5027" w14:textId="77777777" w:rsidR="007C61BE" w:rsidRPr="007526B9" w:rsidRDefault="007C61B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Gifted Education</w:t>
                            </w:r>
                          </w:p>
                          <w:p w14:paraId="1182C263" w14:textId="77777777" w:rsidR="007C61BE" w:rsidRPr="00857BC4" w:rsidRDefault="007C61BE" w:rsidP="00857BC4">
                            <w:pPr>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requires appropriately differentiated instructional services for students at all grade levels. The Henry County Public Schools Local Plan for Education of the Gifted Program provides detailed information on referral and identification processes as well as the services provided for identified students.</w:t>
                            </w:r>
                          </w:p>
                          <w:p w14:paraId="6067F7C0" w14:textId="77777777" w:rsidR="007C61BE" w:rsidRDefault="007C61BE"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9DE31" id="_x0000_s1095" type="#_x0000_t202" style="position:absolute;margin-left:-52.35pt;margin-top:14.3pt;width:560.95pt;height:102.55pt;z-index:-25072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" filled="f" stroked="f">
                <v:textbox>
                  <w:txbxContent>
                    <w:p w14:paraId="270F5027" w14:textId="77777777" w:rsidR="007C61BE" w:rsidRPr="007526B9" w:rsidRDefault="007C61B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Gifted Education</w:t>
                      </w:r>
                    </w:p>
                    <w:p w14:paraId="1182C263" w14:textId="77777777" w:rsidR="007C61BE" w:rsidRPr="00857BC4" w:rsidRDefault="007C61BE" w:rsidP="00857BC4">
                      <w:pPr>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requires appropriately differentiated instructional services for students at all grade levels. The Henry County Public Schools Local Plan for Education of the Gifted Program provides detailed information on referral and identification processes as well as the services provided for identified students.</w:t>
                      </w:r>
                    </w:p>
                    <w:p w14:paraId="6067F7C0" w14:textId="77777777" w:rsidR="007C61BE" w:rsidRDefault="007C61BE" w:rsidP="00857BC4"/>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9136" behindDoc="1" locked="0" layoutInCell="1" allowOverlap="1" wp14:anchorId="118B7700" wp14:editId="2E60E3C3">
                <wp:simplePos x="0" y="0"/>
                <wp:positionH relativeFrom="margin">
                  <wp:posOffset>-603894</wp:posOffset>
                </wp:positionH>
                <wp:positionV relativeFrom="paragraph">
                  <wp:posOffset>6722110</wp:posOffset>
                </wp:positionV>
                <wp:extent cx="7206018" cy="1296537"/>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6018" cy="1296537"/>
                        </a:xfrm>
                        <a:prstGeom prst="rect">
                          <a:avLst/>
                        </a:prstGeom>
                        <a:noFill/>
                        <a:ln w="9525">
                          <a:noFill/>
                          <a:miter lim="800000"/>
                          <a:headEnd/>
                          <a:tailEnd/>
                        </a:ln>
                      </wps:spPr>
                      <wps:txbx>
                        <w:txbxContent>
                          <w:p w14:paraId="657026A7" w14:textId="77777777" w:rsidR="007C61BE" w:rsidRPr="007526B9" w:rsidRDefault="007C61B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1A87B52E" w14:textId="77777777" w:rsidR="007C61BE" w:rsidRPr="007526B9" w:rsidRDefault="007C61BE"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633E5763" w14:textId="77777777" w:rsidR="007C61BE" w:rsidRDefault="007C61BE"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B7700" id="_x0000_s1096" type="#_x0000_t202" style="position:absolute;margin-left:-47.55pt;margin-top:529.3pt;width:567.4pt;height:102.1pt;z-index:-251577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" filled="f" stroked="f">
                <v:textbox>
                  <w:txbxContent>
                    <w:p w14:paraId="657026A7" w14:textId="77777777" w:rsidR="007C61BE" w:rsidRPr="007526B9" w:rsidRDefault="007C61B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1A87B52E" w14:textId="77777777" w:rsidR="007C61BE" w:rsidRPr="007526B9" w:rsidRDefault="007C61BE"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633E5763" w14:textId="77777777" w:rsidR="007C61BE" w:rsidRDefault="007C61BE" w:rsidP="00BC43AB"/>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8112" behindDoc="1" locked="0" layoutInCell="1" allowOverlap="1" wp14:anchorId="560E827C" wp14:editId="05B0B64D">
                <wp:simplePos x="0" y="0"/>
                <wp:positionH relativeFrom="column">
                  <wp:posOffset>-600075</wp:posOffset>
                </wp:positionH>
                <wp:positionV relativeFrom="paragraph">
                  <wp:posOffset>5822049</wp:posOffset>
                </wp:positionV>
                <wp:extent cx="5527040" cy="846161"/>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846161"/>
                        </a:xfrm>
                        <a:prstGeom prst="rect">
                          <a:avLst/>
                        </a:prstGeom>
                        <a:noFill/>
                        <a:ln w="9525">
                          <a:noFill/>
                          <a:miter lim="800000"/>
                          <a:headEnd/>
                          <a:tailEnd/>
                        </a:ln>
                      </wps:spPr>
                      <wps:txbx>
                        <w:txbxContent>
                          <w:p w14:paraId="6DD7162F" w14:textId="77777777" w:rsidR="007C61BE" w:rsidRPr="007526B9" w:rsidRDefault="007C61B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6F7AF4AB" w14:textId="77777777" w:rsidR="007C61BE" w:rsidRPr="007526B9" w:rsidRDefault="007C61BE"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5B093E07" w14:textId="77777777" w:rsidR="007C61BE" w:rsidRDefault="007C61BE"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E827C" id="_x0000_s1097" type="#_x0000_t202" style="position:absolute;margin-left:-47.25pt;margin-top:458.45pt;width:435.2pt;height:66.6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" filled="f" stroked="f">
                <v:textbox>
                  <w:txbxContent>
                    <w:p w14:paraId="6DD7162F" w14:textId="77777777" w:rsidR="007C61BE" w:rsidRPr="007526B9" w:rsidRDefault="007C61B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6F7AF4AB" w14:textId="77777777" w:rsidR="007C61BE" w:rsidRPr="007526B9" w:rsidRDefault="007C61BE"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5B093E07" w14:textId="77777777" w:rsidR="007C61BE" w:rsidRDefault="007C61BE" w:rsidP="00BC43AB"/>
                  </w:txbxContent>
                </v:textbox>
              </v:shape>
            </w:pict>
          </mc:Fallback>
        </mc:AlternateContent>
      </w:r>
    </w:p>
    <w:p w14:paraId="73CC1C18" w14:textId="77777777" w:rsidR="008511CD" w:rsidRDefault="008511CD" w:rsidP="008511CD">
      <w:pPr>
        <w:rPr>
          <w:rFonts w:eastAsia="Times New Roman" w:cstheme="minorHAnsi"/>
          <w:sz w:val="28"/>
          <w:szCs w:val="28"/>
        </w:rPr>
      </w:pPr>
    </w:p>
    <w:p w14:paraId="785EB149" w14:textId="77777777" w:rsidR="008511CD" w:rsidRDefault="008511CD">
      <w:pPr>
        <w:rPr>
          <w:rFonts w:eastAsia="Times New Roman" w:cstheme="minorHAnsi"/>
          <w:sz w:val="28"/>
          <w:szCs w:val="28"/>
        </w:rPr>
      </w:pPr>
      <w:r>
        <w:rPr>
          <w:rFonts w:eastAsia="Times New Roman" w:cstheme="minorHAnsi"/>
          <w:sz w:val="28"/>
          <w:szCs w:val="28"/>
        </w:rPr>
        <w:br w:type="page"/>
      </w:r>
    </w:p>
    <w:p w14:paraId="63C4455D" w14:textId="77777777" w:rsidR="008511CD" w:rsidRDefault="00EE3997" w:rsidP="008511CD">
      <w:pPr>
        <w:jc w:val="right"/>
        <w:rPr>
          <w:rFonts w:eastAsia="Times New Roman" w:cstheme="minorHAnsi"/>
          <w:sz w:val="28"/>
          <w:szCs w:val="28"/>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786688" behindDoc="1" locked="0" layoutInCell="1" allowOverlap="1" wp14:anchorId="674E66FC" wp14:editId="45D1C888">
                <wp:simplePos x="0" y="0"/>
                <wp:positionH relativeFrom="margin">
                  <wp:posOffset>-895350</wp:posOffset>
                </wp:positionH>
                <wp:positionV relativeFrom="paragraph">
                  <wp:posOffset>-619125</wp:posOffset>
                </wp:positionV>
                <wp:extent cx="7724775" cy="1404620"/>
                <wp:effectExtent l="0" t="0" r="0" b="0"/>
                <wp:wrapNone/>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11619A1A"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 xml:space="preserve">General Information </w:t>
                            </w:r>
                            <w:r w:rsidRPr="008511CD">
                              <w:rPr>
                                <w:rFonts w:ascii="Bookman Old Style" w:hAnsi="Bookman Old Style"/>
                                <w:b/>
                                <w:i/>
                                <w:sz w:val="52"/>
                                <w:szCs w:val="60"/>
                              </w:rPr>
                              <w:t>(continued)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4E66FC" id="_x0000_s1098" type="#_x0000_t202" style="position:absolute;left:0;text-align:left;margin-left:-70.5pt;margin-top:-48.75pt;width:608.25pt;height:110.6pt;z-index:-25052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" filled="f" stroked="f">
                <v:textbox style="mso-fit-shape-to-text:t">
                  <w:txbxContent>
                    <w:p w14:paraId="11619A1A"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 xml:space="preserve">General Information </w:t>
                      </w:r>
                      <w:r w:rsidRPr="008511CD">
                        <w:rPr>
                          <w:rFonts w:ascii="Bookman Old Style" w:hAnsi="Bookman Old Style"/>
                          <w:b/>
                          <w:i/>
                          <w:sz w:val="52"/>
                          <w:szCs w:val="60"/>
                        </w:rPr>
                        <w:t>(continued)</w:t>
                      </w:r>
                    </w:p>
                  </w:txbxContent>
                </v:textbox>
                <w10:wrap anchorx="margin"/>
              </v:shape>
            </w:pict>
          </mc:Fallback>
        </mc:AlternateContent>
      </w:r>
      <w:r w:rsidR="00E74ED0" w:rsidRPr="000E4124">
        <w:rPr>
          <w:rFonts w:ascii="Bookman Old Style" w:hAnsi="Bookman Old Style"/>
          <w:noProof/>
          <w:sz w:val="44"/>
        </w:rPr>
        <mc:AlternateContent>
          <mc:Choice Requires="wps">
            <w:drawing>
              <wp:anchor distT="45720" distB="45720" distL="114300" distR="114300" simplePos="0" relativeHeight="252780544" behindDoc="1" locked="0" layoutInCell="1" allowOverlap="1" wp14:anchorId="1C06F455" wp14:editId="51D81C12">
                <wp:simplePos x="0" y="0"/>
                <wp:positionH relativeFrom="column">
                  <wp:posOffset>-416560</wp:posOffset>
                </wp:positionH>
                <wp:positionV relativeFrom="paragraph">
                  <wp:posOffset>-107315</wp:posOffset>
                </wp:positionV>
                <wp:extent cx="3207224" cy="3302759"/>
                <wp:effectExtent l="0" t="0" r="0" b="0"/>
                <wp:wrapNone/>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224" cy="3302759"/>
                        </a:xfrm>
                        <a:prstGeom prst="rect">
                          <a:avLst/>
                        </a:prstGeom>
                        <a:noFill/>
                        <a:ln w="9525">
                          <a:noFill/>
                          <a:miter lim="800000"/>
                          <a:headEnd/>
                          <a:tailEnd/>
                        </a:ln>
                      </wps:spPr>
                      <wps:txbx>
                        <w:txbxContent>
                          <w:p w14:paraId="7FC820AA" w14:textId="77777777" w:rsidR="007C61BE" w:rsidRPr="007526B9" w:rsidRDefault="007C61BE" w:rsidP="00756BF2">
                            <w:pPr>
                              <w:spacing w:after="0" w:line="240" w:lineRule="auto"/>
                              <w:ind w:hanging="90"/>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Programs for Students with Disabilities</w:t>
                            </w:r>
                          </w:p>
                          <w:p w14:paraId="3B9A0D13" w14:textId="77777777" w:rsidR="007C61BE" w:rsidRPr="00E4149F" w:rsidRDefault="007C61BE" w:rsidP="006175F6">
                            <w:pPr>
                              <w:widowControl w:val="0"/>
                              <w:spacing w:after="0" w:line="240" w:lineRule="auto"/>
                              <w:ind w:left="-90"/>
                              <w:rPr>
                                <w:rFonts w:eastAsia="Times New Roman" w:cstheme="minorHAnsi"/>
                                <w:b/>
                                <w:bCs/>
                                <w:color w:val="000000"/>
                                <w:kern w:val="28"/>
                                <w:sz w:val="28"/>
                                <w:szCs w:val="28"/>
                                <w14:cntxtAlts/>
                              </w:rPr>
                            </w:pPr>
                            <w:r>
                              <w:rPr>
                                <w:rFonts w:eastAsia="Times New Roman" w:cstheme="minorHAnsi"/>
                                <w:color w:val="000000"/>
                                <w:kern w:val="28"/>
                                <w14:cntxtAlts/>
                              </w:rPr>
                              <w:t>Special Education is an essential part of the total program of public education in our community, sharing with elementary, middle, secondary, and technical education the responsibility for providing instruction, training, and necessary supportive services for all children of Henry County. The educational interests of children with various types of exceptionality can be best served when they are accepted as an integral part of the total school program. As the law mandates, the education of disabled students in the “least restrictive environment” is emphasized. Special education, as is true for all education, is based on the fundamental concept of the dignity and worth of the human personality. The school division’s commitment is to provide an appropriate program for all special needs children.</w:t>
                            </w:r>
                          </w:p>
                          <w:p w14:paraId="1FF45A5C" w14:textId="77777777" w:rsidR="007C61BE" w:rsidRDefault="007C61BE" w:rsidP="008511C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6F455" id="_x0000_s1099" type="#_x0000_t202" style="position:absolute;left:0;text-align:left;margin-left:-32.8pt;margin-top:-8.45pt;width:252.55pt;height:260.05pt;z-index:-25053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" filled="f" stroked="f">
                <v:textbox>
                  <w:txbxContent>
                    <w:p w14:paraId="7FC820AA" w14:textId="77777777" w:rsidR="007C61BE" w:rsidRPr="007526B9" w:rsidRDefault="007C61BE" w:rsidP="00756BF2">
                      <w:pPr>
                        <w:spacing w:after="0" w:line="240" w:lineRule="auto"/>
                        <w:ind w:hanging="90"/>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Programs for Students with Disabilities</w:t>
                      </w:r>
                    </w:p>
                    <w:p w14:paraId="3B9A0D13" w14:textId="77777777" w:rsidR="007C61BE" w:rsidRPr="00E4149F" w:rsidRDefault="007C61BE" w:rsidP="006175F6">
                      <w:pPr>
                        <w:widowControl w:val="0"/>
                        <w:spacing w:after="0" w:line="240" w:lineRule="auto"/>
                        <w:ind w:left="-90"/>
                        <w:rPr>
                          <w:rFonts w:eastAsia="Times New Roman" w:cstheme="minorHAnsi"/>
                          <w:b/>
                          <w:bCs/>
                          <w:color w:val="000000"/>
                          <w:kern w:val="28"/>
                          <w:sz w:val="28"/>
                          <w:szCs w:val="28"/>
                          <w14:cntxtAlts/>
                        </w:rPr>
                      </w:pPr>
                      <w:r>
                        <w:rPr>
                          <w:rFonts w:eastAsia="Times New Roman" w:cstheme="minorHAnsi"/>
                          <w:color w:val="000000"/>
                          <w:kern w:val="28"/>
                          <w14:cntxtAlts/>
                        </w:rPr>
                        <w:t>Special Education is an essential part of the total program of public education in our community, sharing with elementary, middle, secondary, and technical education the responsibility for providing instruction, training, and necessary supportive services for all children of Henry County. The educational interests of children with various types of exceptionality can be best served when they are accepted as an integral part of the total school program. As the law mandates, the education of disabled students in the “least restrictive environment” is emphasized. Special education, as is true for all education, is based on the fundamental concept of the dignity and worth of the human personality. The school division’s commitment is to provide an appropriate program for all special needs children.</w:t>
                      </w:r>
                    </w:p>
                    <w:p w14:paraId="1FF45A5C" w14:textId="77777777" w:rsidR="007C61BE" w:rsidRDefault="007C61BE" w:rsidP="008511CD">
                      <w:pPr>
                        <w:spacing w:after="0" w:line="240" w:lineRule="auto"/>
                      </w:pPr>
                    </w:p>
                  </w:txbxContent>
                </v:textbox>
              </v:shape>
            </w:pict>
          </mc:Fallback>
        </mc:AlternateContent>
      </w:r>
      <w:r w:rsidR="008511CD" w:rsidRPr="000E4124">
        <w:rPr>
          <w:rFonts w:ascii="Bookman Old Style" w:hAnsi="Bookman Old Style"/>
          <w:noProof/>
          <w:sz w:val="44"/>
        </w:rPr>
        <mc:AlternateContent>
          <mc:Choice Requires="wps">
            <w:drawing>
              <wp:anchor distT="45720" distB="45720" distL="114300" distR="114300" simplePos="0" relativeHeight="252783616" behindDoc="1" locked="0" layoutInCell="1" allowOverlap="1" wp14:anchorId="6AB9CB68" wp14:editId="74BD520F">
                <wp:simplePos x="0" y="0"/>
                <wp:positionH relativeFrom="margin">
                  <wp:posOffset>3286125</wp:posOffset>
                </wp:positionH>
                <wp:positionV relativeFrom="paragraph">
                  <wp:posOffset>-60960</wp:posOffset>
                </wp:positionV>
                <wp:extent cx="3193576" cy="2606723"/>
                <wp:effectExtent l="0" t="0" r="0" b="3175"/>
                <wp:wrapNone/>
                <wp:docPr id="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576" cy="2606723"/>
                        </a:xfrm>
                        <a:prstGeom prst="rect">
                          <a:avLst/>
                        </a:prstGeom>
                        <a:noFill/>
                        <a:ln w="9525">
                          <a:noFill/>
                          <a:miter lim="800000"/>
                          <a:headEnd/>
                          <a:tailEnd/>
                        </a:ln>
                      </wps:spPr>
                      <wps:txbx>
                        <w:txbxContent>
                          <w:p w14:paraId="093A746C"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Grades Removal Notification</w:t>
                            </w:r>
                          </w:p>
                          <w:p w14:paraId="22911759"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This notice is to inform parents of rising ninth-grade students that, according to Standards of Accreditation 8VAC-20-131-90, they have the right to have their child’s grade omitted from his/her transcript for the high school credit courses in which their child was enrolled during their eighth grade year. These include Algebra I, Spanish I, and French I. Should parents/guardians choose to omit their student’s grade, the student will not receive credit for the course. To have a child’s grade expunged, parents should submit a written request to the principal of the high school where the student will attend prior to the opening day of school.</w:t>
                            </w:r>
                          </w:p>
                          <w:p w14:paraId="33396914" w14:textId="77777777" w:rsidR="007C61BE" w:rsidRDefault="007C61B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9CB68" id="_x0000_s1100" type="#_x0000_t202" style="position:absolute;left:0;text-align:left;margin-left:258.75pt;margin-top:-4.8pt;width:251.45pt;height:205.25pt;z-index:-250532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" filled="f" stroked="f">
                <v:textbox>
                  <w:txbxContent>
                    <w:p w14:paraId="093A746C"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Grades Removal Notification</w:t>
                      </w:r>
                    </w:p>
                    <w:p w14:paraId="22911759"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This notice is to inform parents of rising ninth-grade students that, according to Standards of Accreditation 8VAC-20-131-90, they have the right to have their child’s grade omitted from his/her transcript for the high school credit courses in which their child was enrolled during their eighth grade year. These include Algebra I, Spanish I, and French I. Should parents/guardians choose to omit their student’s grade, the student will not receive credit for the course. To have a child’s grade expunged, parents should submit a written request to the principal of the high school where the student will attend prior to the opening day of school.</w:t>
                      </w:r>
                    </w:p>
                    <w:p w14:paraId="33396914" w14:textId="77777777" w:rsidR="007C61BE" w:rsidRDefault="007C61BE" w:rsidP="008511CD">
                      <w:pPr>
                        <w:widowControl w:val="0"/>
                        <w:spacing w:after="0" w:line="240" w:lineRule="auto"/>
                      </w:pPr>
                    </w:p>
                  </w:txbxContent>
                </v:textbox>
                <w10:wrap anchorx="margin"/>
              </v:shape>
            </w:pict>
          </mc:Fallback>
        </mc:AlternateContent>
      </w:r>
    </w:p>
    <w:p w14:paraId="7BA5E6C2" w14:textId="77777777" w:rsidR="008511CD" w:rsidRDefault="008511CD" w:rsidP="008511CD">
      <w:pPr>
        <w:rPr>
          <w:rFonts w:ascii="Bookman Old Style" w:hAnsi="Bookman Old Style"/>
          <w:sz w:val="44"/>
        </w:rPr>
      </w:pPr>
    </w:p>
    <w:p w14:paraId="2692A8D9" w14:textId="77777777" w:rsidR="008511CD" w:rsidRPr="00C503C9" w:rsidRDefault="008511CD" w:rsidP="008511CD">
      <w:pPr>
        <w:rPr>
          <w:rFonts w:ascii="Bookman Old Style" w:hAnsi="Bookman Old Style"/>
          <w:sz w:val="44"/>
        </w:rPr>
      </w:pPr>
    </w:p>
    <w:p w14:paraId="636456C9" w14:textId="77777777" w:rsidR="008511CD" w:rsidRPr="00C503C9" w:rsidRDefault="008511CD" w:rsidP="008511CD">
      <w:pPr>
        <w:rPr>
          <w:rFonts w:ascii="Bookman Old Style" w:hAnsi="Bookman Old Style"/>
          <w:sz w:val="44"/>
        </w:rPr>
      </w:pPr>
    </w:p>
    <w:p w14:paraId="1B624193" w14:textId="77777777" w:rsidR="008511CD" w:rsidRPr="00C503C9" w:rsidRDefault="008511CD" w:rsidP="008511CD">
      <w:pPr>
        <w:rPr>
          <w:rFonts w:ascii="Bookman Old Style" w:hAnsi="Bookman Old Style"/>
          <w:sz w:val="44"/>
        </w:rPr>
      </w:pPr>
    </w:p>
    <w:p w14:paraId="237A751A"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1568" behindDoc="1" locked="0" layoutInCell="1" allowOverlap="1" wp14:anchorId="1E01FE44" wp14:editId="4D843112">
                <wp:simplePos x="0" y="0"/>
                <wp:positionH relativeFrom="column">
                  <wp:posOffset>3276600</wp:posOffset>
                </wp:positionH>
                <wp:positionV relativeFrom="paragraph">
                  <wp:posOffset>395605</wp:posOffset>
                </wp:positionV>
                <wp:extent cx="3220397" cy="2224405"/>
                <wp:effectExtent l="0" t="0" r="0" b="4445"/>
                <wp:wrapNone/>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397" cy="2224405"/>
                        </a:xfrm>
                        <a:prstGeom prst="rect">
                          <a:avLst/>
                        </a:prstGeom>
                        <a:noFill/>
                        <a:ln w="9525">
                          <a:noFill/>
                          <a:miter lim="800000"/>
                          <a:headEnd/>
                          <a:tailEnd/>
                        </a:ln>
                      </wps:spPr>
                      <wps:txbx>
                        <w:txbxContent>
                          <w:p w14:paraId="3C701A2B"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English Learners (EL)</w:t>
                            </w:r>
                          </w:p>
                          <w:p w14:paraId="33A8C734" w14:textId="77777777" w:rsidR="007C61BE" w:rsidRPr="000E4124" w:rsidRDefault="007C61BE" w:rsidP="008511CD">
                            <w:pPr>
                              <w:spacing w:after="0" w:line="240" w:lineRule="auto"/>
                              <w:rPr>
                                <w:rFonts w:eastAsia="Times New Roman" w:cstheme="minorHAnsi"/>
                                <w:b/>
                                <w:bCs/>
                                <w:i/>
                                <w:iCs/>
                                <w:color w:val="000000"/>
                                <w:kern w:val="28"/>
                                <w:u w:val="single"/>
                                <w14:cntxtAlts/>
                              </w:rPr>
                            </w:pPr>
                            <w:r w:rsidRPr="000E4124">
                              <w:rPr>
                                <w:rFonts w:eastAsia="Times New Roman" w:cstheme="minorHAnsi"/>
                                <w:color w:val="000000"/>
                                <w:kern w:val="28"/>
                                <w14:cntxtAlts/>
                              </w:rPr>
                              <w:t>At each grade level, EL students engage in instructional activities to increase listening, speaking, reading and writing skills.  While building on their prior knowledge and learning new material, students are provided support services through a cohesive program.  Proficiency</w:t>
                            </w:r>
                            <w:r>
                              <w:rPr>
                                <w:rFonts w:eastAsia="Times New Roman" w:cstheme="minorHAnsi"/>
                                <w:color w:val="000000"/>
                                <w:kern w:val="28"/>
                                <w14:cntxtAlts/>
                              </w:rPr>
                              <w:t xml:space="preserve"> is determined by the WIDA SCREENER</w:t>
                            </w:r>
                            <w:r w:rsidRPr="000E4124">
                              <w:rPr>
                                <w:rFonts w:eastAsia="Times New Roman" w:cstheme="minorHAnsi"/>
                                <w:color w:val="000000"/>
                                <w:kern w:val="28"/>
                                <w14:cntxtAlts/>
                              </w:rPr>
                              <w:t xml:space="preserve"> Assessment and/or the WIDA ACCESS</w:t>
                            </w:r>
                            <w:r>
                              <w:rPr>
                                <w:rFonts w:eastAsia="Times New Roman" w:cstheme="minorHAnsi"/>
                                <w:color w:val="000000"/>
                                <w:kern w:val="28"/>
                                <w14:cntxtAlts/>
                              </w:rPr>
                              <w:t xml:space="preserve"> 2.0</w:t>
                            </w:r>
                            <w:r w:rsidRPr="000E4124">
                              <w:rPr>
                                <w:rFonts w:eastAsia="Times New Roman" w:cstheme="minorHAnsi"/>
                                <w:color w:val="000000"/>
                                <w:kern w:val="28"/>
                                <w14:cntxtAlts/>
                              </w:rPr>
                              <w:t xml:space="preserve"> Test.  Students build Basic Interpersonal Communication Skills (BICS) and Cognitive Academic Language Proficiency (CALP) through an inclusion</w:t>
                            </w:r>
                            <w:r>
                              <w:rPr>
                                <w:rFonts w:eastAsia="Times New Roman" w:cstheme="minorHAnsi"/>
                                <w:color w:val="000000"/>
                                <w:kern w:val="28"/>
                                <w14:cntxtAlts/>
                              </w:rPr>
                              <w:t xml:space="preserve"> and pull-out</w:t>
                            </w:r>
                            <w:r w:rsidRPr="000E4124">
                              <w:rPr>
                                <w:rFonts w:eastAsia="Times New Roman" w:cstheme="minorHAnsi"/>
                                <w:color w:val="000000"/>
                                <w:kern w:val="28"/>
                                <w14:cntxtAlts/>
                              </w:rPr>
                              <w:t xml:space="preserve"> model.</w:t>
                            </w:r>
                          </w:p>
                          <w:p w14:paraId="6CEED8B9" w14:textId="77777777" w:rsidR="007C61BE" w:rsidRDefault="007C61B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1FE44" id="_x0000_s1101" type="#_x0000_t202" style="position:absolute;margin-left:258pt;margin-top:31.15pt;width:253.55pt;height:175.15pt;z-index:-25053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" filled="f" stroked="f">
                <v:textbox>
                  <w:txbxContent>
                    <w:p w14:paraId="3C701A2B"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English Learners (EL)</w:t>
                      </w:r>
                    </w:p>
                    <w:p w14:paraId="33A8C734" w14:textId="77777777" w:rsidR="007C61BE" w:rsidRPr="000E4124" w:rsidRDefault="007C61BE" w:rsidP="008511CD">
                      <w:pPr>
                        <w:spacing w:after="0" w:line="240" w:lineRule="auto"/>
                        <w:rPr>
                          <w:rFonts w:eastAsia="Times New Roman" w:cstheme="minorHAnsi"/>
                          <w:b/>
                          <w:bCs/>
                          <w:i/>
                          <w:iCs/>
                          <w:color w:val="000000"/>
                          <w:kern w:val="28"/>
                          <w:u w:val="single"/>
                          <w14:cntxtAlts/>
                        </w:rPr>
                      </w:pPr>
                      <w:r w:rsidRPr="000E4124">
                        <w:rPr>
                          <w:rFonts w:eastAsia="Times New Roman" w:cstheme="minorHAnsi"/>
                          <w:color w:val="000000"/>
                          <w:kern w:val="28"/>
                          <w14:cntxtAlts/>
                        </w:rPr>
                        <w:t>At each grade level, EL students engage in instructional activities to increase listening, speaking, reading and writing skills.  While building on their prior knowledge and learning new material, students are provided support services through a cohesive program.  Proficiency</w:t>
                      </w:r>
                      <w:r>
                        <w:rPr>
                          <w:rFonts w:eastAsia="Times New Roman" w:cstheme="minorHAnsi"/>
                          <w:color w:val="000000"/>
                          <w:kern w:val="28"/>
                          <w14:cntxtAlts/>
                        </w:rPr>
                        <w:t xml:space="preserve"> is determined by the WIDA SCREENER</w:t>
                      </w:r>
                      <w:r w:rsidRPr="000E4124">
                        <w:rPr>
                          <w:rFonts w:eastAsia="Times New Roman" w:cstheme="minorHAnsi"/>
                          <w:color w:val="000000"/>
                          <w:kern w:val="28"/>
                          <w14:cntxtAlts/>
                        </w:rPr>
                        <w:t xml:space="preserve"> Assessment and/or the WIDA ACCESS</w:t>
                      </w:r>
                      <w:r>
                        <w:rPr>
                          <w:rFonts w:eastAsia="Times New Roman" w:cstheme="minorHAnsi"/>
                          <w:color w:val="000000"/>
                          <w:kern w:val="28"/>
                          <w14:cntxtAlts/>
                        </w:rPr>
                        <w:t xml:space="preserve"> 2.0</w:t>
                      </w:r>
                      <w:r w:rsidRPr="000E4124">
                        <w:rPr>
                          <w:rFonts w:eastAsia="Times New Roman" w:cstheme="minorHAnsi"/>
                          <w:color w:val="000000"/>
                          <w:kern w:val="28"/>
                          <w14:cntxtAlts/>
                        </w:rPr>
                        <w:t xml:space="preserve"> Test.  Students build Basic Interpersonal Communication Skills (BICS) and Cognitive Academic Language Proficiency (CALP) through an inclusion</w:t>
                      </w:r>
                      <w:r>
                        <w:rPr>
                          <w:rFonts w:eastAsia="Times New Roman" w:cstheme="minorHAnsi"/>
                          <w:color w:val="000000"/>
                          <w:kern w:val="28"/>
                          <w14:cntxtAlts/>
                        </w:rPr>
                        <w:t xml:space="preserve"> and pull-out</w:t>
                      </w:r>
                      <w:r w:rsidRPr="000E4124">
                        <w:rPr>
                          <w:rFonts w:eastAsia="Times New Roman" w:cstheme="minorHAnsi"/>
                          <w:color w:val="000000"/>
                          <w:kern w:val="28"/>
                          <w14:cntxtAlts/>
                        </w:rPr>
                        <w:t xml:space="preserve"> model.</w:t>
                      </w:r>
                    </w:p>
                    <w:p w14:paraId="6CEED8B9" w14:textId="77777777" w:rsidR="007C61BE" w:rsidRDefault="007C61BE" w:rsidP="008511CD">
                      <w:pPr>
                        <w:widowControl w:val="0"/>
                        <w:spacing w:after="0" w:line="240" w:lineRule="auto"/>
                      </w:pPr>
                    </w:p>
                  </w:txbxContent>
                </v:textbox>
              </v:shape>
            </w:pict>
          </mc:Fallback>
        </mc:AlternateContent>
      </w:r>
    </w:p>
    <w:p w14:paraId="2BEB31F9" w14:textId="77777777" w:rsidR="008511CD" w:rsidRPr="00C503C9" w:rsidRDefault="008511CD" w:rsidP="008511CD">
      <w:pPr>
        <w:rPr>
          <w:rFonts w:ascii="Bookman Old Style" w:hAnsi="Bookman Old Style"/>
          <w:sz w:val="44"/>
        </w:rPr>
      </w:pPr>
    </w:p>
    <w:p w14:paraId="78E8FAE4"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4640" behindDoc="1" locked="0" layoutInCell="1" allowOverlap="1" wp14:anchorId="635B6C7C" wp14:editId="455DAEEF">
                <wp:simplePos x="0" y="0"/>
                <wp:positionH relativeFrom="margin">
                  <wp:posOffset>-495300</wp:posOffset>
                </wp:positionH>
                <wp:positionV relativeFrom="paragraph">
                  <wp:posOffset>128905</wp:posOffset>
                </wp:positionV>
                <wp:extent cx="3425588" cy="1019175"/>
                <wp:effectExtent l="0" t="0" r="0" b="0"/>
                <wp:wrapNone/>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019175"/>
                        </a:xfrm>
                        <a:prstGeom prst="rect">
                          <a:avLst/>
                        </a:prstGeom>
                        <a:noFill/>
                        <a:ln w="9525">
                          <a:noFill/>
                          <a:miter lim="800000"/>
                          <a:headEnd/>
                          <a:tailEnd/>
                        </a:ln>
                      </wps:spPr>
                      <wps:txbx>
                        <w:txbxContent>
                          <w:p w14:paraId="097FD958"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Repeating a Course</w:t>
                            </w:r>
                          </w:p>
                          <w:p w14:paraId="08C1B3E1" w14:textId="77777777" w:rsidR="007C61BE" w:rsidRPr="00790CB5" w:rsidRDefault="007C61BE" w:rsidP="008511CD">
                            <w:pPr>
                              <w:widowControl w:val="0"/>
                              <w:spacing w:after="0" w:line="240" w:lineRule="auto"/>
                              <w:rPr>
                                <w:rFonts w:eastAsia="Times New Roman" w:cstheme="minorHAnsi"/>
                                <w:color w:val="000000"/>
                                <w:kern w:val="28"/>
                                <w14:cntxtAlts/>
                              </w:rPr>
                            </w:pPr>
                            <w:r w:rsidRPr="00790CB5">
                              <w:rPr>
                                <w:rFonts w:eastAsia="Times New Roman" w:cstheme="minorHAnsi"/>
                                <w:bCs/>
                                <w:iCs/>
                                <w:color w:val="000000"/>
                                <w:kern w:val="28"/>
                                <w14:cntxtAlts/>
                              </w:rPr>
                              <w:t>Students who repeat a class to improve a grade shall only have the highest grade recorded; however, all attempts shall be indicated and remain part of a student’s transcript.</w:t>
                            </w:r>
                          </w:p>
                          <w:p w14:paraId="0A1E66FA" w14:textId="77777777" w:rsidR="007C61BE" w:rsidRDefault="007C61B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B6C7C" id="_x0000_s1102" type="#_x0000_t202" style="position:absolute;margin-left:-39pt;margin-top:10.15pt;width:269.75pt;height:80.25pt;z-index:-25053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" filled="f" stroked="f">
                <v:textbox>
                  <w:txbxContent>
                    <w:p w14:paraId="097FD958"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Repeating a Course</w:t>
                      </w:r>
                    </w:p>
                    <w:p w14:paraId="08C1B3E1" w14:textId="77777777" w:rsidR="007C61BE" w:rsidRPr="00790CB5" w:rsidRDefault="007C61BE" w:rsidP="008511CD">
                      <w:pPr>
                        <w:widowControl w:val="0"/>
                        <w:spacing w:after="0" w:line="240" w:lineRule="auto"/>
                        <w:rPr>
                          <w:rFonts w:eastAsia="Times New Roman" w:cstheme="minorHAnsi"/>
                          <w:color w:val="000000"/>
                          <w:kern w:val="28"/>
                          <w14:cntxtAlts/>
                        </w:rPr>
                      </w:pPr>
                      <w:r w:rsidRPr="00790CB5">
                        <w:rPr>
                          <w:rFonts w:eastAsia="Times New Roman" w:cstheme="minorHAnsi"/>
                          <w:bCs/>
                          <w:iCs/>
                          <w:color w:val="000000"/>
                          <w:kern w:val="28"/>
                          <w14:cntxtAlts/>
                        </w:rPr>
                        <w:t>Students who repeat a class to improve a grade shall only have the highest grade recorded; however, all attempts shall be indicated and remain part of a student’s transcript.</w:t>
                      </w:r>
                    </w:p>
                    <w:p w14:paraId="0A1E66FA" w14:textId="77777777" w:rsidR="007C61BE" w:rsidRDefault="007C61BE" w:rsidP="008511CD">
                      <w:pPr>
                        <w:widowControl w:val="0"/>
                        <w:spacing w:after="0" w:line="240" w:lineRule="auto"/>
                      </w:pPr>
                    </w:p>
                  </w:txbxContent>
                </v:textbox>
                <w10:wrap anchorx="margin"/>
              </v:shape>
            </w:pict>
          </mc:Fallback>
        </mc:AlternateContent>
      </w:r>
    </w:p>
    <w:p w14:paraId="1CEDEA13" w14:textId="77777777" w:rsidR="008511CD" w:rsidRPr="00C503C9" w:rsidRDefault="008511CD" w:rsidP="008511CD">
      <w:pPr>
        <w:rPr>
          <w:rFonts w:ascii="Bookman Old Style" w:hAnsi="Bookman Old Style"/>
          <w:sz w:val="44"/>
        </w:rPr>
      </w:pPr>
    </w:p>
    <w:p w14:paraId="6E39AE72" w14:textId="77777777" w:rsidR="008511CD" w:rsidRPr="00C503C9" w:rsidRDefault="00621994" w:rsidP="008511CD">
      <w:pPr>
        <w:rPr>
          <w:rFonts w:ascii="Bookman Old Style" w:hAnsi="Bookman Old Style"/>
          <w:sz w:val="44"/>
        </w:rPr>
      </w:pPr>
      <w:r w:rsidRPr="000B056D">
        <w:rPr>
          <w:rFonts w:ascii="Bookman Old Style" w:hAnsi="Bookman Old Style"/>
          <w:noProof/>
          <w:sz w:val="44"/>
        </w:rPr>
        <mc:AlternateContent>
          <mc:Choice Requires="wps">
            <w:drawing>
              <wp:anchor distT="45720" distB="45720" distL="114300" distR="114300" simplePos="0" relativeHeight="252788736" behindDoc="0" locked="0" layoutInCell="1" allowOverlap="1" wp14:anchorId="360CD127" wp14:editId="3E552184">
                <wp:simplePos x="0" y="0"/>
                <wp:positionH relativeFrom="page">
                  <wp:posOffset>419100</wp:posOffset>
                </wp:positionH>
                <wp:positionV relativeFrom="paragraph">
                  <wp:posOffset>344169</wp:posOffset>
                </wp:positionV>
                <wp:extent cx="3397942" cy="420052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942" cy="4200525"/>
                        </a:xfrm>
                        <a:prstGeom prst="rect">
                          <a:avLst/>
                        </a:prstGeom>
                        <a:noFill/>
                        <a:ln w="9525">
                          <a:noFill/>
                          <a:miter lim="800000"/>
                          <a:headEnd/>
                          <a:tailEnd/>
                        </a:ln>
                      </wps:spPr>
                      <wps:txbx>
                        <w:txbxContent>
                          <w:p w14:paraId="6ED5C975" w14:textId="77777777" w:rsidR="007C61BE" w:rsidRDefault="007C61BE"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“Oh Henry” Internship Program </w:t>
                            </w:r>
                          </w:p>
                          <w:p w14:paraId="1A9E7043" w14:textId="77777777" w:rsidR="007C61BE" w:rsidRDefault="007C61BE" w:rsidP="003D0D52">
                            <w:pPr>
                              <w:spacing w:after="0" w:line="240" w:lineRule="auto"/>
                              <w:rPr>
                                <w:rFonts w:eastAsia="Times New Roman" w:cstheme="minorHAnsi"/>
                                <w:b/>
                                <w:i/>
                                <w:color w:val="000000"/>
                                <w:kern w:val="28"/>
                                <w:sz w:val="20"/>
                                <w:szCs w:val="20"/>
                                <w14:cntxtAlts/>
                              </w:rPr>
                            </w:pPr>
                            <w:r w:rsidRPr="00B1117C">
                              <w:rPr>
                                <w:rFonts w:eastAsia="Times New Roman" w:cstheme="minorHAnsi"/>
                                <w:b/>
                                <w:i/>
                                <w:color w:val="000000"/>
                                <w:kern w:val="28"/>
                                <w:sz w:val="20"/>
                                <w:szCs w:val="20"/>
                                <w14:cntxtAlts/>
                              </w:rPr>
                              <w:t>(</w:t>
                            </w:r>
                            <w:r>
                              <w:rPr>
                                <w:rFonts w:eastAsia="Times New Roman" w:cstheme="minorHAnsi"/>
                                <w:b/>
                                <w:i/>
                                <w:color w:val="000000"/>
                                <w:kern w:val="28"/>
                                <w:sz w:val="20"/>
                                <w:szCs w:val="20"/>
                                <w14:cntxtAlts/>
                              </w:rPr>
                              <w:t>Prerequisite</w:t>
                            </w:r>
                            <w:r w:rsidRPr="00B1117C">
                              <w:rPr>
                                <w:rFonts w:eastAsia="Times New Roman" w:cstheme="minorHAnsi"/>
                                <w:b/>
                                <w:i/>
                                <w:color w:val="000000"/>
                                <w:kern w:val="28"/>
                                <w:sz w:val="20"/>
                                <w:szCs w:val="20"/>
                                <w14:cntxtAlts/>
                              </w:rPr>
                              <w:t>: prior job shadow experience is recommended)</w:t>
                            </w:r>
                          </w:p>
                          <w:p w14:paraId="4B457D66" w14:textId="615F96DE" w:rsidR="007C61BE" w:rsidRPr="00B1117C" w:rsidRDefault="007C61BE" w:rsidP="003D0D52">
                            <w:pPr>
                              <w:spacing w:after="0" w:line="240" w:lineRule="auto"/>
                              <w:rPr>
                                <w:rFonts w:eastAsia="Times New Roman" w:cstheme="minorHAnsi"/>
                                <w:b/>
                                <w:i/>
                                <w:color w:val="000000"/>
                                <w:kern w:val="28"/>
                                <w:sz w:val="20"/>
                                <w:szCs w:val="20"/>
                                <w14:cntxtAlts/>
                              </w:rPr>
                            </w:pPr>
                            <w:r w:rsidRPr="000B056D">
                              <w:rPr>
                                <w:rFonts w:eastAsia="Times New Roman" w:cstheme="minorHAnsi"/>
                                <w:color w:val="000000"/>
                                <w:kern w:val="28"/>
                                <w14:cntxtAlts/>
                              </w:rPr>
                              <w:t xml:space="preserve"> “Oh Henry” student career experiences offer students in grade twelve a snapshot of career opportunities existing in and around our community.  Mentors share knowledge and serve as a source of information as the student observes work in a professional setting.  Students complete a career assessment and participate in “soft skills” training in preparation for placement at a worksite.</w:t>
                            </w:r>
                            <w:r>
                              <w:rPr>
                                <w:rFonts w:eastAsia="Times New Roman" w:cstheme="minorHAnsi"/>
                                <w:color w:val="000000"/>
                                <w:kern w:val="28"/>
                                <w14:cntxtAlts/>
                              </w:rPr>
                              <w:t xml:space="preserve"> In addition, interns assemble portfolios and create resumes for use in obtaining employment and/or pursuing further education.</w:t>
                            </w:r>
                            <w:r w:rsidRPr="000B056D">
                              <w:rPr>
                                <w:rFonts w:eastAsia="Times New Roman" w:cstheme="minorHAnsi"/>
                                <w:color w:val="000000"/>
                                <w:kern w:val="28"/>
                                <w14:cntxtAlts/>
                              </w:rPr>
                              <w:t xml:space="preserve">  Internships are completed in 25 hours for no credit, or 80 hours for one credit.  </w:t>
                            </w:r>
                            <w:r w:rsidRPr="00467B78">
                              <w:rPr>
                                <w:rFonts w:eastAsia="Times New Roman" w:cstheme="minorHAnsi"/>
                                <w:color w:val="000000"/>
                                <w:kern w:val="28"/>
                                <w14:cntxtAlts/>
                              </w:rPr>
                              <w:t>Applications are available on the Henry County Public School’s website.</w:t>
                            </w:r>
                            <w:r>
                              <w:rPr>
                                <w:rFonts w:eastAsia="Times New Roman" w:cstheme="minorHAnsi"/>
                                <w:color w:val="000000"/>
                                <w:kern w:val="28"/>
                                <w14:cntxtAlts/>
                              </w:rPr>
                              <w:t xml:space="preserve"> </w:t>
                            </w:r>
                            <w:r>
                              <w:rPr>
                                <w:rFonts w:eastAsia="Times New Roman" w:cstheme="minorHAnsi"/>
                                <w:b/>
                                <w:color w:val="000000"/>
                                <w:kern w:val="28"/>
                                <w14:cntxtAlts/>
                              </w:rPr>
                              <w:t>Beginning in the spring semester of their junior year, students may apply to participate in the Oh Henry Program.</w:t>
                            </w:r>
                            <w:r w:rsidRPr="00B1117C">
                              <w:rPr>
                                <w:rFonts w:eastAsia="Times New Roman" w:cstheme="minorHAnsi"/>
                                <w:color w:val="000000"/>
                                <w:kern w:val="28"/>
                                <w14:cntxtAlts/>
                              </w:rPr>
                              <w:t xml:space="preserve"> </w:t>
                            </w:r>
                            <w:r w:rsidRPr="000B056D">
                              <w:rPr>
                                <w:rFonts w:eastAsia="Times New Roman" w:cstheme="minorHAnsi"/>
                                <w:color w:val="000000"/>
                                <w:kern w:val="28"/>
                                <w14:cntxtAlts/>
                              </w:rPr>
                              <w:t xml:space="preserve">Students can </w:t>
                            </w:r>
                            <w:r>
                              <w:rPr>
                                <w:rFonts w:eastAsia="Times New Roman" w:cstheme="minorHAnsi"/>
                                <w:color w:val="000000"/>
                                <w:kern w:val="28"/>
                                <w14:cntxtAlts/>
                              </w:rPr>
                              <w:t>complete an application on the school or division website.</w:t>
                            </w:r>
                            <w:r w:rsidRPr="00476ADA">
                              <w:rPr>
                                <w:rFonts w:eastAsia="Times New Roman" w:cstheme="minorHAnsi"/>
                                <w:b/>
                                <w:i/>
                                <w:color w:val="000000"/>
                                <w:kern w:val="28"/>
                                <w:sz w:val="20"/>
                                <w:szCs w:val="20"/>
                                <w14:cntxtAlts/>
                              </w:rPr>
                              <w:t xml:space="preserve"> </w:t>
                            </w:r>
                            <w:r w:rsidRPr="00350025">
                              <w:rPr>
                                <w:rFonts w:eastAsia="Times New Roman" w:cstheme="minorHAnsi"/>
                                <w:b/>
                                <w:i/>
                                <w:color w:val="000000"/>
                                <w:kern w:val="28"/>
                                <w:szCs w:val="20"/>
                                <w14:cntxtAlts/>
                              </w:rPr>
                              <w:t xml:space="preserve">*Available to SENIORS* </w:t>
                            </w:r>
                            <w:r>
                              <w:rPr>
                                <w:rFonts w:eastAsia="Times New Roman" w:cstheme="minorHAnsi"/>
                                <w:b/>
                                <w:i/>
                                <w:color w:val="000000"/>
                                <w:kern w:val="28"/>
                                <w:sz w:val="20"/>
                                <w:szCs w:val="20"/>
                                <w14:cntxtAlts/>
                              </w:rPr>
                              <w:t>Students registered for “Oh Henry” must have a complete schedule until job placement has been secured.</w:t>
                            </w:r>
                            <w:r w:rsidRPr="00350025">
                              <w:t xml:space="preserve"> </w:t>
                            </w:r>
                            <w:r w:rsidRPr="00350025">
                              <w:rPr>
                                <w:rFonts w:eastAsia="Times New Roman" w:cstheme="minorHAnsi"/>
                                <w:b/>
                                <w:i/>
                                <w:color w:val="000000"/>
                                <w:kern w:val="28"/>
                                <w:sz w:val="20"/>
                                <w:szCs w:val="20"/>
                                <w14:cntxtAlts/>
                              </w:rPr>
                              <w:t>Once an internship is secured, students</w:t>
                            </w:r>
                            <w:r>
                              <w:rPr>
                                <w:rFonts w:eastAsia="Times New Roman" w:cstheme="minorHAnsi"/>
                                <w:b/>
                                <w:i/>
                                <w:color w:val="000000"/>
                                <w:kern w:val="28"/>
                                <w:sz w:val="20"/>
                                <w:szCs w:val="20"/>
                                <w14:cntxtAlts/>
                              </w:rPr>
                              <w:t>’</w:t>
                            </w:r>
                            <w:r w:rsidRPr="00350025">
                              <w:rPr>
                                <w:rFonts w:eastAsia="Times New Roman" w:cstheme="minorHAnsi"/>
                                <w:b/>
                                <w:i/>
                                <w:color w:val="000000"/>
                                <w:kern w:val="28"/>
                                <w:sz w:val="20"/>
                                <w:szCs w:val="20"/>
                                <w14:cntxtAlts/>
                              </w:rPr>
                              <w:t xml:space="preserve"> schedules will be altered to accommodate participation in the Oh Henry Internship Program.</w:t>
                            </w:r>
                          </w:p>
                          <w:p w14:paraId="43E8A1B3" w14:textId="77777777" w:rsidR="007C61BE" w:rsidRDefault="007C61BE" w:rsidP="003D0D52">
                            <w:pPr>
                              <w:spacing w:after="0" w:line="240" w:lineRule="auto"/>
                              <w:rPr>
                                <w:rFonts w:eastAsia="Times New Roman" w:cstheme="minorHAnsi"/>
                                <w:b/>
                                <w:i/>
                                <w:color w:val="000000"/>
                                <w:kern w:val="28"/>
                                <w:sz w:val="20"/>
                                <w:szCs w:val="20"/>
                                <w14:cntxtAlts/>
                              </w:rPr>
                            </w:pPr>
                          </w:p>
                          <w:p w14:paraId="4E901C3B" w14:textId="77777777" w:rsidR="007C61BE" w:rsidRPr="00B1117C" w:rsidRDefault="007C61BE" w:rsidP="003D0D52">
                            <w:pPr>
                              <w:widowControl w:val="0"/>
                              <w:spacing w:after="0" w:line="240" w:lineRule="auto"/>
                              <w:rPr>
                                <w:rFonts w:eastAsia="Times New Roman" w:cstheme="minorHAnsi"/>
                                <w:b/>
                                <w:color w:val="000000"/>
                                <w:kern w:val="28"/>
                                <w14:cntxtAlts/>
                              </w:rPr>
                            </w:pPr>
                          </w:p>
                          <w:p w14:paraId="0997D2DC" w14:textId="77777777" w:rsidR="007C61BE" w:rsidRPr="007D3BBC" w:rsidRDefault="007C61BE" w:rsidP="003D0D52">
                            <w:pPr>
                              <w:widowControl w:val="0"/>
                              <w:spacing w:after="0" w:line="240" w:lineRule="auto"/>
                              <w:rPr>
                                <w:rFonts w:eastAsia="Times New Roman" w:cstheme="minorHAnsi"/>
                                <w:color w:val="000000"/>
                                <w:kern w:val="28"/>
                                <w14:cntxtAlts/>
                              </w:rPr>
                            </w:pPr>
                          </w:p>
                          <w:p w14:paraId="20810A14" w14:textId="77777777" w:rsidR="007C61BE" w:rsidRDefault="007C61BE" w:rsidP="003D0D5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CD127" id="_x0000_s1103" type="#_x0000_t202" style="position:absolute;margin-left:33pt;margin-top:27.1pt;width:267.55pt;height:330.75pt;z-index:25278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" filled="f" stroked="f">
                <v:textbox>
                  <w:txbxContent>
                    <w:p w14:paraId="6ED5C975" w14:textId="77777777" w:rsidR="007C61BE" w:rsidRDefault="007C61BE"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“Oh Henry” Internship Program </w:t>
                      </w:r>
                    </w:p>
                    <w:p w14:paraId="1A9E7043" w14:textId="77777777" w:rsidR="007C61BE" w:rsidRDefault="007C61BE" w:rsidP="003D0D52">
                      <w:pPr>
                        <w:spacing w:after="0" w:line="240" w:lineRule="auto"/>
                        <w:rPr>
                          <w:rFonts w:eastAsia="Times New Roman" w:cstheme="minorHAnsi"/>
                          <w:b/>
                          <w:i/>
                          <w:color w:val="000000"/>
                          <w:kern w:val="28"/>
                          <w:sz w:val="20"/>
                          <w:szCs w:val="20"/>
                          <w14:cntxtAlts/>
                        </w:rPr>
                      </w:pPr>
                      <w:r w:rsidRPr="00B1117C">
                        <w:rPr>
                          <w:rFonts w:eastAsia="Times New Roman" w:cstheme="minorHAnsi"/>
                          <w:b/>
                          <w:i/>
                          <w:color w:val="000000"/>
                          <w:kern w:val="28"/>
                          <w:sz w:val="20"/>
                          <w:szCs w:val="20"/>
                          <w14:cntxtAlts/>
                        </w:rPr>
                        <w:t>(</w:t>
                      </w:r>
                      <w:r>
                        <w:rPr>
                          <w:rFonts w:eastAsia="Times New Roman" w:cstheme="minorHAnsi"/>
                          <w:b/>
                          <w:i/>
                          <w:color w:val="000000"/>
                          <w:kern w:val="28"/>
                          <w:sz w:val="20"/>
                          <w:szCs w:val="20"/>
                          <w14:cntxtAlts/>
                        </w:rPr>
                        <w:t>Prerequisite</w:t>
                      </w:r>
                      <w:r w:rsidRPr="00B1117C">
                        <w:rPr>
                          <w:rFonts w:eastAsia="Times New Roman" w:cstheme="minorHAnsi"/>
                          <w:b/>
                          <w:i/>
                          <w:color w:val="000000"/>
                          <w:kern w:val="28"/>
                          <w:sz w:val="20"/>
                          <w:szCs w:val="20"/>
                          <w14:cntxtAlts/>
                        </w:rPr>
                        <w:t>: prior job shadow experience is recommended)</w:t>
                      </w:r>
                    </w:p>
                    <w:p w14:paraId="4B457D66" w14:textId="615F96DE" w:rsidR="007C61BE" w:rsidRPr="00B1117C" w:rsidRDefault="007C61BE" w:rsidP="003D0D52">
                      <w:pPr>
                        <w:spacing w:after="0" w:line="240" w:lineRule="auto"/>
                        <w:rPr>
                          <w:rFonts w:eastAsia="Times New Roman" w:cstheme="minorHAnsi"/>
                          <w:b/>
                          <w:i/>
                          <w:color w:val="000000"/>
                          <w:kern w:val="28"/>
                          <w:sz w:val="20"/>
                          <w:szCs w:val="20"/>
                          <w14:cntxtAlts/>
                        </w:rPr>
                      </w:pPr>
                      <w:r w:rsidRPr="000B056D">
                        <w:rPr>
                          <w:rFonts w:eastAsia="Times New Roman" w:cstheme="minorHAnsi"/>
                          <w:color w:val="000000"/>
                          <w:kern w:val="28"/>
                          <w14:cntxtAlts/>
                        </w:rPr>
                        <w:t xml:space="preserve"> “Oh Henry” student career experiences offer students in grade twelve a snapshot of career opportunities existing in and around our community.  Mentors share knowledge and serve as a source of information as the student observes work in a professional setting.  Students complete a career assessment and participate in “soft skills” training in preparation for placement at a worksite.</w:t>
                      </w:r>
                      <w:r>
                        <w:rPr>
                          <w:rFonts w:eastAsia="Times New Roman" w:cstheme="minorHAnsi"/>
                          <w:color w:val="000000"/>
                          <w:kern w:val="28"/>
                          <w14:cntxtAlts/>
                        </w:rPr>
                        <w:t xml:space="preserve"> In addition, interns assemble portfolios and create resumes for use in obtaining employment and/or pursuing further education.</w:t>
                      </w:r>
                      <w:r w:rsidRPr="000B056D">
                        <w:rPr>
                          <w:rFonts w:eastAsia="Times New Roman" w:cstheme="minorHAnsi"/>
                          <w:color w:val="000000"/>
                          <w:kern w:val="28"/>
                          <w14:cntxtAlts/>
                        </w:rPr>
                        <w:t xml:space="preserve">  Internships are completed in 25 hours for no credit, or 80 hours for one credit.  </w:t>
                      </w:r>
                      <w:r w:rsidRPr="00467B78">
                        <w:rPr>
                          <w:rFonts w:eastAsia="Times New Roman" w:cstheme="minorHAnsi"/>
                          <w:color w:val="000000"/>
                          <w:kern w:val="28"/>
                          <w14:cntxtAlts/>
                        </w:rPr>
                        <w:t>Applications are available on the Henry County Public School’s website.</w:t>
                      </w:r>
                      <w:r>
                        <w:rPr>
                          <w:rFonts w:eastAsia="Times New Roman" w:cstheme="minorHAnsi"/>
                          <w:color w:val="000000"/>
                          <w:kern w:val="28"/>
                          <w14:cntxtAlts/>
                        </w:rPr>
                        <w:t xml:space="preserve"> </w:t>
                      </w:r>
                      <w:r>
                        <w:rPr>
                          <w:rFonts w:eastAsia="Times New Roman" w:cstheme="minorHAnsi"/>
                          <w:b/>
                          <w:color w:val="000000"/>
                          <w:kern w:val="28"/>
                          <w14:cntxtAlts/>
                        </w:rPr>
                        <w:t>Beginning in the spring semester of their junior year, students may apply to participate in the Oh Henry Program.</w:t>
                      </w:r>
                      <w:r w:rsidRPr="00B1117C">
                        <w:rPr>
                          <w:rFonts w:eastAsia="Times New Roman" w:cstheme="minorHAnsi"/>
                          <w:color w:val="000000"/>
                          <w:kern w:val="28"/>
                          <w14:cntxtAlts/>
                        </w:rPr>
                        <w:t xml:space="preserve"> </w:t>
                      </w:r>
                      <w:r w:rsidRPr="000B056D">
                        <w:rPr>
                          <w:rFonts w:eastAsia="Times New Roman" w:cstheme="minorHAnsi"/>
                          <w:color w:val="000000"/>
                          <w:kern w:val="28"/>
                          <w14:cntxtAlts/>
                        </w:rPr>
                        <w:t xml:space="preserve">Students can </w:t>
                      </w:r>
                      <w:r>
                        <w:rPr>
                          <w:rFonts w:eastAsia="Times New Roman" w:cstheme="minorHAnsi"/>
                          <w:color w:val="000000"/>
                          <w:kern w:val="28"/>
                          <w14:cntxtAlts/>
                        </w:rPr>
                        <w:t>complete an application on the school or division website.</w:t>
                      </w:r>
                      <w:r w:rsidRPr="00476ADA">
                        <w:rPr>
                          <w:rFonts w:eastAsia="Times New Roman" w:cstheme="minorHAnsi"/>
                          <w:b/>
                          <w:i/>
                          <w:color w:val="000000"/>
                          <w:kern w:val="28"/>
                          <w:sz w:val="20"/>
                          <w:szCs w:val="20"/>
                          <w14:cntxtAlts/>
                        </w:rPr>
                        <w:t xml:space="preserve"> </w:t>
                      </w:r>
                      <w:r w:rsidRPr="00350025">
                        <w:rPr>
                          <w:rFonts w:eastAsia="Times New Roman" w:cstheme="minorHAnsi"/>
                          <w:b/>
                          <w:i/>
                          <w:color w:val="000000"/>
                          <w:kern w:val="28"/>
                          <w:szCs w:val="20"/>
                          <w14:cntxtAlts/>
                        </w:rPr>
                        <w:t xml:space="preserve">*Available to SENIORS* </w:t>
                      </w:r>
                      <w:r>
                        <w:rPr>
                          <w:rFonts w:eastAsia="Times New Roman" w:cstheme="minorHAnsi"/>
                          <w:b/>
                          <w:i/>
                          <w:color w:val="000000"/>
                          <w:kern w:val="28"/>
                          <w:sz w:val="20"/>
                          <w:szCs w:val="20"/>
                          <w14:cntxtAlts/>
                        </w:rPr>
                        <w:t>Students registered for “Oh Henry” must have a complete schedule until job placement has been secured.</w:t>
                      </w:r>
                      <w:r w:rsidRPr="00350025">
                        <w:t xml:space="preserve"> </w:t>
                      </w:r>
                      <w:r w:rsidRPr="00350025">
                        <w:rPr>
                          <w:rFonts w:eastAsia="Times New Roman" w:cstheme="minorHAnsi"/>
                          <w:b/>
                          <w:i/>
                          <w:color w:val="000000"/>
                          <w:kern w:val="28"/>
                          <w:sz w:val="20"/>
                          <w:szCs w:val="20"/>
                          <w14:cntxtAlts/>
                        </w:rPr>
                        <w:t>Once an internship is secured, students</w:t>
                      </w:r>
                      <w:r>
                        <w:rPr>
                          <w:rFonts w:eastAsia="Times New Roman" w:cstheme="minorHAnsi"/>
                          <w:b/>
                          <w:i/>
                          <w:color w:val="000000"/>
                          <w:kern w:val="28"/>
                          <w:sz w:val="20"/>
                          <w:szCs w:val="20"/>
                          <w14:cntxtAlts/>
                        </w:rPr>
                        <w:t>’</w:t>
                      </w:r>
                      <w:r w:rsidRPr="00350025">
                        <w:rPr>
                          <w:rFonts w:eastAsia="Times New Roman" w:cstheme="minorHAnsi"/>
                          <w:b/>
                          <w:i/>
                          <w:color w:val="000000"/>
                          <w:kern w:val="28"/>
                          <w:sz w:val="20"/>
                          <w:szCs w:val="20"/>
                          <w14:cntxtAlts/>
                        </w:rPr>
                        <w:t xml:space="preserve"> schedules will be altered to accommodate participation in the Oh Henry Internship Program.</w:t>
                      </w:r>
                    </w:p>
                    <w:p w14:paraId="43E8A1B3" w14:textId="77777777" w:rsidR="007C61BE" w:rsidRDefault="007C61BE" w:rsidP="003D0D52">
                      <w:pPr>
                        <w:spacing w:after="0" w:line="240" w:lineRule="auto"/>
                        <w:rPr>
                          <w:rFonts w:eastAsia="Times New Roman" w:cstheme="minorHAnsi"/>
                          <w:b/>
                          <w:i/>
                          <w:color w:val="000000"/>
                          <w:kern w:val="28"/>
                          <w:sz w:val="20"/>
                          <w:szCs w:val="20"/>
                          <w14:cntxtAlts/>
                        </w:rPr>
                      </w:pPr>
                    </w:p>
                    <w:p w14:paraId="4E901C3B" w14:textId="77777777" w:rsidR="007C61BE" w:rsidRPr="00B1117C" w:rsidRDefault="007C61BE" w:rsidP="003D0D52">
                      <w:pPr>
                        <w:widowControl w:val="0"/>
                        <w:spacing w:after="0" w:line="240" w:lineRule="auto"/>
                        <w:rPr>
                          <w:rFonts w:eastAsia="Times New Roman" w:cstheme="minorHAnsi"/>
                          <w:b/>
                          <w:color w:val="000000"/>
                          <w:kern w:val="28"/>
                          <w14:cntxtAlts/>
                        </w:rPr>
                      </w:pPr>
                    </w:p>
                    <w:p w14:paraId="0997D2DC" w14:textId="77777777" w:rsidR="007C61BE" w:rsidRPr="007D3BBC" w:rsidRDefault="007C61BE" w:rsidP="003D0D52">
                      <w:pPr>
                        <w:widowControl w:val="0"/>
                        <w:spacing w:after="0" w:line="240" w:lineRule="auto"/>
                        <w:rPr>
                          <w:rFonts w:eastAsia="Times New Roman" w:cstheme="minorHAnsi"/>
                          <w:color w:val="000000"/>
                          <w:kern w:val="28"/>
                          <w14:cntxtAlts/>
                        </w:rPr>
                      </w:pPr>
                    </w:p>
                    <w:p w14:paraId="20810A14" w14:textId="77777777" w:rsidR="007C61BE" w:rsidRDefault="007C61BE" w:rsidP="003D0D52">
                      <w:pPr>
                        <w:spacing w:after="0" w:line="240" w:lineRule="auto"/>
                      </w:pPr>
                    </w:p>
                  </w:txbxContent>
                </v:textbox>
                <w10:wrap anchorx="page"/>
              </v:shape>
            </w:pict>
          </mc:Fallback>
        </mc:AlternateContent>
      </w:r>
    </w:p>
    <w:p w14:paraId="35E6398F"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5664" behindDoc="1" locked="0" layoutInCell="1" allowOverlap="1" wp14:anchorId="0DB4D4FD" wp14:editId="6D5B94F2">
                <wp:simplePos x="0" y="0"/>
                <wp:positionH relativeFrom="margin">
                  <wp:posOffset>3261360</wp:posOffset>
                </wp:positionH>
                <wp:positionV relativeFrom="paragraph">
                  <wp:posOffset>344805</wp:posOffset>
                </wp:positionV>
                <wp:extent cx="3193576" cy="2169994"/>
                <wp:effectExtent l="0" t="0" r="0" b="1905"/>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576" cy="2169994"/>
                        </a:xfrm>
                        <a:prstGeom prst="rect">
                          <a:avLst/>
                        </a:prstGeom>
                        <a:noFill/>
                        <a:ln w="9525">
                          <a:noFill/>
                          <a:miter lim="800000"/>
                          <a:headEnd/>
                          <a:tailEnd/>
                        </a:ln>
                      </wps:spPr>
                      <wps:txbx>
                        <w:txbxContent>
                          <w:p w14:paraId="0945B1C9"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Alternative Education</w:t>
                            </w:r>
                          </w:p>
                          <w:p w14:paraId="51C22E8E"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According to Henry County Schools Policy IGBH, an alternative education program may be offered for students in grades six through twelve who</w:t>
                            </w:r>
                            <w:r>
                              <w:rPr>
                                <w:rFonts w:eastAsia="Times New Roman" w:cstheme="minorHAnsi"/>
                                <w:color w:val="000000"/>
                                <w:kern w:val="28"/>
                                <w14:cntxtAlts/>
                              </w:rPr>
                              <w:t xml:space="preserve"> are not succeedi</w:t>
                            </w:r>
                            <w:r w:rsidRPr="008A3D96">
                              <w:rPr>
                                <w:rFonts w:eastAsia="Times New Roman" w:cstheme="minorHAnsi"/>
                                <w:color w:val="000000"/>
                                <w:kern w:val="28"/>
                                <w14:cntxtAlts/>
                              </w:rPr>
                              <w:t>ng</w:t>
                            </w:r>
                            <w:r w:rsidRPr="000E4124">
                              <w:rPr>
                                <w:rFonts w:eastAsia="Times New Roman" w:cstheme="minorHAnsi"/>
                                <w:color w:val="000000"/>
                                <w:kern w:val="28"/>
                                <w14:cntxtAlts/>
                              </w:rPr>
                              <w:t xml:space="preserve"> in the traditional school environment. Placement in the alternative school program is at the discretion of the Superintendent or Designee.  </w:t>
                            </w:r>
                          </w:p>
                          <w:p w14:paraId="2180E2D1" w14:textId="77777777" w:rsidR="007C61BE" w:rsidRDefault="007C61BE" w:rsidP="008511CD">
                            <w:pPr>
                              <w:widowControl w:val="0"/>
                              <w:spacing w:after="0" w:line="240" w:lineRule="auto"/>
                              <w:rPr>
                                <w:rFonts w:eastAsia="Times New Roman" w:cstheme="minorHAnsi"/>
                                <w:color w:val="000000"/>
                                <w:kern w:val="28"/>
                                <w14:cntxtAlts/>
                              </w:rPr>
                            </w:pPr>
                          </w:p>
                          <w:p w14:paraId="688A2E9C"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 regional alternative school is available for students in grades six through twelve who have experienced trouble with juvenile authorities or have multiple suspensions or an expulsion.</w:t>
                            </w:r>
                          </w:p>
                          <w:p w14:paraId="182B09D7" w14:textId="77777777" w:rsidR="007C61BE" w:rsidRDefault="007C61B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4D4FD" id="_x0000_s1104" type="#_x0000_t202" style="position:absolute;margin-left:256.8pt;margin-top:27.15pt;width:251.45pt;height:170.85pt;z-index:-250530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" filled="f" stroked="f">
                <v:textbox>
                  <w:txbxContent>
                    <w:p w14:paraId="0945B1C9"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Alternative Education</w:t>
                      </w:r>
                    </w:p>
                    <w:p w14:paraId="51C22E8E"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According to Henry County Schools Policy IGBH, an alternative education program may be offered for students in grades six through twelve who</w:t>
                      </w:r>
                      <w:r>
                        <w:rPr>
                          <w:rFonts w:eastAsia="Times New Roman" w:cstheme="minorHAnsi"/>
                          <w:color w:val="000000"/>
                          <w:kern w:val="28"/>
                          <w14:cntxtAlts/>
                        </w:rPr>
                        <w:t xml:space="preserve"> are not succeedi</w:t>
                      </w:r>
                      <w:r w:rsidRPr="008A3D96">
                        <w:rPr>
                          <w:rFonts w:eastAsia="Times New Roman" w:cstheme="minorHAnsi"/>
                          <w:color w:val="000000"/>
                          <w:kern w:val="28"/>
                          <w14:cntxtAlts/>
                        </w:rPr>
                        <w:t>ng</w:t>
                      </w:r>
                      <w:r w:rsidRPr="000E4124">
                        <w:rPr>
                          <w:rFonts w:eastAsia="Times New Roman" w:cstheme="minorHAnsi"/>
                          <w:color w:val="000000"/>
                          <w:kern w:val="28"/>
                          <w14:cntxtAlts/>
                        </w:rPr>
                        <w:t xml:space="preserve"> in the traditional school environment. Placement in the alternative school program is at the discretion of the Superintendent or Designee.  </w:t>
                      </w:r>
                    </w:p>
                    <w:p w14:paraId="2180E2D1" w14:textId="77777777" w:rsidR="007C61BE" w:rsidRDefault="007C61BE" w:rsidP="008511CD">
                      <w:pPr>
                        <w:widowControl w:val="0"/>
                        <w:spacing w:after="0" w:line="240" w:lineRule="auto"/>
                        <w:rPr>
                          <w:rFonts w:eastAsia="Times New Roman" w:cstheme="minorHAnsi"/>
                          <w:color w:val="000000"/>
                          <w:kern w:val="28"/>
                          <w14:cntxtAlts/>
                        </w:rPr>
                      </w:pPr>
                    </w:p>
                    <w:p w14:paraId="688A2E9C"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 regional alternative school is available for students in grades six through twelve who have experienced trouble with juvenile authorities or have multiple suspensions or an expulsion.</w:t>
                      </w:r>
                    </w:p>
                    <w:p w14:paraId="182B09D7" w14:textId="77777777" w:rsidR="007C61BE" w:rsidRDefault="007C61BE" w:rsidP="008511CD">
                      <w:pPr>
                        <w:widowControl w:val="0"/>
                        <w:spacing w:after="0" w:line="240" w:lineRule="auto"/>
                      </w:pPr>
                    </w:p>
                  </w:txbxContent>
                </v:textbox>
                <w10:wrap anchorx="margin"/>
              </v:shape>
            </w:pict>
          </mc:Fallback>
        </mc:AlternateContent>
      </w:r>
    </w:p>
    <w:p w14:paraId="5C3AFD63" w14:textId="77777777" w:rsidR="008511CD" w:rsidRPr="00C503C9" w:rsidRDefault="008511CD" w:rsidP="008511CD">
      <w:pPr>
        <w:rPr>
          <w:rFonts w:ascii="Bookman Old Style" w:hAnsi="Bookman Old Style"/>
          <w:sz w:val="44"/>
        </w:rPr>
      </w:pPr>
    </w:p>
    <w:p w14:paraId="5E17A205" w14:textId="77777777" w:rsidR="008511CD" w:rsidRPr="00C503C9" w:rsidRDefault="008511CD" w:rsidP="008511CD">
      <w:pPr>
        <w:rPr>
          <w:rFonts w:ascii="Bookman Old Style" w:hAnsi="Bookman Old Style"/>
          <w:sz w:val="44"/>
        </w:rPr>
      </w:pPr>
    </w:p>
    <w:p w14:paraId="4BAF789A" w14:textId="77777777" w:rsidR="008511CD" w:rsidRPr="00C503C9" w:rsidRDefault="008511CD" w:rsidP="008511CD">
      <w:pPr>
        <w:rPr>
          <w:rFonts w:ascii="Bookman Old Style" w:hAnsi="Bookman Old Style"/>
          <w:sz w:val="44"/>
        </w:rPr>
      </w:pPr>
    </w:p>
    <w:p w14:paraId="25B27D2B" w14:textId="77777777" w:rsidR="008511CD" w:rsidRDefault="008511CD" w:rsidP="008511CD">
      <w:pPr>
        <w:rPr>
          <w:rFonts w:ascii="Bookman Old Style" w:hAnsi="Bookman Old Style"/>
          <w:sz w:val="44"/>
        </w:rPr>
      </w:pPr>
    </w:p>
    <w:p w14:paraId="4B78B090" w14:textId="0DEAB16F" w:rsidR="008511CD" w:rsidRDefault="00BC2299" w:rsidP="00BC2299">
      <w:pPr>
        <w:tabs>
          <w:tab w:val="left" w:pos="1935"/>
          <w:tab w:val="right" w:pos="9360"/>
        </w:tabs>
        <w:rPr>
          <w:rFonts w:ascii="Bookman Old Style" w:hAnsi="Bookman Old Style"/>
          <w:sz w:val="44"/>
        </w:rPr>
      </w:pPr>
      <w:r>
        <w:rPr>
          <w:rFonts w:ascii="Bookman Old Style" w:hAnsi="Bookman Old Style"/>
          <w:sz w:val="44"/>
        </w:rPr>
        <w:tab/>
      </w:r>
      <w:r>
        <w:rPr>
          <w:rFonts w:ascii="Bookman Old Style" w:hAnsi="Bookman Old Style"/>
          <w:sz w:val="44"/>
        </w:rPr>
        <w:tab/>
      </w:r>
      <w:r w:rsidR="003D0D52" w:rsidRPr="000E4124">
        <w:rPr>
          <w:rFonts w:ascii="Bookman Old Style" w:hAnsi="Bookman Old Style"/>
          <w:noProof/>
          <w:sz w:val="44"/>
        </w:rPr>
        <mc:AlternateContent>
          <mc:Choice Requires="wps">
            <w:drawing>
              <wp:anchor distT="45720" distB="45720" distL="114300" distR="114300" simplePos="0" relativeHeight="252782592" behindDoc="1" locked="0" layoutInCell="1" allowOverlap="1" wp14:anchorId="6D6DFA1A" wp14:editId="2F20B0C1">
                <wp:simplePos x="0" y="0"/>
                <wp:positionH relativeFrom="margin">
                  <wp:posOffset>3279775</wp:posOffset>
                </wp:positionH>
                <wp:positionV relativeFrom="paragraph">
                  <wp:posOffset>304165</wp:posOffset>
                </wp:positionV>
                <wp:extent cx="3425588" cy="1201003"/>
                <wp:effectExtent l="0" t="0" r="0" b="0"/>
                <wp:wrapNone/>
                <wp:docPr id="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201003"/>
                        </a:xfrm>
                        <a:prstGeom prst="rect">
                          <a:avLst/>
                        </a:prstGeom>
                        <a:noFill/>
                        <a:ln w="9525">
                          <a:noFill/>
                          <a:miter lim="800000"/>
                          <a:headEnd/>
                          <a:tailEnd/>
                        </a:ln>
                      </wps:spPr>
                      <wps:txbx>
                        <w:txbxContent>
                          <w:p w14:paraId="1CD0E9C7"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Remediation Programs</w:t>
                            </w:r>
                          </w:p>
                          <w:p w14:paraId="15A52AB2"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Remedial education in the subject areas of reading, English, science, history/social sciences and mathematics </w:t>
                            </w:r>
                            <w:r>
                              <w:rPr>
                                <w:rFonts w:eastAsia="Times New Roman" w:cstheme="minorHAnsi"/>
                                <w:color w:val="000000"/>
                                <w:kern w:val="28"/>
                                <w14:cntxtAlts/>
                              </w:rPr>
                              <w:t>is</w:t>
                            </w:r>
                            <w:r w:rsidRPr="000E4124">
                              <w:rPr>
                                <w:rFonts w:eastAsia="Times New Roman" w:cstheme="minorHAnsi"/>
                                <w:color w:val="000000"/>
                                <w:kern w:val="28"/>
                                <w14:cntxtAlts/>
                              </w:rPr>
                              <w:t xml:space="preserve"> offered for eligible students experiencing difficulty with Standards of Learning concepts.</w:t>
                            </w:r>
                          </w:p>
                          <w:p w14:paraId="7C63B95D" w14:textId="77777777" w:rsidR="007C61BE" w:rsidRDefault="007C61B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FA1A" id="_x0000_s1105" type="#_x0000_t202" style="position:absolute;margin-left:258.25pt;margin-top:23.95pt;width:269.75pt;height:94.55pt;z-index:-25053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" filled="f" stroked="f">
                <v:textbox>
                  <w:txbxContent>
                    <w:p w14:paraId="1CD0E9C7" w14:textId="77777777" w:rsidR="007C61BE" w:rsidRPr="007526B9" w:rsidRDefault="007C61B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Remediation Programs</w:t>
                      </w:r>
                    </w:p>
                    <w:p w14:paraId="15A52AB2" w14:textId="77777777" w:rsidR="007C61BE" w:rsidRPr="000E4124" w:rsidRDefault="007C61B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Remedial education in the subject areas of reading, English, science, history/social sciences and mathematics </w:t>
                      </w:r>
                      <w:r>
                        <w:rPr>
                          <w:rFonts w:eastAsia="Times New Roman" w:cstheme="minorHAnsi"/>
                          <w:color w:val="000000"/>
                          <w:kern w:val="28"/>
                          <w14:cntxtAlts/>
                        </w:rPr>
                        <w:t>is</w:t>
                      </w:r>
                      <w:r w:rsidRPr="000E4124">
                        <w:rPr>
                          <w:rFonts w:eastAsia="Times New Roman" w:cstheme="minorHAnsi"/>
                          <w:color w:val="000000"/>
                          <w:kern w:val="28"/>
                          <w14:cntxtAlts/>
                        </w:rPr>
                        <w:t xml:space="preserve"> offered for eligible students experiencing difficulty with Standards of Learning concepts.</w:t>
                      </w:r>
                    </w:p>
                    <w:p w14:paraId="7C63B95D" w14:textId="77777777" w:rsidR="007C61BE" w:rsidRDefault="007C61BE" w:rsidP="008511CD">
                      <w:pPr>
                        <w:widowControl w:val="0"/>
                        <w:spacing w:after="0" w:line="240" w:lineRule="auto"/>
                      </w:pPr>
                    </w:p>
                  </w:txbxContent>
                </v:textbox>
                <w10:wrap anchorx="margin"/>
              </v:shape>
            </w:pict>
          </mc:Fallback>
        </mc:AlternateContent>
      </w:r>
    </w:p>
    <w:p w14:paraId="701A6B43" w14:textId="77777777" w:rsidR="00BC43AB" w:rsidRPr="008511CD" w:rsidRDefault="00BC43AB" w:rsidP="008511CD">
      <w:pPr>
        <w:rPr>
          <w:rFonts w:eastAsia="Times New Roman" w:cstheme="minorHAnsi"/>
          <w:sz w:val="28"/>
          <w:szCs w:val="28"/>
        </w:rPr>
        <w:sectPr w:rsidR="00BC43AB" w:rsidRPr="008511CD" w:rsidSect="00F12E92">
          <w:footerReference w:type="default" r:id="rId14"/>
          <w:footerReference w:type="first" r:id="rId15"/>
          <w:pgSz w:w="12240" w:h="15840"/>
          <w:pgMar w:top="1440" w:right="1440" w:bottom="1440" w:left="1440" w:header="720" w:footer="720" w:gutter="0"/>
          <w:cols w:space="720"/>
          <w:titlePg/>
          <w:docGrid w:linePitch="360"/>
        </w:sectPr>
      </w:pPr>
    </w:p>
    <w:p w14:paraId="4091D935" w14:textId="77777777" w:rsidR="0014788C" w:rsidRDefault="00EE3997" w:rsidP="0014788C">
      <w:pPr>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49376" behindDoc="1" locked="0" layoutInCell="1" allowOverlap="1" wp14:anchorId="1429B8F4" wp14:editId="1FA91E24">
                <wp:simplePos x="0" y="0"/>
                <wp:positionH relativeFrom="margin">
                  <wp:posOffset>-885826</wp:posOffset>
                </wp:positionH>
                <wp:positionV relativeFrom="paragraph">
                  <wp:posOffset>-619125</wp:posOffset>
                </wp:positionV>
                <wp:extent cx="7743825" cy="140462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noFill/>
                        <a:ln w="9525">
                          <a:noFill/>
                          <a:miter lim="800000"/>
                          <a:headEnd/>
                          <a:tailEnd/>
                        </a:ln>
                      </wps:spPr>
                      <wps:txbx>
                        <w:txbxContent>
                          <w:p w14:paraId="44E3A93F"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HIGH SCHOOL 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29B8F4" id="_x0000_s1106" type="#_x0000_t202" style="position:absolute;margin-left:-69.75pt;margin-top:-48.75pt;width:609.75pt;height:110.6pt;z-index:-251567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" filled="f" stroked="f">
                <v:textbox style="mso-fit-shape-to-text:t">
                  <w:txbxContent>
                    <w:p w14:paraId="44E3A93F"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HIGH SCHOOL CURRICULUM</w:t>
                      </w:r>
                    </w:p>
                  </w:txbxContent>
                </v:textbox>
                <w10:wrap anchorx="margin"/>
              </v:shape>
            </w:pict>
          </mc:Fallback>
        </mc:AlternateContent>
      </w:r>
      <w:r w:rsidR="000B7C75" w:rsidRPr="00924F2A">
        <w:rPr>
          <w:rFonts w:ascii="Bookman Old Style" w:hAnsi="Bookman Old Style"/>
          <w:noProof/>
          <w:sz w:val="44"/>
        </w:rPr>
        <mc:AlternateContent>
          <mc:Choice Requires="wps">
            <w:drawing>
              <wp:anchor distT="45720" distB="45720" distL="114300" distR="114300" simplePos="0" relativeHeight="251751424" behindDoc="1" locked="0" layoutInCell="1" allowOverlap="1" wp14:anchorId="35F61914" wp14:editId="3D2CF17A">
                <wp:simplePos x="0" y="0"/>
                <wp:positionH relativeFrom="margin">
                  <wp:posOffset>-502285</wp:posOffset>
                </wp:positionH>
                <wp:positionV relativeFrom="paragraph">
                  <wp:posOffset>0</wp:posOffset>
                </wp:positionV>
                <wp:extent cx="7233313" cy="2756848"/>
                <wp:effectExtent l="0" t="0" r="0" b="571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3" cy="2756848"/>
                        </a:xfrm>
                        <a:prstGeom prst="rect">
                          <a:avLst/>
                        </a:prstGeom>
                        <a:noFill/>
                        <a:ln w="9525">
                          <a:noFill/>
                          <a:miter lim="800000"/>
                          <a:headEnd/>
                          <a:tailEnd/>
                        </a:ln>
                      </wps:spPr>
                      <wps:txbx>
                        <w:txbxContent>
                          <w:p w14:paraId="012CF67B" w14:textId="77777777" w:rsidR="007C61BE" w:rsidRPr="00924F2A" w:rsidRDefault="007C61BE" w:rsidP="00E4149F">
                            <w:pPr>
                              <w:pStyle w:val="NoSpacing"/>
                              <w:rPr>
                                <w:b/>
                                <w:sz w:val="28"/>
                              </w:rPr>
                            </w:pPr>
                            <w:r>
                              <w:rPr>
                                <w:b/>
                                <w:sz w:val="28"/>
                              </w:rPr>
                              <w:t>General Information</w:t>
                            </w:r>
                          </w:p>
                          <w:p w14:paraId="34F88568" w14:textId="77777777" w:rsidR="007C61BE"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w:t>
                            </w:r>
                            <w:r>
                              <w:rPr>
                                <w:rFonts w:eastAsia="Times New Roman" w:cstheme="minorHAnsi"/>
                                <w:color w:val="000000"/>
                                <w:kern w:val="28"/>
                                <w14:cntxtAlts/>
                              </w:rPr>
                              <w:t xml:space="preserve"> by analyzing test scores and </w:t>
                            </w:r>
                            <w:r w:rsidRPr="007526B9">
                              <w:rPr>
                                <w:rFonts w:eastAsia="Times New Roman" w:cstheme="minorHAnsi"/>
                                <w:color w:val="000000"/>
                                <w:kern w:val="28"/>
                                <w14:cntxtAlts/>
                              </w:rPr>
                              <w:t xml:space="preserve">records of past achievements and by discussing current interests and long-term goals.  School counselors also have up-to-date information available about various training programs, schools, colleges, universities, and employment possibilities. </w:t>
                            </w:r>
                          </w:p>
                          <w:p w14:paraId="3D22AD84" w14:textId="77777777" w:rsidR="007C61BE" w:rsidRDefault="007C61BE" w:rsidP="00E4149F">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61914" id="_x0000_s1107" type="#_x0000_t202" style="position:absolute;margin-left:-39.55pt;margin-top:0;width:569.55pt;height:217.05pt;z-index:-251565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" filled="f" stroked="f">
                <v:textbox>
                  <w:txbxContent>
                    <w:p w14:paraId="012CF67B" w14:textId="77777777" w:rsidR="007C61BE" w:rsidRPr="00924F2A" w:rsidRDefault="007C61BE" w:rsidP="00E4149F">
                      <w:pPr>
                        <w:pStyle w:val="NoSpacing"/>
                        <w:rPr>
                          <w:b/>
                          <w:sz w:val="28"/>
                        </w:rPr>
                      </w:pPr>
                      <w:r>
                        <w:rPr>
                          <w:b/>
                          <w:sz w:val="28"/>
                        </w:rPr>
                        <w:t>General Information</w:t>
                      </w:r>
                    </w:p>
                    <w:p w14:paraId="34F88568" w14:textId="77777777" w:rsidR="007C61BE"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w:t>
                      </w:r>
                      <w:r>
                        <w:rPr>
                          <w:rFonts w:eastAsia="Times New Roman" w:cstheme="minorHAnsi"/>
                          <w:color w:val="000000"/>
                          <w:kern w:val="28"/>
                          <w14:cntxtAlts/>
                        </w:rPr>
                        <w:t xml:space="preserve"> by analyzing test scores and </w:t>
                      </w:r>
                      <w:r w:rsidRPr="007526B9">
                        <w:rPr>
                          <w:rFonts w:eastAsia="Times New Roman" w:cstheme="minorHAnsi"/>
                          <w:color w:val="000000"/>
                          <w:kern w:val="28"/>
                          <w14:cntxtAlts/>
                        </w:rPr>
                        <w:t xml:space="preserve">records of past achievements and by discussing current interests and long-term goals.  School counselors also have up-to-date information available about various training programs, schools, colleges, universities, and employment possibilities. </w:t>
                      </w:r>
                    </w:p>
                    <w:p w14:paraId="3D22AD84" w14:textId="77777777" w:rsidR="007C61BE" w:rsidRDefault="007C61BE" w:rsidP="00E4149F">
                      <w:pPr>
                        <w:pStyle w:val="NoSpacing"/>
                      </w:pPr>
                    </w:p>
                  </w:txbxContent>
                </v:textbox>
                <w10:wrap anchorx="margin"/>
              </v:shape>
            </w:pict>
          </mc:Fallback>
        </mc:AlternateContent>
      </w:r>
    </w:p>
    <w:p w14:paraId="3646A770" w14:textId="77777777" w:rsidR="0043497F" w:rsidRDefault="0043497F" w:rsidP="0014788C">
      <w:pPr>
        <w:jc w:val="right"/>
        <w:rPr>
          <w:rFonts w:ascii="Bookman Old Style" w:hAnsi="Bookman Old Style"/>
          <w:sz w:val="44"/>
        </w:rPr>
      </w:pPr>
    </w:p>
    <w:p w14:paraId="4F923DB7" w14:textId="77777777" w:rsidR="000E4124" w:rsidRDefault="000B7C75" w:rsidP="0014788C">
      <w:pPr>
        <w:jc w:val="right"/>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5520" behindDoc="1" locked="0" layoutInCell="1" allowOverlap="1" wp14:anchorId="0038ADAA" wp14:editId="196B0C28">
                <wp:simplePos x="0" y="0"/>
                <wp:positionH relativeFrom="column">
                  <wp:posOffset>-504825</wp:posOffset>
                </wp:positionH>
                <wp:positionV relativeFrom="paragraph">
                  <wp:posOffset>460375</wp:posOffset>
                </wp:positionV>
                <wp:extent cx="3105150" cy="2579427"/>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2579427"/>
                        </a:xfrm>
                        <a:prstGeom prst="rect">
                          <a:avLst/>
                        </a:prstGeom>
                        <a:noFill/>
                        <a:ln w="9525">
                          <a:noFill/>
                          <a:miter lim="800000"/>
                          <a:headEnd/>
                          <a:tailEnd/>
                        </a:ln>
                      </wps:spPr>
                      <wps:txbx>
                        <w:txbxContent>
                          <w:p w14:paraId="7989EEC7"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Registration</w:t>
                            </w:r>
                          </w:p>
                          <w:p w14:paraId="3B9A414E" w14:textId="77777777" w:rsidR="007C61BE" w:rsidRPr="007526B9"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During registration, students will be given information concerning course selection for the coming year. The information in this guide</w:t>
                            </w:r>
                            <w:r>
                              <w:rPr>
                                <w:rFonts w:eastAsia="Times New Roman" w:cstheme="minorHAnsi"/>
                                <w:color w:val="000000"/>
                                <w:kern w:val="28"/>
                                <w14:cntxtAlts/>
                              </w:rPr>
                              <w:t xml:space="preserve"> should be used in planning a </w:t>
                            </w:r>
                            <w:r w:rsidRPr="007526B9">
                              <w:rPr>
                                <w:rFonts w:eastAsia="Times New Roman" w:cstheme="minorHAnsi"/>
                                <w:color w:val="000000"/>
                                <w:kern w:val="28"/>
                                <w14:cntxtAlts/>
                              </w:rPr>
                              <w:t xml:space="preserve">program of studies.  The courses listed will be offered for the school year only if there is sufficient enrollment and available staff. Grade levels listed for courses indicate the grade(s) in which the course is normally taken.  All students will be expected to maintain a full-day schedule of classes in order to meet at least the minimum standards necessary for graduation as mandated by Henry County Public Schools and the Virginia State Board of Education. </w:t>
                            </w:r>
                          </w:p>
                          <w:p w14:paraId="27C80E4D" w14:textId="77777777" w:rsidR="007C61BE" w:rsidRDefault="007C61BE"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8ADAA" id="_x0000_s1108" type="#_x0000_t202" style="position:absolute;left:0;text-align:left;margin-left:-39.75pt;margin-top:36.25pt;width:244.5pt;height:203.1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" filled="f" stroked="f">
                <v:textbox>
                  <w:txbxContent>
                    <w:p w14:paraId="7989EEC7"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Registration</w:t>
                      </w:r>
                    </w:p>
                    <w:p w14:paraId="3B9A414E" w14:textId="77777777" w:rsidR="007C61BE" w:rsidRPr="007526B9"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During registration, students will be given information concerning course selection for the coming year. The information in this guide</w:t>
                      </w:r>
                      <w:r>
                        <w:rPr>
                          <w:rFonts w:eastAsia="Times New Roman" w:cstheme="minorHAnsi"/>
                          <w:color w:val="000000"/>
                          <w:kern w:val="28"/>
                          <w14:cntxtAlts/>
                        </w:rPr>
                        <w:t xml:space="preserve"> should be used in planning a </w:t>
                      </w:r>
                      <w:r w:rsidRPr="007526B9">
                        <w:rPr>
                          <w:rFonts w:eastAsia="Times New Roman" w:cstheme="minorHAnsi"/>
                          <w:color w:val="000000"/>
                          <w:kern w:val="28"/>
                          <w14:cntxtAlts/>
                        </w:rPr>
                        <w:t xml:space="preserve">program of studies.  The courses listed will be offered for the school year only if there is sufficient enrollment and available staff. Grade levels listed for courses indicate the grade(s) in which the course is normally taken.  All students will be expected to maintain a full-day schedule of classes in order to meet at least the minimum standards necessary for graduation as mandated by Henry County Public Schools and the Virginia State Board of Education. </w:t>
                      </w:r>
                    </w:p>
                    <w:p w14:paraId="27C80E4D" w14:textId="77777777" w:rsidR="007C61BE" w:rsidRDefault="007C61BE" w:rsidP="00E4149F">
                      <w:pPr>
                        <w:spacing w:after="0" w:line="240" w:lineRule="auto"/>
                      </w:pPr>
                    </w:p>
                  </w:txbxContent>
                </v:textbox>
              </v:shape>
            </w:pict>
          </mc:Fallback>
        </mc:AlternateContent>
      </w:r>
    </w:p>
    <w:p w14:paraId="38568101" w14:textId="77777777" w:rsidR="000E4124" w:rsidRPr="000E4124" w:rsidRDefault="000B7C75" w:rsidP="000E4124">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53472" behindDoc="0" locked="0" layoutInCell="1" allowOverlap="1" wp14:anchorId="3ABE1341" wp14:editId="28F579B7">
                <wp:simplePos x="0" y="0"/>
                <wp:positionH relativeFrom="margin">
                  <wp:posOffset>2867025</wp:posOffset>
                </wp:positionH>
                <wp:positionV relativeFrom="paragraph">
                  <wp:posOffset>118745</wp:posOffset>
                </wp:positionV>
                <wp:extent cx="3561715" cy="20859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085975"/>
                        </a:xfrm>
                        <a:prstGeom prst="rect">
                          <a:avLst/>
                        </a:prstGeom>
                        <a:noFill/>
                        <a:ln w="9525">
                          <a:noFill/>
                          <a:miter lim="800000"/>
                          <a:headEnd/>
                          <a:tailEnd/>
                        </a:ln>
                      </wps:spPr>
                      <wps:txbx>
                        <w:txbxContent>
                          <w:p w14:paraId="6F293481" w14:textId="77777777" w:rsidR="007C61BE" w:rsidRDefault="007C61BE" w:rsidP="00E4149F">
                            <w:pPr>
                              <w:pStyle w:val="NoSpacing"/>
                              <w:rPr>
                                <w:b/>
                                <w:sz w:val="28"/>
                              </w:rPr>
                            </w:pPr>
                            <w:r>
                              <w:rPr>
                                <w:b/>
                                <w:sz w:val="28"/>
                              </w:rPr>
                              <w:t>PowerSchool Parent / Student Portal</w:t>
                            </w:r>
                          </w:p>
                          <w:p w14:paraId="1AD0242A" w14:textId="77777777" w:rsidR="007C61BE"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PowerSchool is a web-based student information system used by Henry County Public Schools to maintain student data including attendance, grades, and course information. In order to gain access to Parent Portal, a parent or guardian must present a picture ID to an authorized school official. At that time a login and password will be assigned.</w:t>
                            </w:r>
                          </w:p>
                          <w:p w14:paraId="3E0816EE" w14:textId="77777777" w:rsidR="007C61BE" w:rsidRDefault="007C61BE" w:rsidP="00E4149F">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In order to gain access to the Student Portal, students will receive their passwords in class. </w:t>
                            </w:r>
                          </w:p>
                          <w:p w14:paraId="576480BA" w14:textId="1D3667CE" w:rsidR="007C61BE" w:rsidRPr="007526B9"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website to connect to Parent Portal i</w:t>
                            </w:r>
                            <w:r>
                              <w:rPr>
                                <w:rFonts w:eastAsia="Times New Roman" w:cstheme="minorHAnsi"/>
                                <w:color w:val="000000"/>
                                <w:kern w:val="28"/>
                                <w14:cntxtAlts/>
                              </w:rPr>
                              <w:t xml:space="preserve">s: </w:t>
                            </w:r>
                            <w:r w:rsidRPr="00C845F5">
                              <w:t>https://hcva.powerschool.com/public/home.html</w:t>
                            </w:r>
                            <w:r>
                              <w:t xml:space="preserve"> </w:t>
                            </w:r>
                          </w:p>
                          <w:p w14:paraId="45AB385C" w14:textId="77777777" w:rsidR="007C61BE" w:rsidRPr="00F25EE8" w:rsidRDefault="007C61BE" w:rsidP="00E4149F">
                            <w:pPr>
                              <w:pStyle w:val="NoSpacing"/>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E1341" id="_x0000_s1109" type="#_x0000_t202" style="position:absolute;margin-left:225.75pt;margin-top:9.35pt;width:280.45pt;height:164.2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" filled="f" stroked="f">
                <v:textbox>
                  <w:txbxContent>
                    <w:p w14:paraId="6F293481" w14:textId="77777777" w:rsidR="007C61BE" w:rsidRDefault="007C61BE" w:rsidP="00E4149F">
                      <w:pPr>
                        <w:pStyle w:val="NoSpacing"/>
                        <w:rPr>
                          <w:b/>
                          <w:sz w:val="28"/>
                        </w:rPr>
                      </w:pPr>
                      <w:r>
                        <w:rPr>
                          <w:b/>
                          <w:sz w:val="28"/>
                        </w:rPr>
                        <w:t>PowerSchool Parent / Student Portal</w:t>
                      </w:r>
                    </w:p>
                    <w:p w14:paraId="1AD0242A" w14:textId="77777777" w:rsidR="007C61BE"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PowerSchool is a web-based student information system used by Henry County Public Schools to maintain student data including attendance, grades, and course information. In order to gain access to Parent Portal, a parent or guardian must present a picture ID to an authorized school official. At that time a login and password will be assigned.</w:t>
                      </w:r>
                    </w:p>
                    <w:p w14:paraId="3E0816EE" w14:textId="77777777" w:rsidR="007C61BE" w:rsidRDefault="007C61BE" w:rsidP="00E4149F">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In order to gain access to the Student Portal, students will receive their passwords in class. </w:t>
                      </w:r>
                    </w:p>
                    <w:p w14:paraId="576480BA" w14:textId="1D3667CE" w:rsidR="007C61BE" w:rsidRPr="007526B9" w:rsidRDefault="007C61B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website to connect to Parent Portal i</w:t>
                      </w:r>
                      <w:r>
                        <w:rPr>
                          <w:rFonts w:eastAsia="Times New Roman" w:cstheme="minorHAnsi"/>
                          <w:color w:val="000000"/>
                          <w:kern w:val="28"/>
                          <w14:cntxtAlts/>
                        </w:rPr>
                        <w:t xml:space="preserve">s: </w:t>
                      </w:r>
                      <w:r w:rsidRPr="00C845F5">
                        <w:t>https://hcva.powerschool.com/public/home.html</w:t>
                      </w:r>
                      <w:r>
                        <w:t xml:space="preserve"> </w:t>
                      </w:r>
                    </w:p>
                    <w:p w14:paraId="45AB385C" w14:textId="77777777" w:rsidR="007C61BE" w:rsidRPr="00F25EE8" w:rsidRDefault="007C61BE" w:rsidP="00E4149F">
                      <w:pPr>
                        <w:pStyle w:val="NoSpacing"/>
                        <w:rPr>
                          <w:b/>
                          <w:sz w:val="28"/>
                        </w:rPr>
                      </w:pPr>
                    </w:p>
                  </w:txbxContent>
                </v:textbox>
                <w10:wrap type="square" anchorx="margin"/>
              </v:shape>
            </w:pict>
          </mc:Fallback>
        </mc:AlternateContent>
      </w:r>
    </w:p>
    <w:p w14:paraId="699FCFF0" w14:textId="77777777" w:rsidR="000E4124" w:rsidRPr="000E4124" w:rsidRDefault="000E4124" w:rsidP="000E4124">
      <w:pPr>
        <w:rPr>
          <w:rFonts w:ascii="Bookman Old Style" w:hAnsi="Bookman Old Style"/>
          <w:sz w:val="44"/>
        </w:rPr>
      </w:pPr>
    </w:p>
    <w:p w14:paraId="32F91C74" w14:textId="77777777" w:rsidR="000E4124" w:rsidRPr="000E4124" w:rsidRDefault="000E4124" w:rsidP="000E4124">
      <w:pPr>
        <w:rPr>
          <w:rFonts w:ascii="Bookman Old Style" w:hAnsi="Bookman Old Style"/>
          <w:sz w:val="44"/>
        </w:rPr>
      </w:pPr>
    </w:p>
    <w:p w14:paraId="19C5680F" w14:textId="77777777" w:rsidR="000E4124" w:rsidRPr="000E4124" w:rsidRDefault="000E4124" w:rsidP="000E4124">
      <w:pPr>
        <w:rPr>
          <w:rFonts w:ascii="Bookman Old Style" w:hAnsi="Bookman Old Style"/>
          <w:sz w:val="44"/>
        </w:rPr>
      </w:pPr>
    </w:p>
    <w:p w14:paraId="4535B9BA" w14:textId="77777777" w:rsidR="000E4124" w:rsidRPr="000E4124" w:rsidRDefault="008234EB" w:rsidP="000E4124">
      <w:pPr>
        <w:rPr>
          <w:rFonts w:ascii="Bookman Old Style" w:hAnsi="Bookman Old Style"/>
          <w:sz w:val="44"/>
        </w:rPr>
      </w:pPr>
      <w:r w:rsidRPr="008234EB">
        <w:rPr>
          <w:rFonts w:ascii="Times New Roman" w:eastAsia="Calibri" w:hAnsi="Times New Roman" w:cs="Times New Roman"/>
          <w:noProof/>
          <w:sz w:val="24"/>
          <w:szCs w:val="24"/>
        </w:rPr>
        <mc:AlternateContent>
          <mc:Choice Requires="wps">
            <w:drawing>
              <wp:anchor distT="45720" distB="45720" distL="114300" distR="114300" simplePos="0" relativeHeight="252731392" behindDoc="1" locked="0" layoutInCell="1" allowOverlap="1" wp14:anchorId="6C4B2A02" wp14:editId="1A978856">
                <wp:simplePos x="0" y="0"/>
                <wp:positionH relativeFrom="column">
                  <wp:posOffset>2867025</wp:posOffset>
                </wp:positionH>
                <wp:positionV relativeFrom="paragraph">
                  <wp:posOffset>411480</wp:posOffset>
                </wp:positionV>
                <wp:extent cx="3524250" cy="1450340"/>
                <wp:effectExtent l="0" t="0" r="0" b="0"/>
                <wp:wrapNone/>
                <wp:docPr id="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450340"/>
                        </a:xfrm>
                        <a:prstGeom prst="rect">
                          <a:avLst/>
                        </a:prstGeom>
                        <a:noFill/>
                        <a:ln w="9525">
                          <a:noFill/>
                          <a:miter lim="800000"/>
                          <a:headEnd/>
                          <a:tailEnd/>
                        </a:ln>
                      </wps:spPr>
                      <wps:txbx>
                        <w:txbxContent>
                          <w:p w14:paraId="4D245AD8" w14:textId="77777777" w:rsidR="007C61BE" w:rsidRPr="008234EB" w:rsidRDefault="007C61BE" w:rsidP="008234EB">
                            <w:pPr>
                              <w:widowControl w:val="0"/>
                              <w:spacing w:after="0" w:line="240" w:lineRule="auto"/>
                              <w:rPr>
                                <w:rFonts w:eastAsia="Times New Roman" w:cs="Calibri"/>
                                <w:b/>
                                <w:bCs/>
                                <w:color w:val="000000"/>
                                <w:kern w:val="28"/>
                                <w:sz w:val="16"/>
                                <w:szCs w:val="16"/>
                                <w14:cntxtAlts/>
                              </w:rPr>
                            </w:pPr>
                            <w:r w:rsidRPr="008234EB">
                              <w:rPr>
                                <w:rFonts w:eastAsia="Times New Roman" w:cs="Calibri"/>
                                <w:b/>
                                <w:bCs/>
                                <w:color w:val="000000"/>
                                <w:kern w:val="28"/>
                                <w:sz w:val="28"/>
                                <w:szCs w:val="28"/>
                                <w14:cntxtAlts/>
                              </w:rPr>
                              <w:t xml:space="preserve">Student Enrollment:  </w:t>
                            </w:r>
                            <w:proofErr w:type="spellStart"/>
                            <w:r w:rsidRPr="008234EB">
                              <w:rPr>
                                <w:rFonts w:eastAsia="Times New Roman" w:cs="Calibri"/>
                                <w:b/>
                                <w:bCs/>
                                <w:color w:val="000000"/>
                                <w:kern w:val="28"/>
                                <w:sz w:val="28"/>
                                <w:szCs w:val="28"/>
                                <w14:cntxtAlts/>
                              </w:rPr>
                              <w:t>InfoSnap</w:t>
                            </w:r>
                            <w:proofErr w:type="spellEnd"/>
                          </w:p>
                          <w:p w14:paraId="06BDFFD1" w14:textId="67519597" w:rsidR="007C61BE" w:rsidRDefault="007C61BE" w:rsidP="008234EB">
                            <w:pPr>
                              <w:widowControl w:val="0"/>
                              <w:spacing w:after="0" w:line="240" w:lineRule="auto"/>
                              <w:rPr>
                                <w:rStyle w:val="Hyperlink"/>
                              </w:rPr>
                            </w:pPr>
                            <w:r>
                              <w:rPr>
                                <w:rFonts w:eastAsia="Times New Roman" w:cs="Calibri"/>
                                <w:bCs/>
                                <w:color w:val="000000"/>
                                <w:kern w:val="28"/>
                                <w14:cntxtAlts/>
                              </w:rPr>
                              <w:t xml:space="preserve">HCPS families may now enroll new students and verify information for returning students online.  The website to enroll and update information in </w:t>
                            </w:r>
                            <w:proofErr w:type="spellStart"/>
                            <w:r>
                              <w:rPr>
                                <w:rFonts w:eastAsia="Times New Roman" w:cs="Calibri"/>
                                <w:bCs/>
                                <w:color w:val="000000"/>
                                <w:kern w:val="28"/>
                                <w14:cntxtAlts/>
                              </w:rPr>
                              <w:t>InfoSnap</w:t>
                            </w:r>
                            <w:proofErr w:type="spellEnd"/>
                            <w:r>
                              <w:rPr>
                                <w:rFonts w:eastAsia="Times New Roman" w:cs="Calibri"/>
                                <w:bCs/>
                                <w:color w:val="000000"/>
                                <w:kern w:val="28"/>
                                <w14:cntxtAlts/>
                              </w:rPr>
                              <w:t xml:space="preserve"> is </w:t>
                            </w:r>
                            <w:r w:rsidRPr="00C845F5">
                              <w:t>https://www.henry.k12.va.us/domain/2072</w:t>
                            </w:r>
                          </w:p>
                          <w:p w14:paraId="420BA541" w14:textId="77777777" w:rsidR="007C61BE" w:rsidRPr="008234EB" w:rsidRDefault="007C61BE" w:rsidP="008234EB">
                            <w:pPr>
                              <w:widowControl w:val="0"/>
                              <w:spacing w:after="0" w:line="240" w:lineRule="auto"/>
                              <w:rPr>
                                <w:i/>
                                <w:color w:val="000000" w:themeColor="text1"/>
                                <w:sz w:val="20"/>
                              </w:rPr>
                            </w:pPr>
                            <w:r w:rsidRPr="008234EB">
                              <w:rPr>
                                <w:rStyle w:val="Hyperlink"/>
                                <w:rFonts w:eastAsia="Times New Roman" w:cs="Calibri"/>
                                <w:bCs/>
                                <w:i/>
                                <w:color w:val="000000" w:themeColor="text1"/>
                                <w:kern w:val="28"/>
                                <w:sz w:val="20"/>
                                <w:u w:val="none"/>
                                <w14:cntxtAlts/>
                              </w:rPr>
                              <w:t>*It is important that parents/guardians remember the email account and password created as this will be the platform for all communication.*</w:t>
                            </w:r>
                          </w:p>
                          <w:p w14:paraId="53CF8E85" w14:textId="77777777" w:rsidR="007C61BE" w:rsidRDefault="007C61BE"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C9B7156" w14:textId="77777777" w:rsidR="007C61BE" w:rsidRDefault="007C61BE" w:rsidP="008234EB">
                            <w:pPr>
                              <w:rPr>
                                <w:rFonts w:eastAsia="Calibri"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B2A02" id="_x0000_s1110" type="#_x0000_t202" style="position:absolute;margin-left:225.75pt;margin-top:32.4pt;width:277.5pt;height:114.2pt;z-index:-25058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" filled="f" stroked="f">
                <v:textbox>
                  <w:txbxContent>
                    <w:p w14:paraId="4D245AD8" w14:textId="77777777" w:rsidR="007C61BE" w:rsidRPr="008234EB" w:rsidRDefault="007C61BE" w:rsidP="008234EB">
                      <w:pPr>
                        <w:widowControl w:val="0"/>
                        <w:spacing w:after="0" w:line="240" w:lineRule="auto"/>
                        <w:rPr>
                          <w:rFonts w:eastAsia="Times New Roman" w:cs="Calibri"/>
                          <w:b/>
                          <w:bCs/>
                          <w:color w:val="000000"/>
                          <w:kern w:val="28"/>
                          <w:sz w:val="16"/>
                          <w:szCs w:val="16"/>
                          <w14:cntxtAlts/>
                        </w:rPr>
                      </w:pPr>
                      <w:r w:rsidRPr="008234EB">
                        <w:rPr>
                          <w:rFonts w:eastAsia="Times New Roman" w:cs="Calibri"/>
                          <w:b/>
                          <w:bCs/>
                          <w:color w:val="000000"/>
                          <w:kern w:val="28"/>
                          <w:sz w:val="28"/>
                          <w:szCs w:val="28"/>
                          <w14:cntxtAlts/>
                        </w:rPr>
                        <w:t xml:space="preserve">Student Enrollment:  </w:t>
                      </w:r>
                      <w:proofErr w:type="spellStart"/>
                      <w:r w:rsidRPr="008234EB">
                        <w:rPr>
                          <w:rFonts w:eastAsia="Times New Roman" w:cs="Calibri"/>
                          <w:b/>
                          <w:bCs/>
                          <w:color w:val="000000"/>
                          <w:kern w:val="28"/>
                          <w:sz w:val="28"/>
                          <w:szCs w:val="28"/>
                          <w14:cntxtAlts/>
                        </w:rPr>
                        <w:t>InfoSnap</w:t>
                      </w:r>
                      <w:proofErr w:type="spellEnd"/>
                    </w:p>
                    <w:p w14:paraId="06BDFFD1" w14:textId="67519597" w:rsidR="007C61BE" w:rsidRDefault="007C61BE" w:rsidP="008234EB">
                      <w:pPr>
                        <w:widowControl w:val="0"/>
                        <w:spacing w:after="0" w:line="240" w:lineRule="auto"/>
                        <w:rPr>
                          <w:rStyle w:val="Hyperlink"/>
                        </w:rPr>
                      </w:pPr>
                      <w:r>
                        <w:rPr>
                          <w:rFonts w:eastAsia="Times New Roman" w:cs="Calibri"/>
                          <w:bCs/>
                          <w:color w:val="000000"/>
                          <w:kern w:val="28"/>
                          <w14:cntxtAlts/>
                        </w:rPr>
                        <w:t xml:space="preserve">HCPS families may now enroll new students and verify information for returning students online.  The website to enroll and update information in </w:t>
                      </w:r>
                      <w:proofErr w:type="spellStart"/>
                      <w:r>
                        <w:rPr>
                          <w:rFonts w:eastAsia="Times New Roman" w:cs="Calibri"/>
                          <w:bCs/>
                          <w:color w:val="000000"/>
                          <w:kern w:val="28"/>
                          <w14:cntxtAlts/>
                        </w:rPr>
                        <w:t>InfoSnap</w:t>
                      </w:r>
                      <w:proofErr w:type="spellEnd"/>
                      <w:r>
                        <w:rPr>
                          <w:rFonts w:eastAsia="Times New Roman" w:cs="Calibri"/>
                          <w:bCs/>
                          <w:color w:val="000000"/>
                          <w:kern w:val="28"/>
                          <w14:cntxtAlts/>
                        </w:rPr>
                        <w:t xml:space="preserve"> is </w:t>
                      </w:r>
                      <w:r w:rsidRPr="00C845F5">
                        <w:t>https://www.henry.k12.va.us/domain/2072</w:t>
                      </w:r>
                    </w:p>
                    <w:p w14:paraId="420BA541" w14:textId="77777777" w:rsidR="007C61BE" w:rsidRPr="008234EB" w:rsidRDefault="007C61BE" w:rsidP="008234EB">
                      <w:pPr>
                        <w:widowControl w:val="0"/>
                        <w:spacing w:after="0" w:line="240" w:lineRule="auto"/>
                        <w:rPr>
                          <w:i/>
                          <w:color w:val="000000" w:themeColor="text1"/>
                          <w:sz w:val="20"/>
                        </w:rPr>
                      </w:pPr>
                      <w:r w:rsidRPr="008234EB">
                        <w:rPr>
                          <w:rStyle w:val="Hyperlink"/>
                          <w:rFonts w:eastAsia="Times New Roman" w:cs="Calibri"/>
                          <w:bCs/>
                          <w:i/>
                          <w:color w:val="000000" w:themeColor="text1"/>
                          <w:kern w:val="28"/>
                          <w:sz w:val="20"/>
                          <w:u w:val="none"/>
                          <w14:cntxtAlts/>
                        </w:rPr>
                        <w:t>*It is important that parents/guardians remember the email account and password created as this will be the platform for all communication.*</w:t>
                      </w:r>
                    </w:p>
                    <w:p w14:paraId="53CF8E85" w14:textId="77777777" w:rsidR="007C61BE" w:rsidRDefault="007C61BE"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C9B7156" w14:textId="77777777" w:rsidR="007C61BE" w:rsidRDefault="007C61BE" w:rsidP="008234EB">
                      <w:pPr>
                        <w:rPr>
                          <w:rFonts w:eastAsia="Calibri" w:cs="Times New Roman"/>
                        </w:rPr>
                      </w:pPr>
                    </w:p>
                  </w:txbxContent>
                </v:textbox>
              </v:shape>
            </w:pict>
          </mc:Fallback>
        </mc:AlternateContent>
      </w:r>
    </w:p>
    <w:p w14:paraId="3922E9D7" w14:textId="77777777" w:rsidR="000E4124" w:rsidRPr="000E4124" w:rsidRDefault="000B7C75" w:rsidP="000E4124">
      <w:pPr>
        <w:rPr>
          <w:rFonts w:ascii="Bookman Old Style" w:hAnsi="Bookman Old Style"/>
          <w:sz w:val="44"/>
        </w:rPr>
      </w:pPr>
      <w:r w:rsidRPr="00E4149F">
        <w:rPr>
          <w:rFonts w:ascii="Bookman Old Style" w:hAnsi="Bookman Old Style"/>
          <w:noProof/>
          <w:sz w:val="44"/>
        </w:rPr>
        <mc:AlternateContent>
          <mc:Choice Requires="wps">
            <w:drawing>
              <wp:anchor distT="45720" distB="45720" distL="114300" distR="114300" simplePos="0" relativeHeight="251761664" behindDoc="1" locked="0" layoutInCell="1" allowOverlap="1" wp14:anchorId="42561D97" wp14:editId="7CB9F53B">
                <wp:simplePos x="0" y="0"/>
                <wp:positionH relativeFrom="column">
                  <wp:posOffset>-476250</wp:posOffset>
                </wp:positionH>
                <wp:positionV relativeFrom="paragraph">
                  <wp:posOffset>308610</wp:posOffset>
                </wp:positionV>
                <wp:extent cx="3152775" cy="2906974"/>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2906974"/>
                        </a:xfrm>
                        <a:prstGeom prst="rect">
                          <a:avLst/>
                        </a:prstGeom>
                        <a:noFill/>
                        <a:ln w="9525">
                          <a:noFill/>
                          <a:miter lim="800000"/>
                          <a:headEnd/>
                          <a:tailEnd/>
                        </a:ln>
                      </wps:spPr>
                      <wps:txbx>
                        <w:txbxContent>
                          <w:p w14:paraId="0E96E64B"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Counseling</w:t>
                            </w:r>
                          </w:p>
                          <w:p w14:paraId="4E0D864A" w14:textId="77777777" w:rsidR="007C61BE" w:rsidRPr="00E4149F" w:rsidRDefault="007C61BE" w:rsidP="00E4149F">
                            <w:pPr>
                              <w:widowControl w:val="0"/>
                              <w:spacing w:after="0" w:line="240" w:lineRule="auto"/>
                              <w:rPr>
                                <w:rFonts w:eastAsia="Times New Roman" w:cstheme="minorHAnsi"/>
                                <w:b/>
                                <w:bCs/>
                                <w:color w:val="000000"/>
                                <w:kern w:val="28"/>
                                <w:sz w:val="28"/>
                                <w:szCs w:val="28"/>
                                <w14:cntxtAlts/>
                              </w:rPr>
                            </w:pPr>
                            <w:r w:rsidRPr="00E4149F">
                              <w:rPr>
                                <w:rFonts w:eastAsia="Times New Roman" w:cstheme="minorHAnsi"/>
                                <w:color w:val="000000"/>
                                <w:kern w:val="28"/>
                                <w14:cntxtAlts/>
                              </w:rPr>
                              <w:t>School counselors, together with parents, assist students in developing self-understanding in order to determine the best use of their abilities. Counse</w:t>
                            </w:r>
                            <w:r>
                              <w:rPr>
                                <w:rFonts w:eastAsia="Times New Roman" w:cstheme="minorHAnsi"/>
                                <w:color w:val="000000"/>
                                <w:kern w:val="28"/>
                                <w14:cntxtAlts/>
                              </w:rPr>
                              <w:t>lors encourage</w:t>
                            </w:r>
                            <w:r w:rsidRPr="00E4149F">
                              <w:rPr>
                                <w:rFonts w:eastAsia="Times New Roman" w:cstheme="minorHAnsi"/>
                                <w:color w:val="000000"/>
                                <w:kern w:val="28"/>
                                <w14:cntxtAlts/>
                              </w:rPr>
                              <w:t xml:space="preserve"> students to examine educational and career opportunities and to make realistic plans and decisions for the future. Educational and career planning are reviewed with each student annually. Both individual and group counseling services are available for those students who are experiencing social, emotional, or academic difficulties. Parents are encouraged to meet with counselors if they have concerns about their child’s progress and to attend meetings relating to educational planning and the instructional programs offered in the school.</w:t>
                            </w:r>
                          </w:p>
                          <w:p w14:paraId="77E5A3D0" w14:textId="77777777" w:rsidR="007C61BE" w:rsidRDefault="007C61BE"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61D97" id="_x0000_s1111" type="#_x0000_t202" style="position:absolute;margin-left:-37.5pt;margin-top:24.3pt;width:248.25pt;height:228.9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" filled="f" stroked="f">
                <v:textbox>
                  <w:txbxContent>
                    <w:p w14:paraId="0E96E64B"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Counseling</w:t>
                      </w:r>
                    </w:p>
                    <w:p w14:paraId="4E0D864A" w14:textId="77777777" w:rsidR="007C61BE" w:rsidRPr="00E4149F" w:rsidRDefault="007C61BE" w:rsidP="00E4149F">
                      <w:pPr>
                        <w:widowControl w:val="0"/>
                        <w:spacing w:after="0" w:line="240" w:lineRule="auto"/>
                        <w:rPr>
                          <w:rFonts w:eastAsia="Times New Roman" w:cstheme="minorHAnsi"/>
                          <w:b/>
                          <w:bCs/>
                          <w:color w:val="000000"/>
                          <w:kern w:val="28"/>
                          <w:sz w:val="28"/>
                          <w:szCs w:val="28"/>
                          <w14:cntxtAlts/>
                        </w:rPr>
                      </w:pPr>
                      <w:r w:rsidRPr="00E4149F">
                        <w:rPr>
                          <w:rFonts w:eastAsia="Times New Roman" w:cstheme="minorHAnsi"/>
                          <w:color w:val="000000"/>
                          <w:kern w:val="28"/>
                          <w14:cntxtAlts/>
                        </w:rPr>
                        <w:t>School counselors, together with parents, assist students in developing self-understanding in order to determine the best use of their abilities. Counse</w:t>
                      </w:r>
                      <w:r>
                        <w:rPr>
                          <w:rFonts w:eastAsia="Times New Roman" w:cstheme="minorHAnsi"/>
                          <w:color w:val="000000"/>
                          <w:kern w:val="28"/>
                          <w14:cntxtAlts/>
                        </w:rPr>
                        <w:t>lors encourage</w:t>
                      </w:r>
                      <w:r w:rsidRPr="00E4149F">
                        <w:rPr>
                          <w:rFonts w:eastAsia="Times New Roman" w:cstheme="minorHAnsi"/>
                          <w:color w:val="000000"/>
                          <w:kern w:val="28"/>
                          <w14:cntxtAlts/>
                        </w:rPr>
                        <w:t xml:space="preserve"> students to examine educational and career opportunities and to make realistic plans and decisions for the future. Educational and career planning are reviewed with each student annually. Both individual and group counseling services are available for those students who are experiencing social, emotional, or academic difficulties. Parents are encouraged to meet with counselors if they have concerns about their child’s progress and to attend meetings relating to educational planning and the instructional programs offered in the school.</w:t>
                      </w:r>
                    </w:p>
                    <w:p w14:paraId="77E5A3D0" w14:textId="77777777" w:rsidR="007C61BE" w:rsidRDefault="007C61BE" w:rsidP="00E4149F">
                      <w:pPr>
                        <w:spacing w:after="0" w:line="240" w:lineRule="auto"/>
                      </w:pPr>
                    </w:p>
                  </w:txbxContent>
                </v:textbox>
              </v:shape>
            </w:pict>
          </mc:Fallback>
        </mc:AlternateContent>
      </w:r>
    </w:p>
    <w:p w14:paraId="0B71ABB5" w14:textId="77777777" w:rsidR="000E4124" w:rsidRPr="000E4124" w:rsidRDefault="000E4124" w:rsidP="000E4124">
      <w:pPr>
        <w:rPr>
          <w:rFonts w:ascii="Bookman Old Style" w:hAnsi="Bookman Old Style"/>
          <w:sz w:val="44"/>
        </w:rPr>
      </w:pPr>
    </w:p>
    <w:p w14:paraId="22D506FD" w14:textId="77777777" w:rsidR="000E4124" w:rsidRPr="000E4124" w:rsidRDefault="000E4124" w:rsidP="000E4124">
      <w:pPr>
        <w:rPr>
          <w:rFonts w:ascii="Bookman Old Style" w:hAnsi="Bookman Old Style"/>
          <w:sz w:val="44"/>
        </w:rPr>
      </w:pPr>
    </w:p>
    <w:p w14:paraId="6179CF48" w14:textId="77777777" w:rsidR="000E4124" w:rsidRPr="000E4124" w:rsidRDefault="003A5AC1" w:rsidP="000E4124">
      <w:pPr>
        <w:rPr>
          <w:rFonts w:ascii="Bookman Old Style" w:hAnsi="Bookman Old Style"/>
          <w:sz w:val="44"/>
        </w:rPr>
      </w:pPr>
      <w:r w:rsidRPr="009C543B">
        <w:rPr>
          <w:rFonts w:ascii="Bookman Old Style" w:hAnsi="Bookman Old Style"/>
          <w:noProof/>
          <w:sz w:val="44"/>
        </w:rPr>
        <mc:AlternateContent>
          <mc:Choice Requires="wps">
            <w:drawing>
              <wp:anchor distT="45720" distB="45720" distL="114300" distR="114300" simplePos="0" relativeHeight="252796928" behindDoc="0" locked="0" layoutInCell="1" allowOverlap="1" wp14:anchorId="0501CE4D" wp14:editId="315408CF">
                <wp:simplePos x="0" y="0"/>
                <wp:positionH relativeFrom="margin">
                  <wp:posOffset>2891155</wp:posOffset>
                </wp:positionH>
                <wp:positionV relativeFrom="paragraph">
                  <wp:posOffset>218440</wp:posOffset>
                </wp:positionV>
                <wp:extent cx="3780155" cy="192405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24050"/>
                        </a:xfrm>
                        <a:prstGeom prst="rect">
                          <a:avLst/>
                        </a:prstGeom>
                        <a:noFill/>
                        <a:ln w="28575">
                          <a:noFill/>
                          <a:miter lim="800000"/>
                          <a:headEnd/>
                          <a:tailEnd/>
                        </a:ln>
                      </wps:spPr>
                      <wps:txbx>
                        <w:txbxContent>
                          <w:p w14:paraId="5307E1D8" w14:textId="77777777" w:rsidR="007C61BE" w:rsidRPr="003A5AC1" w:rsidRDefault="007C61BE" w:rsidP="003A5AC1">
                            <w:pPr>
                              <w:widowControl w:val="0"/>
                              <w:spacing w:after="0" w:line="240" w:lineRule="auto"/>
                              <w:rPr>
                                <w:rFonts w:eastAsia="Times New Roman" w:cstheme="minorHAnsi"/>
                                <w:b/>
                                <w:kern w:val="28"/>
                                <w:sz w:val="28"/>
                                <w14:cntxtAlts/>
                              </w:rPr>
                            </w:pPr>
                            <w:r w:rsidRPr="003A5AC1">
                              <w:rPr>
                                <w:rFonts w:eastAsia="Times New Roman" w:cstheme="minorHAnsi"/>
                                <w:b/>
                                <w:kern w:val="28"/>
                                <w:sz w:val="28"/>
                                <w14:cntxtAlts/>
                              </w:rPr>
                              <w:t>Early College Scholars</w:t>
                            </w:r>
                          </w:p>
                          <w:p w14:paraId="706FEABE" w14:textId="77777777" w:rsidR="007C61BE" w:rsidRPr="00662A13" w:rsidRDefault="007C61BE" w:rsidP="003A5AC1">
                            <w:pPr>
                              <w:widowControl w:val="0"/>
                              <w:spacing w:after="0" w:line="240" w:lineRule="auto"/>
                              <w:rPr>
                                <w:rFonts w:eastAsia="Times New Roman" w:cstheme="minorHAnsi"/>
                                <w:kern w:val="28"/>
                                <w:sz w:val="24"/>
                                <w14:cntxtAlts/>
                              </w:rPr>
                            </w:pPr>
                            <w:r w:rsidRPr="00662A13">
                              <w:rPr>
                                <w:rFonts w:eastAsia="Times New Roman" w:cstheme="minorHAnsi"/>
                                <w:kern w:val="28"/>
                                <w:sz w:val="24"/>
                                <w14:cntxtAlts/>
                              </w:rPr>
                              <w:t>To qualify for the Early College Scholars program, a student must:</w:t>
                            </w:r>
                          </w:p>
                          <w:p w14:paraId="108D5B9C" w14:textId="77777777" w:rsidR="007C61BE" w:rsidRPr="00662A13" w:rsidRDefault="007C61B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Have a “B” average or better;</w:t>
                            </w:r>
                          </w:p>
                          <w:p w14:paraId="1A002865" w14:textId="77777777" w:rsidR="007C61BE" w:rsidRPr="00662A13" w:rsidRDefault="007C61B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 xml:space="preserve">Be pursuing an Advanced Studies Diploma; and </w:t>
                            </w:r>
                          </w:p>
                          <w:p w14:paraId="131A716D" w14:textId="77777777" w:rsidR="007C61BE" w:rsidRPr="00662A13" w:rsidRDefault="007C61B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Take and complete college –level course work (i.e., Advanced Placement, or dual enrollment) that will earn at least 15 transferable college credits</w:t>
                            </w:r>
                          </w:p>
                          <w:p w14:paraId="787E280E" w14:textId="77777777" w:rsidR="007C61BE" w:rsidRDefault="007C61BE" w:rsidP="003A5A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1CE4D" id="_x0000_s1112" type="#_x0000_t202" style="position:absolute;margin-left:227.65pt;margin-top:17.2pt;width:297.65pt;height:151.5pt;z-index:25279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" filled="f" stroked="f" strokeweight="2.25pt">
                <v:textbox>
                  <w:txbxContent>
                    <w:p w14:paraId="5307E1D8" w14:textId="77777777" w:rsidR="007C61BE" w:rsidRPr="003A5AC1" w:rsidRDefault="007C61BE" w:rsidP="003A5AC1">
                      <w:pPr>
                        <w:widowControl w:val="0"/>
                        <w:spacing w:after="0" w:line="240" w:lineRule="auto"/>
                        <w:rPr>
                          <w:rFonts w:eastAsia="Times New Roman" w:cstheme="minorHAnsi"/>
                          <w:b/>
                          <w:kern w:val="28"/>
                          <w:sz w:val="28"/>
                          <w14:cntxtAlts/>
                        </w:rPr>
                      </w:pPr>
                      <w:r w:rsidRPr="003A5AC1">
                        <w:rPr>
                          <w:rFonts w:eastAsia="Times New Roman" w:cstheme="minorHAnsi"/>
                          <w:b/>
                          <w:kern w:val="28"/>
                          <w:sz w:val="28"/>
                          <w14:cntxtAlts/>
                        </w:rPr>
                        <w:t>Early College Scholars</w:t>
                      </w:r>
                    </w:p>
                    <w:p w14:paraId="706FEABE" w14:textId="77777777" w:rsidR="007C61BE" w:rsidRPr="00662A13" w:rsidRDefault="007C61BE" w:rsidP="003A5AC1">
                      <w:pPr>
                        <w:widowControl w:val="0"/>
                        <w:spacing w:after="0" w:line="240" w:lineRule="auto"/>
                        <w:rPr>
                          <w:rFonts w:eastAsia="Times New Roman" w:cstheme="minorHAnsi"/>
                          <w:kern w:val="28"/>
                          <w:sz w:val="24"/>
                          <w14:cntxtAlts/>
                        </w:rPr>
                      </w:pPr>
                      <w:r w:rsidRPr="00662A13">
                        <w:rPr>
                          <w:rFonts w:eastAsia="Times New Roman" w:cstheme="minorHAnsi"/>
                          <w:kern w:val="28"/>
                          <w:sz w:val="24"/>
                          <w14:cntxtAlts/>
                        </w:rPr>
                        <w:t>To qualify for the Early College Scholars program, a student must:</w:t>
                      </w:r>
                    </w:p>
                    <w:p w14:paraId="108D5B9C" w14:textId="77777777" w:rsidR="007C61BE" w:rsidRPr="00662A13" w:rsidRDefault="007C61B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Have a “B” average or better;</w:t>
                      </w:r>
                    </w:p>
                    <w:p w14:paraId="1A002865" w14:textId="77777777" w:rsidR="007C61BE" w:rsidRPr="00662A13" w:rsidRDefault="007C61B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 xml:space="preserve">Be pursuing an Advanced Studies Diploma; and </w:t>
                      </w:r>
                    </w:p>
                    <w:p w14:paraId="131A716D" w14:textId="77777777" w:rsidR="007C61BE" w:rsidRPr="00662A13" w:rsidRDefault="007C61B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Take and complete college –level course work (i.e., Advanced Placement, or dual enrollment) that will earn at least 15 transferable college credits</w:t>
                      </w:r>
                    </w:p>
                    <w:p w14:paraId="787E280E" w14:textId="77777777" w:rsidR="007C61BE" w:rsidRDefault="007C61BE" w:rsidP="003A5AC1"/>
                  </w:txbxContent>
                </v:textbox>
                <w10:wrap anchorx="margin"/>
              </v:shape>
            </w:pict>
          </mc:Fallback>
        </mc:AlternateContent>
      </w:r>
    </w:p>
    <w:p w14:paraId="1911DFEA" w14:textId="77777777" w:rsidR="000E4124" w:rsidRPr="000E4124" w:rsidRDefault="003A5AC1" w:rsidP="003A5AC1">
      <w:pPr>
        <w:tabs>
          <w:tab w:val="left" w:pos="5265"/>
        </w:tabs>
        <w:rPr>
          <w:rFonts w:ascii="Bookman Old Style" w:hAnsi="Bookman Old Style"/>
          <w:sz w:val="44"/>
        </w:rPr>
      </w:pPr>
      <w:r>
        <w:rPr>
          <w:rFonts w:ascii="Bookman Old Style" w:hAnsi="Bookman Old Style"/>
          <w:sz w:val="44"/>
        </w:rPr>
        <w:tab/>
      </w:r>
    </w:p>
    <w:p w14:paraId="5DC7D6EB" w14:textId="77777777" w:rsidR="000E4124" w:rsidRPr="000E4124" w:rsidRDefault="000E4124" w:rsidP="000E4124">
      <w:pPr>
        <w:rPr>
          <w:rFonts w:ascii="Bookman Old Style" w:hAnsi="Bookman Old Style"/>
          <w:sz w:val="44"/>
        </w:rPr>
      </w:pPr>
    </w:p>
    <w:p w14:paraId="568CD714" w14:textId="77777777" w:rsidR="000E4124" w:rsidRPr="000E4124" w:rsidRDefault="003A5AC1" w:rsidP="000E4124">
      <w:pPr>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9616" behindDoc="1" locked="0" layoutInCell="1" allowOverlap="1" wp14:anchorId="7FE2C6CF" wp14:editId="39F1FCB1">
                <wp:simplePos x="0" y="0"/>
                <wp:positionH relativeFrom="margin">
                  <wp:posOffset>-473075</wp:posOffset>
                </wp:positionH>
                <wp:positionV relativeFrom="paragraph">
                  <wp:posOffset>532765</wp:posOffset>
                </wp:positionV>
                <wp:extent cx="3357245" cy="143256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1432560"/>
                        </a:xfrm>
                        <a:prstGeom prst="rect">
                          <a:avLst/>
                        </a:prstGeom>
                        <a:noFill/>
                        <a:ln w="9525">
                          <a:noFill/>
                          <a:miter lim="800000"/>
                          <a:headEnd/>
                          <a:tailEnd/>
                        </a:ln>
                      </wps:spPr>
                      <wps:txbx>
                        <w:txbxContent>
                          <w:p w14:paraId="40502EB3"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Access to Courses</w:t>
                            </w:r>
                          </w:p>
                          <w:p w14:paraId="5F1C7260" w14:textId="77777777" w:rsidR="007C61BE" w:rsidRPr="007526B9" w:rsidRDefault="007C61BE" w:rsidP="00E4149F">
                            <w:pPr>
                              <w:spacing w:after="20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Course descriptions indicate if any prerequisite courses are required in order to enroll in a class. ACE Academy, Governor’s School, </w:t>
                            </w:r>
                            <w:r>
                              <w:rPr>
                                <w:rFonts w:eastAsia="Times New Roman" w:cstheme="minorHAnsi"/>
                                <w:color w:val="000000"/>
                                <w:kern w:val="28"/>
                                <w14:cntxtAlts/>
                              </w:rPr>
                              <w:t xml:space="preserve">and IDEA Academy </w:t>
                            </w:r>
                            <w:r w:rsidRPr="007526B9">
                              <w:rPr>
                                <w:rFonts w:eastAsia="Times New Roman" w:cstheme="minorHAnsi"/>
                                <w:color w:val="000000"/>
                                <w:kern w:val="28"/>
                                <w14:cntxtAlts/>
                              </w:rPr>
                              <w:t xml:space="preserve">courses require application and admission to the program. PHCC Dual Enrollment courses require a PHCC application and qualifying VPT scores.  </w:t>
                            </w:r>
                          </w:p>
                          <w:p w14:paraId="615CB58C" w14:textId="77777777" w:rsidR="007C61BE" w:rsidRDefault="007C61BE"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2C6CF" id="_x0000_s1113" type="#_x0000_t202" style="position:absolute;margin-left:-37.25pt;margin-top:41.95pt;width:264.35pt;height:112.8pt;z-index:-25155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" filled="f" stroked="f">
                <v:textbox>
                  <w:txbxContent>
                    <w:p w14:paraId="40502EB3"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Access to Courses</w:t>
                      </w:r>
                    </w:p>
                    <w:p w14:paraId="5F1C7260" w14:textId="77777777" w:rsidR="007C61BE" w:rsidRPr="007526B9" w:rsidRDefault="007C61BE" w:rsidP="00E4149F">
                      <w:pPr>
                        <w:spacing w:after="20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Course descriptions indicate if any prerequisite courses are required in order to enroll in a class. ACE Academy, Governor’s School, </w:t>
                      </w:r>
                      <w:r>
                        <w:rPr>
                          <w:rFonts w:eastAsia="Times New Roman" w:cstheme="minorHAnsi"/>
                          <w:color w:val="000000"/>
                          <w:kern w:val="28"/>
                          <w14:cntxtAlts/>
                        </w:rPr>
                        <w:t xml:space="preserve">and IDEA Academy </w:t>
                      </w:r>
                      <w:r w:rsidRPr="007526B9">
                        <w:rPr>
                          <w:rFonts w:eastAsia="Times New Roman" w:cstheme="minorHAnsi"/>
                          <w:color w:val="000000"/>
                          <w:kern w:val="28"/>
                          <w14:cntxtAlts/>
                        </w:rPr>
                        <w:t xml:space="preserve">courses require application and admission to the program. PHCC Dual Enrollment courses require a PHCC application and qualifying VPT scores.  </w:t>
                      </w:r>
                    </w:p>
                    <w:p w14:paraId="615CB58C" w14:textId="77777777" w:rsidR="007C61BE" w:rsidRDefault="007C61BE" w:rsidP="00E4149F">
                      <w:pPr>
                        <w:spacing w:after="0" w:line="240" w:lineRule="auto"/>
                      </w:pPr>
                    </w:p>
                  </w:txbxContent>
                </v:textbox>
                <w10:wrap anchorx="margin"/>
              </v:shape>
            </w:pict>
          </mc:Fallback>
        </mc:AlternateContent>
      </w:r>
    </w:p>
    <w:p w14:paraId="7423EEB5" w14:textId="77777777" w:rsidR="000E4124" w:rsidRPr="000E4124" w:rsidRDefault="000E4124" w:rsidP="000E4124">
      <w:pPr>
        <w:rPr>
          <w:rFonts w:ascii="Bookman Old Style" w:hAnsi="Bookman Old Style"/>
          <w:sz w:val="44"/>
        </w:rPr>
      </w:pPr>
    </w:p>
    <w:p w14:paraId="21898ACB" w14:textId="77777777" w:rsidR="000E4124" w:rsidRDefault="000E4124" w:rsidP="000E4124">
      <w:pPr>
        <w:rPr>
          <w:rFonts w:ascii="Bookman Old Style" w:hAnsi="Bookman Old Style"/>
          <w:sz w:val="44"/>
        </w:rPr>
      </w:pPr>
    </w:p>
    <w:p w14:paraId="349E5D19" w14:textId="77777777" w:rsidR="0014788C" w:rsidRDefault="006F2823" w:rsidP="00F97EF1">
      <w:pPr>
        <w:tabs>
          <w:tab w:val="left" w:pos="7888"/>
        </w:tabs>
        <w:rPr>
          <w:rFonts w:ascii="Bookman Old Style" w:hAnsi="Bookman Old Style"/>
          <w:sz w:val="44"/>
        </w:rPr>
      </w:pPr>
      <w:r>
        <w:rPr>
          <w:rFonts w:ascii="Bookman Old Style" w:hAnsi="Bookman Old Style"/>
          <w:sz w:val="44"/>
        </w:rPr>
        <w:tab/>
      </w:r>
    </w:p>
    <w:p w14:paraId="3A664945" w14:textId="77777777" w:rsidR="00C503C9" w:rsidRDefault="00EE3997" w:rsidP="000E4124">
      <w:pPr>
        <w:rPr>
          <w:rFonts w:ascii="Bookman Old Style" w:hAnsi="Bookman Old Style"/>
          <w:sz w:val="44"/>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78048" behindDoc="1" locked="0" layoutInCell="1" allowOverlap="1" wp14:anchorId="1377F822" wp14:editId="7C76DE0E">
                <wp:simplePos x="0" y="0"/>
                <wp:positionH relativeFrom="margin">
                  <wp:posOffset>-923925</wp:posOffset>
                </wp:positionH>
                <wp:positionV relativeFrom="paragraph">
                  <wp:posOffset>-495300</wp:posOffset>
                </wp:positionV>
                <wp:extent cx="7743825" cy="1404620"/>
                <wp:effectExtent l="0" t="0" r="0" b="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noFill/>
                        <a:ln w="9525">
                          <a:noFill/>
                          <a:miter lim="800000"/>
                          <a:headEnd/>
                          <a:tailEnd/>
                        </a:ln>
                      </wps:spPr>
                      <wps:txbx>
                        <w:txbxContent>
                          <w:p w14:paraId="6EA773E8"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STANDARDS OF LEARNING TESTS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77F822" id="_x0000_s1114" type="#_x0000_t202" style="position:absolute;margin-left:-72.75pt;margin-top:-39pt;width:609.75pt;height:110.6pt;z-index:-251538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" filled="f" stroked="f">
                <v:textbox style="mso-fit-shape-to-text:t">
                  <w:txbxContent>
                    <w:p w14:paraId="6EA773E8"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STANDARDS OF LEARNING TESTS</w:t>
                      </w:r>
                    </w:p>
                  </w:txbxContent>
                </v:textbox>
                <w10:wrap anchorx="margin"/>
              </v:shape>
            </w:pict>
          </mc:Fallback>
        </mc:AlternateContent>
      </w:r>
      <w:r w:rsidR="003B0093" w:rsidRPr="00E4149F">
        <w:rPr>
          <w:rFonts w:ascii="Bookman Old Style" w:hAnsi="Bookman Old Style"/>
          <w:noProof/>
          <w:sz w:val="44"/>
        </w:rPr>
        <mc:AlternateContent>
          <mc:Choice Requires="wps">
            <w:drawing>
              <wp:anchor distT="45720" distB="45720" distL="114300" distR="114300" simplePos="0" relativeHeight="251763712" behindDoc="1" locked="0" layoutInCell="1" allowOverlap="1" wp14:anchorId="7731B7A4" wp14:editId="495F18D2">
                <wp:simplePos x="0" y="0"/>
                <wp:positionH relativeFrom="margin">
                  <wp:align>center</wp:align>
                </wp:positionH>
                <wp:positionV relativeFrom="paragraph">
                  <wp:posOffset>114300</wp:posOffset>
                </wp:positionV>
                <wp:extent cx="6800850" cy="222885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228850"/>
                        </a:xfrm>
                        <a:prstGeom prst="rect">
                          <a:avLst/>
                        </a:prstGeom>
                        <a:noFill/>
                        <a:ln w="9525">
                          <a:noFill/>
                          <a:miter lim="800000"/>
                          <a:headEnd/>
                          <a:tailEnd/>
                        </a:ln>
                      </wps:spPr>
                      <wps:txbx>
                        <w:txbxContent>
                          <w:p w14:paraId="5ED29E4F"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Standards of Learning Tests</w:t>
                            </w:r>
                          </w:p>
                          <w:p w14:paraId="51102FA3" w14:textId="77777777" w:rsidR="007C61BE" w:rsidRPr="003B0093" w:rsidRDefault="007C61BE" w:rsidP="003B0093">
                            <w:pPr>
                              <w:spacing w:before="80" w:after="0" w:line="240" w:lineRule="auto"/>
                              <w:rPr>
                                <w:rFonts w:eastAsia="Times New Roman" w:cstheme="minorHAnsi"/>
                                <w:b/>
                                <w:color w:val="000000" w:themeColor="text1"/>
                                <w:sz w:val="24"/>
                                <w:szCs w:val="24"/>
                              </w:rPr>
                            </w:pPr>
                            <w:r w:rsidRPr="003B0093">
                              <w:rPr>
                                <w:rFonts w:eastAsia="Times New Roman" w:cstheme="minorHAnsi"/>
                                <w:b/>
                                <w:color w:val="000000" w:themeColor="text1"/>
                                <w:sz w:val="24"/>
                                <w:szCs w:val="24"/>
                              </w:rPr>
                              <w:t>Each student in middle and secondary schools shall take all applicable end-of-course SOL tests following course instruction.</w:t>
                            </w:r>
                            <w:r w:rsidRPr="003B0093">
                              <w:rPr>
                                <w:rFonts w:eastAsia="Times New Roman" w:cstheme="minorHAnsi"/>
                                <w:color w:val="000000" w:themeColor="text1"/>
                                <w:sz w:val="24"/>
                                <w:szCs w:val="24"/>
                              </w:rPr>
                              <w:t xml:space="preserve"> </w:t>
                            </w:r>
                            <w:r w:rsidRPr="003B0093">
                              <w:rPr>
                                <w:rFonts w:eastAsia="Times New Roman" w:cstheme="minorHAnsi"/>
                                <w:color w:val="000000"/>
                                <w:sz w:val="24"/>
                                <w:szCs w:val="24"/>
                              </w:rPr>
                              <w:t>The division superintendent shall certify to the Department of Education that the division's policy for dropping courses ensures that students' course schedules are not changed to avoid end-of-course SOL tests. Students who achieve a passing score on an end-of-course SOL test shall be awarded a verified unit of credit in that course in accordance with the provisions of</w:t>
                            </w:r>
                            <w:hyperlink r:id="rId16" w:history="1">
                              <w:r w:rsidRPr="000B5FCA">
                                <w:rPr>
                                  <w:rFonts w:eastAsia="Times New Roman" w:cstheme="minorHAnsi"/>
                                  <w:color w:val="000000"/>
                                  <w:sz w:val="24"/>
                                  <w:szCs w:val="24"/>
                                </w:rPr>
                                <w:t xml:space="preserve"> </w:t>
                              </w:r>
                              <w:r w:rsidRPr="00C845F5">
                                <w:rPr>
                                  <w:rFonts w:eastAsia="Times New Roman" w:cstheme="minorHAnsi"/>
                                  <w:sz w:val="24"/>
                                  <w:szCs w:val="24"/>
                                </w:rPr>
                                <w:t>8VAC20-131-110</w:t>
                              </w:r>
                            </w:hyperlink>
                            <w:r w:rsidRPr="003B0093">
                              <w:rPr>
                                <w:rFonts w:eastAsia="Times New Roman" w:cstheme="minorHAnsi"/>
                                <w:color w:val="000000"/>
                                <w:sz w:val="24"/>
                                <w:szCs w:val="24"/>
                              </w:rPr>
                              <w:t>. Students may earn verified units of credit in any courses for which end-of-course SOL tests are available</w:t>
                            </w:r>
                            <w:r w:rsidRPr="003B0093">
                              <w:rPr>
                                <w:rFonts w:eastAsia="Times New Roman" w:cstheme="minorHAnsi"/>
                                <w:color w:val="FF0000"/>
                                <w:sz w:val="24"/>
                                <w:szCs w:val="24"/>
                              </w:rPr>
                              <w:t xml:space="preserve">. </w:t>
                            </w:r>
                            <w:r w:rsidRPr="003B0093">
                              <w:rPr>
                                <w:rFonts w:eastAsia="Times New Roman" w:cstheme="minorHAnsi"/>
                                <w:b/>
                                <w:color w:val="000000" w:themeColor="text1"/>
                                <w:sz w:val="24"/>
                                <w:szCs w:val="24"/>
                              </w:rPr>
                              <w:t>Students shall not be required to take an end-of-course SOL test in an academic subject after they have earned the number of verified credits required for that academic content area for graduation, unless such test is necessary in order for the school to meet federal accountability requirements.</w:t>
                            </w:r>
                          </w:p>
                          <w:p w14:paraId="7500727A" w14:textId="77777777" w:rsidR="007C61BE" w:rsidRDefault="007C61BE" w:rsidP="003B0093">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1B7A4" id="_x0000_s1115" type="#_x0000_t202" style="position:absolute;margin-left:0;margin-top:9pt;width:535.5pt;height:175.5pt;z-index:-251552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" filled="f" stroked="f">
                <v:textbox>
                  <w:txbxContent>
                    <w:p w14:paraId="5ED29E4F" w14:textId="77777777" w:rsidR="007C61BE" w:rsidRPr="007526B9" w:rsidRDefault="007C61B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Standards of Learning Tests</w:t>
                      </w:r>
                    </w:p>
                    <w:p w14:paraId="51102FA3" w14:textId="77777777" w:rsidR="007C61BE" w:rsidRPr="003B0093" w:rsidRDefault="007C61BE" w:rsidP="003B0093">
                      <w:pPr>
                        <w:spacing w:before="80" w:after="0" w:line="240" w:lineRule="auto"/>
                        <w:rPr>
                          <w:rFonts w:eastAsia="Times New Roman" w:cstheme="minorHAnsi"/>
                          <w:b/>
                          <w:color w:val="000000" w:themeColor="text1"/>
                          <w:sz w:val="24"/>
                          <w:szCs w:val="24"/>
                        </w:rPr>
                      </w:pPr>
                      <w:r w:rsidRPr="003B0093">
                        <w:rPr>
                          <w:rFonts w:eastAsia="Times New Roman" w:cstheme="minorHAnsi"/>
                          <w:b/>
                          <w:color w:val="000000" w:themeColor="text1"/>
                          <w:sz w:val="24"/>
                          <w:szCs w:val="24"/>
                        </w:rPr>
                        <w:t>Each student in middle and secondary schools shall take all applicable end-of-course SOL tests following course instruction.</w:t>
                      </w:r>
                      <w:r w:rsidRPr="003B0093">
                        <w:rPr>
                          <w:rFonts w:eastAsia="Times New Roman" w:cstheme="minorHAnsi"/>
                          <w:color w:val="000000" w:themeColor="text1"/>
                          <w:sz w:val="24"/>
                          <w:szCs w:val="24"/>
                        </w:rPr>
                        <w:t xml:space="preserve"> </w:t>
                      </w:r>
                      <w:r w:rsidRPr="003B0093">
                        <w:rPr>
                          <w:rFonts w:eastAsia="Times New Roman" w:cstheme="minorHAnsi"/>
                          <w:color w:val="000000"/>
                          <w:sz w:val="24"/>
                          <w:szCs w:val="24"/>
                        </w:rPr>
                        <w:t>The division superintendent shall certify to the Department of Education that the division's policy for dropping courses ensures that students' course schedules are not changed to avoid end-of-course SOL tests. Students who achieve a passing score on an end-of-course SOL test shall be awarded a verified unit of credit in that course in accordance with the provisions of</w:t>
                      </w:r>
                      <w:hyperlink r:id="rId17" w:history="1">
                        <w:r w:rsidRPr="000B5FCA">
                          <w:rPr>
                            <w:rFonts w:eastAsia="Times New Roman" w:cstheme="minorHAnsi"/>
                            <w:color w:val="000000"/>
                            <w:sz w:val="24"/>
                            <w:szCs w:val="24"/>
                          </w:rPr>
                          <w:t xml:space="preserve"> </w:t>
                        </w:r>
                        <w:r w:rsidRPr="00C845F5">
                          <w:rPr>
                            <w:rFonts w:eastAsia="Times New Roman" w:cstheme="minorHAnsi"/>
                            <w:sz w:val="24"/>
                            <w:szCs w:val="24"/>
                          </w:rPr>
                          <w:t>8VAC20-131-110</w:t>
                        </w:r>
                      </w:hyperlink>
                      <w:r w:rsidRPr="003B0093">
                        <w:rPr>
                          <w:rFonts w:eastAsia="Times New Roman" w:cstheme="minorHAnsi"/>
                          <w:color w:val="000000"/>
                          <w:sz w:val="24"/>
                          <w:szCs w:val="24"/>
                        </w:rPr>
                        <w:t>. Students may earn verified units of credit in any courses for which end-of-course SOL tests are available</w:t>
                      </w:r>
                      <w:r w:rsidRPr="003B0093">
                        <w:rPr>
                          <w:rFonts w:eastAsia="Times New Roman" w:cstheme="minorHAnsi"/>
                          <w:color w:val="FF0000"/>
                          <w:sz w:val="24"/>
                          <w:szCs w:val="24"/>
                        </w:rPr>
                        <w:t xml:space="preserve">. </w:t>
                      </w:r>
                      <w:r w:rsidRPr="003B0093">
                        <w:rPr>
                          <w:rFonts w:eastAsia="Times New Roman" w:cstheme="minorHAnsi"/>
                          <w:b/>
                          <w:color w:val="000000" w:themeColor="text1"/>
                          <w:sz w:val="24"/>
                          <w:szCs w:val="24"/>
                        </w:rPr>
                        <w:t>Students shall not be required to take an end-of-course SOL test in an academic subject after they have earned the number of verified credits required for that academic content area for graduation, unless such test is necessary in order for the school to meet federal accountability requirements.</w:t>
                      </w:r>
                    </w:p>
                    <w:p w14:paraId="7500727A" w14:textId="77777777" w:rsidR="007C61BE" w:rsidRDefault="007C61BE" w:rsidP="003B0093">
                      <w:pPr>
                        <w:widowControl w:val="0"/>
                        <w:spacing w:after="0" w:line="240" w:lineRule="auto"/>
                      </w:pPr>
                    </w:p>
                  </w:txbxContent>
                </v:textbox>
                <w10:wrap anchorx="margin"/>
              </v:shape>
            </w:pict>
          </mc:Fallback>
        </mc:AlternateContent>
      </w:r>
    </w:p>
    <w:p w14:paraId="0115B6F5" w14:textId="77777777" w:rsidR="00C503C9" w:rsidRPr="00C503C9" w:rsidRDefault="00C503C9" w:rsidP="00C503C9">
      <w:pPr>
        <w:rPr>
          <w:rFonts w:ascii="Bookman Old Style" w:hAnsi="Bookman Old Style"/>
          <w:sz w:val="44"/>
        </w:rPr>
      </w:pPr>
    </w:p>
    <w:p w14:paraId="39189525" w14:textId="77777777" w:rsidR="00C503C9" w:rsidRPr="00C503C9" w:rsidRDefault="00C503C9" w:rsidP="00C503C9">
      <w:pPr>
        <w:rPr>
          <w:rFonts w:ascii="Bookman Old Style" w:hAnsi="Bookman Old Style"/>
          <w:sz w:val="44"/>
        </w:rPr>
      </w:pPr>
    </w:p>
    <w:p w14:paraId="7F1E727F" w14:textId="77777777" w:rsidR="00C503C9" w:rsidRPr="00C503C9" w:rsidRDefault="00C503C9" w:rsidP="00C503C9">
      <w:pPr>
        <w:rPr>
          <w:rFonts w:ascii="Bookman Old Style" w:hAnsi="Bookman Old Style"/>
          <w:sz w:val="44"/>
        </w:rPr>
      </w:pPr>
    </w:p>
    <w:p w14:paraId="4E1B776F" w14:textId="77777777" w:rsidR="00C503C9" w:rsidRPr="00C503C9" w:rsidRDefault="00C503C9" w:rsidP="00C503C9">
      <w:pPr>
        <w:rPr>
          <w:rFonts w:ascii="Bookman Old Style" w:hAnsi="Bookman Old Style"/>
          <w:sz w:val="44"/>
        </w:rPr>
      </w:pPr>
    </w:p>
    <w:p w14:paraId="0EC1BC90" w14:textId="77777777" w:rsidR="00C503C9" w:rsidRPr="00C503C9" w:rsidRDefault="003B0093" w:rsidP="00C503C9">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1765760" behindDoc="0" locked="0" layoutInCell="1" allowOverlap="1" wp14:anchorId="60480F12" wp14:editId="47771D20">
                <wp:simplePos x="0" y="0"/>
                <wp:positionH relativeFrom="margin">
                  <wp:posOffset>-400050</wp:posOffset>
                </wp:positionH>
                <wp:positionV relativeFrom="paragraph">
                  <wp:posOffset>179705</wp:posOffset>
                </wp:positionV>
                <wp:extent cx="6972300" cy="122872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228725"/>
                        </a:xfrm>
                        <a:prstGeom prst="rect">
                          <a:avLst/>
                        </a:prstGeom>
                        <a:noFill/>
                        <a:ln w="9525">
                          <a:noFill/>
                          <a:miter lim="800000"/>
                          <a:headEnd/>
                          <a:tailEnd/>
                        </a:ln>
                      </wps:spPr>
                      <wps:txbx>
                        <w:txbxContent>
                          <w:p w14:paraId="59B47039" w14:textId="77777777" w:rsidR="007C61BE" w:rsidRPr="003B0093" w:rsidRDefault="007C61BE" w:rsidP="000E4124">
                            <w:pPr>
                              <w:spacing w:after="0" w:line="240" w:lineRule="auto"/>
                              <w:rPr>
                                <w:rFonts w:cstheme="minorHAnsi"/>
                                <w:b/>
                                <w:color w:val="222222"/>
                                <w:sz w:val="28"/>
                                <w:shd w:val="clear" w:color="auto" w:fill="FFFFFF"/>
                              </w:rPr>
                            </w:pPr>
                            <w:r w:rsidRPr="003B0093">
                              <w:rPr>
                                <w:rFonts w:cstheme="minorHAnsi"/>
                                <w:b/>
                                <w:color w:val="222222"/>
                                <w:sz w:val="28"/>
                                <w:shd w:val="clear" w:color="auto" w:fill="FFFFFF"/>
                              </w:rPr>
                              <w:t>Local Performance Assessment for Verified Credit</w:t>
                            </w:r>
                          </w:p>
                          <w:p w14:paraId="7A420FF9" w14:textId="77777777" w:rsidR="007C61BE" w:rsidRPr="008A49C4" w:rsidRDefault="007C61BE" w:rsidP="000E4124">
                            <w:pPr>
                              <w:spacing w:after="0" w:line="240" w:lineRule="auto"/>
                              <w:rPr>
                                <w:rFonts w:eastAsia="Times New Roman" w:cstheme="minorHAnsi"/>
                                <w:b/>
                                <w:i/>
                                <w:color w:val="000000"/>
                                <w:kern w:val="28"/>
                                <w:sz w:val="16"/>
                                <w:szCs w:val="16"/>
                                <w14:cntxtAlts/>
                              </w:rPr>
                            </w:pPr>
                            <w:r w:rsidRPr="008A49C4">
                              <w:rPr>
                                <w:rFonts w:cstheme="minorHAnsi"/>
                                <w:i/>
                                <w:color w:val="222222"/>
                                <w:shd w:val="clear" w:color="auto" w:fill="FFFFFF"/>
                              </w:rPr>
                              <w:t xml:space="preserve">In accordance with the changes by the VDOE to the Writing End of Course SOL test, Henry County students will use a local </w:t>
                            </w:r>
                            <w:r>
                              <w:rPr>
                                <w:rFonts w:cstheme="minorHAnsi"/>
                                <w:i/>
                                <w:color w:val="222222"/>
                                <w:shd w:val="clear" w:color="auto" w:fill="FFFFFF"/>
                              </w:rPr>
                              <w:t xml:space="preserve">performance </w:t>
                            </w:r>
                            <w:r w:rsidRPr="008A49C4">
                              <w:rPr>
                                <w:rFonts w:cstheme="minorHAnsi"/>
                                <w:i/>
                                <w:color w:val="222222"/>
                                <w:shd w:val="clear" w:color="auto" w:fill="FFFFFF"/>
                              </w:rPr>
                              <w:t>assessment to earn their verified credit in writing for graduation.  Beginning with students who were in the 9th grade in the 2018-19 school year, students will create a portfolio over three years to demonstrate their proficiency in the three modes of writing: persuasive, argumentative, and analytical.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80F12" id="_x0000_s1116" type="#_x0000_t202" style="position:absolute;margin-left:-31.5pt;margin-top:14.15pt;width:549pt;height:96.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" filled="f" stroked="f">
                <v:textbox>
                  <w:txbxContent>
                    <w:p w14:paraId="59B47039" w14:textId="77777777" w:rsidR="007C61BE" w:rsidRPr="003B0093" w:rsidRDefault="007C61BE" w:rsidP="000E4124">
                      <w:pPr>
                        <w:spacing w:after="0" w:line="240" w:lineRule="auto"/>
                        <w:rPr>
                          <w:rFonts w:cstheme="minorHAnsi"/>
                          <w:b/>
                          <w:color w:val="222222"/>
                          <w:sz w:val="28"/>
                          <w:shd w:val="clear" w:color="auto" w:fill="FFFFFF"/>
                        </w:rPr>
                      </w:pPr>
                      <w:r w:rsidRPr="003B0093">
                        <w:rPr>
                          <w:rFonts w:cstheme="minorHAnsi"/>
                          <w:b/>
                          <w:color w:val="222222"/>
                          <w:sz w:val="28"/>
                          <w:shd w:val="clear" w:color="auto" w:fill="FFFFFF"/>
                        </w:rPr>
                        <w:t>Local Performance Assessment for Verified Credit</w:t>
                      </w:r>
                    </w:p>
                    <w:p w14:paraId="7A420FF9" w14:textId="77777777" w:rsidR="007C61BE" w:rsidRPr="008A49C4" w:rsidRDefault="007C61BE" w:rsidP="000E4124">
                      <w:pPr>
                        <w:spacing w:after="0" w:line="240" w:lineRule="auto"/>
                        <w:rPr>
                          <w:rFonts w:eastAsia="Times New Roman" w:cstheme="minorHAnsi"/>
                          <w:b/>
                          <w:i/>
                          <w:color w:val="000000"/>
                          <w:kern w:val="28"/>
                          <w:sz w:val="16"/>
                          <w:szCs w:val="16"/>
                          <w14:cntxtAlts/>
                        </w:rPr>
                      </w:pPr>
                      <w:r w:rsidRPr="008A49C4">
                        <w:rPr>
                          <w:rFonts w:cstheme="minorHAnsi"/>
                          <w:i/>
                          <w:color w:val="222222"/>
                          <w:shd w:val="clear" w:color="auto" w:fill="FFFFFF"/>
                        </w:rPr>
                        <w:t xml:space="preserve">In accordance with the changes by the VDOE to the Writing End of Course SOL test, Henry County students will use a local </w:t>
                      </w:r>
                      <w:r>
                        <w:rPr>
                          <w:rFonts w:cstheme="minorHAnsi"/>
                          <w:i/>
                          <w:color w:val="222222"/>
                          <w:shd w:val="clear" w:color="auto" w:fill="FFFFFF"/>
                        </w:rPr>
                        <w:t xml:space="preserve">performance </w:t>
                      </w:r>
                      <w:r w:rsidRPr="008A49C4">
                        <w:rPr>
                          <w:rFonts w:cstheme="minorHAnsi"/>
                          <w:i/>
                          <w:color w:val="222222"/>
                          <w:shd w:val="clear" w:color="auto" w:fill="FFFFFF"/>
                        </w:rPr>
                        <w:t>assessment to earn their verified credit in writing for graduation.  Beginning with students who were in the 9th grade in the 2018-19 school year, students will create a portfolio over three years to demonstrate their proficiency in the three modes of writing: persuasive, argumentative, and analytical.</w:t>
                      </w:r>
                    </w:p>
                  </w:txbxContent>
                </v:textbox>
                <w10:wrap anchorx="margin"/>
              </v:shape>
            </w:pict>
          </mc:Fallback>
        </mc:AlternateContent>
      </w:r>
    </w:p>
    <w:p w14:paraId="396B8E9E" w14:textId="77777777" w:rsidR="00C503C9" w:rsidRPr="00C503C9" w:rsidRDefault="00C503C9" w:rsidP="00C503C9">
      <w:pPr>
        <w:rPr>
          <w:rFonts w:ascii="Bookman Old Style" w:hAnsi="Bookman Old Style"/>
          <w:sz w:val="44"/>
        </w:rPr>
      </w:pPr>
    </w:p>
    <w:p w14:paraId="6E4B26FA" w14:textId="77777777" w:rsidR="00C503C9" w:rsidRPr="00C503C9" w:rsidRDefault="00C503C9" w:rsidP="00C503C9">
      <w:pPr>
        <w:rPr>
          <w:rFonts w:ascii="Bookman Old Style" w:hAnsi="Bookman Old Style"/>
          <w:sz w:val="44"/>
        </w:rPr>
      </w:pPr>
    </w:p>
    <w:tbl>
      <w:tblPr>
        <w:tblStyle w:val="TableGrid"/>
        <w:tblpPr w:leftFromText="180" w:rightFromText="180" w:vertAnchor="page" w:horzAnchor="margin" w:tblpXSpec="center" w:tblpY="7636"/>
        <w:tblW w:w="10554" w:type="dxa"/>
        <w:tblLook w:val="04A0" w:firstRow="1" w:lastRow="0" w:firstColumn="1" w:lastColumn="0" w:noHBand="0" w:noVBand="1"/>
      </w:tblPr>
      <w:tblGrid>
        <w:gridCol w:w="3434"/>
        <w:gridCol w:w="1867"/>
        <w:gridCol w:w="1940"/>
        <w:gridCol w:w="3313"/>
      </w:tblGrid>
      <w:tr w:rsidR="003B0093" w14:paraId="64A9508D" w14:textId="77777777" w:rsidTr="003B0093">
        <w:trPr>
          <w:trHeight w:val="637"/>
        </w:trPr>
        <w:tc>
          <w:tcPr>
            <w:tcW w:w="10554" w:type="dxa"/>
            <w:gridSpan w:val="4"/>
            <w:shd w:val="clear" w:color="auto" w:fill="000000" w:themeFill="text1"/>
            <w:vAlign w:val="center"/>
          </w:tcPr>
          <w:p w14:paraId="54232E05" w14:textId="77777777" w:rsidR="003B0093" w:rsidRPr="000E4124" w:rsidRDefault="003B0093" w:rsidP="003B0093">
            <w:pPr>
              <w:jc w:val="center"/>
              <w:rPr>
                <w:rFonts w:ascii="Bookman Old Style" w:hAnsi="Bookman Old Style"/>
                <w:b/>
                <w:sz w:val="32"/>
              </w:rPr>
            </w:pPr>
            <w:r w:rsidRPr="000D17A9">
              <w:rPr>
                <w:rFonts w:ascii="Bookman Old Style" w:hAnsi="Bookman Old Style"/>
                <w:b/>
                <w:color w:val="FFFFFF" w:themeColor="background1"/>
                <w:sz w:val="32"/>
              </w:rPr>
              <w:t>END-OF COURSE TESTS</w:t>
            </w:r>
          </w:p>
        </w:tc>
      </w:tr>
      <w:tr w:rsidR="003B0093" w14:paraId="1595366B" w14:textId="77777777" w:rsidTr="003B0093">
        <w:trPr>
          <w:trHeight w:val="637"/>
        </w:trPr>
        <w:tc>
          <w:tcPr>
            <w:tcW w:w="3434" w:type="dxa"/>
            <w:shd w:val="clear" w:color="auto" w:fill="BFBFBF" w:themeFill="background1" w:themeFillShade="BF"/>
            <w:vAlign w:val="center"/>
          </w:tcPr>
          <w:p w14:paraId="4E843027"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ENGLISH</w:t>
            </w:r>
          </w:p>
        </w:tc>
        <w:tc>
          <w:tcPr>
            <w:tcW w:w="1867" w:type="dxa"/>
            <w:shd w:val="clear" w:color="auto" w:fill="BFBFBF" w:themeFill="background1" w:themeFillShade="BF"/>
            <w:vAlign w:val="center"/>
          </w:tcPr>
          <w:p w14:paraId="40381678"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MATH</w:t>
            </w:r>
          </w:p>
        </w:tc>
        <w:tc>
          <w:tcPr>
            <w:tcW w:w="1940" w:type="dxa"/>
            <w:shd w:val="clear" w:color="auto" w:fill="BFBFBF" w:themeFill="background1" w:themeFillShade="BF"/>
            <w:vAlign w:val="center"/>
          </w:tcPr>
          <w:p w14:paraId="42C2CC51"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SCIENCE</w:t>
            </w:r>
          </w:p>
        </w:tc>
        <w:tc>
          <w:tcPr>
            <w:tcW w:w="3313" w:type="dxa"/>
            <w:shd w:val="clear" w:color="auto" w:fill="BFBFBF" w:themeFill="background1" w:themeFillShade="BF"/>
            <w:vAlign w:val="center"/>
          </w:tcPr>
          <w:p w14:paraId="46250748"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SOCIAL STUDIES</w:t>
            </w:r>
          </w:p>
        </w:tc>
      </w:tr>
      <w:tr w:rsidR="003B0093" w14:paraId="16D99AD2" w14:textId="77777777" w:rsidTr="003B0093">
        <w:trPr>
          <w:trHeight w:val="666"/>
        </w:trPr>
        <w:tc>
          <w:tcPr>
            <w:tcW w:w="3434" w:type="dxa"/>
            <w:vAlign w:val="center"/>
          </w:tcPr>
          <w:p w14:paraId="18555182"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English 11 Reading</w:t>
            </w:r>
          </w:p>
        </w:tc>
        <w:tc>
          <w:tcPr>
            <w:tcW w:w="1867" w:type="dxa"/>
            <w:vAlign w:val="center"/>
          </w:tcPr>
          <w:p w14:paraId="1C24A944"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w:t>
            </w:r>
          </w:p>
        </w:tc>
        <w:tc>
          <w:tcPr>
            <w:tcW w:w="1940" w:type="dxa"/>
            <w:vAlign w:val="center"/>
          </w:tcPr>
          <w:p w14:paraId="457E62A8"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Earth Science</w:t>
            </w:r>
          </w:p>
        </w:tc>
        <w:tc>
          <w:tcPr>
            <w:tcW w:w="3313" w:type="dxa"/>
            <w:vAlign w:val="center"/>
          </w:tcPr>
          <w:p w14:paraId="1C9B8F6A"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History to 1500 A.D.</w:t>
            </w:r>
          </w:p>
        </w:tc>
      </w:tr>
      <w:tr w:rsidR="003B0093" w14:paraId="2BB30A09" w14:textId="77777777" w:rsidTr="003B0093">
        <w:trPr>
          <w:trHeight w:val="637"/>
        </w:trPr>
        <w:tc>
          <w:tcPr>
            <w:tcW w:w="3434" w:type="dxa"/>
            <w:vAlign w:val="center"/>
          </w:tcPr>
          <w:p w14:paraId="35151E71"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Local Performance Assessment for Verified Credit</w:t>
            </w:r>
          </w:p>
        </w:tc>
        <w:tc>
          <w:tcPr>
            <w:tcW w:w="1867" w:type="dxa"/>
            <w:vAlign w:val="center"/>
          </w:tcPr>
          <w:p w14:paraId="063D98B7"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Geometry</w:t>
            </w:r>
          </w:p>
        </w:tc>
        <w:tc>
          <w:tcPr>
            <w:tcW w:w="1940" w:type="dxa"/>
            <w:vAlign w:val="center"/>
          </w:tcPr>
          <w:p w14:paraId="041858C9"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Biology</w:t>
            </w:r>
          </w:p>
        </w:tc>
        <w:tc>
          <w:tcPr>
            <w:tcW w:w="3313" w:type="dxa"/>
            <w:vAlign w:val="center"/>
          </w:tcPr>
          <w:p w14:paraId="3512C241"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History from 1500 A.D.</w:t>
            </w:r>
          </w:p>
        </w:tc>
      </w:tr>
      <w:tr w:rsidR="003B0093" w14:paraId="24434D88" w14:textId="77777777" w:rsidTr="003B0093">
        <w:trPr>
          <w:trHeight w:val="666"/>
        </w:trPr>
        <w:tc>
          <w:tcPr>
            <w:tcW w:w="3434" w:type="dxa"/>
            <w:vAlign w:val="center"/>
          </w:tcPr>
          <w:p w14:paraId="0E94CD9E"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7DA0F1C6"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II</w:t>
            </w:r>
          </w:p>
        </w:tc>
        <w:tc>
          <w:tcPr>
            <w:tcW w:w="1940" w:type="dxa"/>
            <w:vAlign w:val="center"/>
          </w:tcPr>
          <w:p w14:paraId="22682ECB"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Chemistry</w:t>
            </w:r>
          </w:p>
        </w:tc>
        <w:tc>
          <w:tcPr>
            <w:tcW w:w="3313" w:type="dxa"/>
            <w:vAlign w:val="center"/>
          </w:tcPr>
          <w:p w14:paraId="11D7F0F3"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Geography</w:t>
            </w:r>
          </w:p>
        </w:tc>
      </w:tr>
      <w:tr w:rsidR="003B0093" w14:paraId="5DC2C3D5" w14:textId="77777777" w:rsidTr="003B0093">
        <w:trPr>
          <w:trHeight w:val="637"/>
        </w:trPr>
        <w:tc>
          <w:tcPr>
            <w:tcW w:w="3434" w:type="dxa"/>
            <w:vAlign w:val="center"/>
          </w:tcPr>
          <w:p w14:paraId="4502172C"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7C3FD8BC" w14:textId="77777777" w:rsidR="003B0093" w:rsidRPr="00F67F3C" w:rsidRDefault="003B0093" w:rsidP="003B0093">
            <w:pPr>
              <w:jc w:val="center"/>
              <w:rPr>
                <w:rFonts w:ascii="Times New Roman" w:hAnsi="Times New Roman" w:cs="Times New Roman"/>
                <w:sz w:val="24"/>
                <w:szCs w:val="24"/>
              </w:rPr>
            </w:pPr>
          </w:p>
        </w:tc>
        <w:tc>
          <w:tcPr>
            <w:tcW w:w="1940" w:type="dxa"/>
            <w:vAlign w:val="center"/>
          </w:tcPr>
          <w:p w14:paraId="386A97C3" w14:textId="77777777" w:rsidR="003B0093" w:rsidRPr="00F67F3C" w:rsidRDefault="003B0093" w:rsidP="003B0093">
            <w:pPr>
              <w:jc w:val="center"/>
              <w:rPr>
                <w:rFonts w:ascii="Times New Roman" w:hAnsi="Times New Roman" w:cs="Times New Roman"/>
                <w:sz w:val="24"/>
                <w:szCs w:val="24"/>
              </w:rPr>
            </w:pPr>
          </w:p>
        </w:tc>
        <w:tc>
          <w:tcPr>
            <w:tcW w:w="3313" w:type="dxa"/>
            <w:vAlign w:val="center"/>
          </w:tcPr>
          <w:p w14:paraId="6C4CEA3B"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VA and U.S. History</w:t>
            </w:r>
          </w:p>
        </w:tc>
      </w:tr>
    </w:tbl>
    <w:p w14:paraId="13DF9986" w14:textId="77777777" w:rsidR="00C503C9" w:rsidRPr="00C503C9" w:rsidRDefault="00C503C9" w:rsidP="00C503C9">
      <w:pPr>
        <w:rPr>
          <w:rFonts w:ascii="Bookman Old Style" w:hAnsi="Bookman Old Style"/>
          <w:sz w:val="44"/>
        </w:rPr>
      </w:pPr>
    </w:p>
    <w:p w14:paraId="041166AD" w14:textId="77777777" w:rsidR="00C503C9" w:rsidRPr="00C503C9" w:rsidRDefault="00C503C9" w:rsidP="00C503C9">
      <w:pPr>
        <w:rPr>
          <w:rFonts w:ascii="Bookman Old Style" w:hAnsi="Bookman Old Style"/>
          <w:sz w:val="44"/>
        </w:rPr>
      </w:pPr>
    </w:p>
    <w:p w14:paraId="2A9CA8C8" w14:textId="77777777" w:rsidR="00C503C9" w:rsidRPr="00C503C9" w:rsidRDefault="00C503C9" w:rsidP="00C503C9">
      <w:pPr>
        <w:rPr>
          <w:rFonts w:ascii="Bookman Old Style" w:hAnsi="Bookman Old Style"/>
          <w:sz w:val="44"/>
        </w:rPr>
      </w:pPr>
    </w:p>
    <w:p w14:paraId="5703C165" w14:textId="77777777" w:rsidR="00C503C9" w:rsidRPr="00C503C9" w:rsidRDefault="00C503C9" w:rsidP="00C503C9">
      <w:pPr>
        <w:rPr>
          <w:rFonts w:ascii="Bookman Old Style" w:hAnsi="Bookman Old Style"/>
          <w:sz w:val="44"/>
        </w:rPr>
      </w:pPr>
    </w:p>
    <w:p w14:paraId="461F1722" w14:textId="77777777" w:rsidR="000E4124" w:rsidRDefault="00F97EF1" w:rsidP="00F97EF1">
      <w:pPr>
        <w:rPr>
          <w:rFonts w:ascii="Bookman Old Style" w:hAnsi="Bookman Old Style"/>
          <w:sz w:val="44"/>
        </w:rPr>
      </w:pPr>
      <w:r>
        <w:rPr>
          <w:rFonts w:ascii="Bookman Old Style" w:hAnsi="Bookman Old Style"/>
          <w:sz w:val="44"/>
        </w:rPr>
        <w:br w:type="page"/>
      </w:r>
      <w:r w:rsidR="00EE3997"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726272" behindDoc="1" locked="0" layoutInCell="1" allowOverlap="1" wp14:anchorId="3FA52A91" wp14:editId="3E5EE3A1">
                <wp:simplePos x="0" y="0"/>
                <wp:positionH relativeFrom="margin">
                  <wp:posOffset>-885825</wp:posOffset>
                </wp:positionH>
                <wp:positionV relativeFrom="paragraph">
                  <wp:posOffset>-457200</wp:posOffset>
                </wp:positionV>
                <wp:extent cx="7705725" cy="140462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1404620"/>
                        </a:xfrm>
                        <a:prstGeom prst="rect">
                          <a:avLst/>
                        </a:prstGeom>
                        <a:noFill/>
                        <a:ln w="9525">
                          <a:noFill/>
                          <a:miter lim="800000"/>
                          <a:headEnd/>
                          <a:tailEnd/>
                        </a:ln>
                      </wps:spPr>
                      <wps:txbx>
                        <w:txbxContent>
                          <w:p w14:paraId="668ECF8A"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ONLINE COURSE OFFERINGS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52A91" id="_x0000_s1117" type="#_x0000_t202" style="position:absolute;margin-left:-69.75pt;margin-top:-36pt;width:606.75pt;height:110.6pt;z-index:-250590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" filled="f" stroked="f">
                <v:textbox style="mso-fit-shape-to-text:t">
                  <w:txbxContent>
                    <w:p w14:paraId="668ECF8A"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ONLINE COURSE OFFERINGS</w:t>
                      </w:r>
                    </w:p>
                  </w:txbxContent>
                </v:textbox>
                <w10:wrap anchorx="margin"/>
              </v:shape>
            </w:pict>
          </mc:Fallback>
        </mc:AlternateContent>
      </w:r>
      <w:r w:rsidR="001752B4" w:rsidRPr="000E4124">
        <w:rPr>
          <w:rFonts w:ascii="Bookman Old Style" w:hAnsi="Bookman Old Style"/>
          <w:noProof/>
          <w:sz w:val="44"/>
        </w:rPr>
        <mc:AlternateContent>
          <mc:Choice Requires="wps">
            <w:drawing>
              <wp:anchor distT="45720" distB="45720" distL="114300" distR="114300" simplePos="0" relativeHeight="252727296" behindDoc="1" locked="0" layoutInCell="1" allowOverlap="1" wp14:anchorId="594F60FE" wp14:editId="5548D161">
                <wp:simplePos x="0" y="0"/>
                <wp:positionH relativeFrom="margin">
                  <wp:posOffset>-490855</wp:posOffset>
                </wp:positionH>
                <wp:positionV relativeFrom="paragraph">
                  <wp:posOffset>353695</wp:posOffset>
                </wp:positionV>
                <wp:extent cx="6796585" cy="143301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6585" cy="1433015"/>
                        </a:xfrm>
                        <a:prstGeom prst="rect">
                          <a:avLst/>
                        </a:prstGeom>
                        <a:noFill/>
                        <a:ln w="9525">
                          <a:noFill/>
                          <a:miter lim="800000"/>
                          <a:headEnd/>
                          <a:tailEnd/>
                        </a:ln>
                      </wps:spPr>
                      <wps:txbx>
                        <w:txbxContent>
                          <w:p w14:paraId="57FE8160" w14:textId="77777777" w:rsidR="007C61BE" w:rsidRDefault="007C61BE" w:rsidP="00F97EF1">
                            <w:pPr>
                              <w:widowControl w:val="0"/>
                              <w:spacing w:after="0" w:line="240" w:lineRule="auto"/>
                              <w:rPr>
                                <w:rFonts w:eastAsia="Times New Roman" w:cstheme="minorHAnsi"/>
                                <w:b/>
                                <w:bCs/>
                                <w:kern w:val="28"/>
                                <w:sz w:val="28"/>
                                <w14:cntxtAlts/>
                              </w:rPr>
                            </w:pPr>
                            <w:r w:rsidRPr="006F2823">
                              <w:rPr>
                                <w:rFonts w:eastAsia="Times New Roman" w:cstheme="minorHAnsi"/>
                                <w:b/>
                                <w:bCs/>
                                <w:kern w:val="28"/>
                                <w:sz w:val="28"/>
                                <w14:cntxtAlts/>
                              </w:rPr>
                              <w:t xml:space="preserve">All online and off campus courses must be pre-approved by the building principal. </w:t>
                            </w:r>
                          </w:p>
                          <w:p w14:paraId="59B62986" w14:textId="77777777" w:rsidR="007C61BE" w:rsidRPr="006F2823" w:rsidRDefault="007C61BE" w:rsidP="00F97EF1">
                            <w:pPr>
                              <w:widowControl w:val="0"/>
                              <w:spacing w:after="0" w:line="240" w:lineRule="auto"/>
                              <w:rPr>
                                <w:rFonts w:eastAsia="Times New Roman" w:cstheme="minorHAnsi"/>
                                <w:b/>
                                <w:bCs/>
                                <w:kern w:val="28"/>
                                <w:sz w:val="24"/>
                                <w14:cntxtAlts/>
                              </w:rPr>
                            </w:pPr>
                            <w:r w:rsidRPr="006F2823">
                              <w:rPr>
                                <w:rFonts w:eastAsia="Times New Roman" w:cstheme="minorHAnsi"/>
                                <w:kern w:val="28"/>
                                <w:sz w:val="24"/>
                                <w14:cntxtAlts/>
                              </w:rPr>
                              <w:t>The school division will contract with an online vendor to offer courses that may not be available due to scheduling conflicts that prevent the class(es) from being offered during the regular school setting.  The cost of these courses shall be the responsibility of the school division.   In other situations, the cost of an on-line course is the responsibility of the student/parent/guardian.  Prices vary depending upon courses and availability.  Contact your build</w:t>
                            </w:r>
                            <w:r>
                              <w:rPr>
                                <w:rFonts w:eastAsia="Times New Roman" w:cstheme="minorHAnsi"/>
                                <w:kern w:val="28"/>
                                <w:sz w:val="24"/>
                                <w14:cntxtAlts/>
                              </w:rPr>
                              <w:t>ing principal concerning costs. The cost of all courses will be posted on the school division website.</w:t>
                            </w:r>
                          </w:p>
                          <w:p w14:paraId="3C63D7DD" w14:textId="77777777" w:rsidR="007C61BE" w:rsidRPr="006F2823" w:rsidRDefault="007C61BE" w:rsidP="00F97EF1">
                            <w:pPr>
                              <w:spacing w:after="0" w:line="240" w:lineRule="auto"/>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F60FE" id="_x0000_s1118" type="#_x0000_t202" style="position:absolute;margin-left:-38.65pt;margin-top:27.85pt;width:535.15pt;height:112.85pt;z-index:-25058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" filled="f" stroked="f">
                <v:textbox>
                  <w:txbxContent>
                    <w:p w14:paraId="57FE8160" w14:textId="77777777" w:rsidR="007C61BE" w:rsidRDefault="007C61BE" w:rsidP="00F97EF1">
                      <w:pPr>
                        <w:widowControl w:val="0"/>
                        <w:spacing w:after="0" w:line="240" w:lineRule="auto"/>
                        <w:rPr>
                          <w:rFonts w:eastAsia="Times New Roman" w:cstheme="minorHAnsi"/>
                          <w:b/>
                          <w:bCs/>
                          <w:kern w:val="28"/>
                          <w:sz w:val="28"/>
                          <w14:cntxtAlts/>
                        </w:rPr>
                      </w:pPr>
                      <w:r w:rsidRPr="006F2823">
                        <w:rPr>
                          <w:rFonts w:eastAsia="Times New Roman" w:cstheme="minorHAnsi"/>
                          <w:b/>
                          <w:bCs/>
                          <w:kern w:val="28"/>
                          <w:sz w:val="28"/>
                          <w14:cntxtAlts/>
                        </w:rPr>
                        <w:t xml:space="preserve">All online and off campus courses must be pre-approved by the building principal. </w:t>
                      </w:r>
                    </w:p>
                    <w:p w14:paraId="59B62986" w14:textId="77777777" w:rsidR="007C61BE" w:rsidRPr="006F2823" w:rsidRDefault="007C61BE" w:rsidP="00F97EF1">
                      <w:pPr>
                        <w:widowControl w:val="0"/>
                        <w:spacing w:after="0" w:line="240" w:lineRule="auto"/>
                        <w:rPr>
                          <w:rFonts w:eastAsia="Times New Roman" w:cstheme="minorHAnsi"/>
                          <w:b/>
                          <w:bCs/>
                          <w:kern w:val="28"/>
                          <w:sz w:val="24"/>
                          <w14:cntxtAlts/>
                        </w:rPr>
                      </w:pPr>
                      <w:r w:rsidRPr="006F2823">
                        <w:rPr>
                          <w:rFonts w:eastAsia="Times New Roman" w:cstheme="minorHAnsi"/>
                          <w:kern w:val="28"/>
                          <w:sz w:val="24"/>
                          <w14:cntxtAlts/>
                        </w:rPr>
                        <w:t>The school division will contract with an online vendor to offer courses that may not be available due to scheduling conflicts that prevent the class(es) from being offered during the regular school setting.  The cost of these courses shall be the responsibility of the school division.   In other situations, the cost of an on-line course is the responsibility of the student/parent/guardian.  Prices vary depending upon courses and availability.  Contact your build</w:t>
                      </w:r>
                      <w:r>
                        <w:rPr>
                          <w:rFonts w:eastAsia="Times New Roman" w:cstheme="minorHAnsi"/>
                          <w:kern w:val="28"/>
                          <w:sz w:val="24"/>
                          <w14:cntxtAlts/>
                        </w:rPr>
                        <w:t>ing principal concerning costs. The cost of all courses will be posted on the school division website.</w:t>
                      </w:r>
                    </w:p>
                    <w:p w14:paraId="3C63D7DD" w14:textId="77777777" w:rsidR="007C61BE" w:rsidRPr="006F2823" w:rsidRDefault="007C61BE" w:rsidP="00F97EF1">
                      <w:pPr>
                        <w:spacing w:after="0" w:line="240" w:lineRule="auto"/>
                        <w:rPr>
                          <w:sz w:val="24"/>
                        </w:rPr>
                      </w:pPr>
                    </w:p>
                  </w:txbxContent>
                </v:textbox>
                <w10:wrap anchorx="margin"/>
              </v:shape>
            </w:pict>
          </mc:Fallback>
        </mc:AlternateContent>
      </w:r>
      <w:r w:rsidRPr="000E4124">
        <w:rPr>
          <w:rFonts w:ascii="Bookman Old Style" w:hAnsi="Bookman Old Style"/>
          <w:noProof/>
          <w:sz w:val="44"/>
        </w:rPr>
        <mc:AlternateContent>
          <mc:Choice Requires="wps">
            <w:drawing>
              <wp:anchor distT="45720" distB="45720" distL="114300" distR="114300" simplePos="0" relativeHeight="252728320" behindDoc="1" locked="0" layoutInCell="1" allowOverlap="1" wp14:anchorId="65955FA9" wp14:editId="2E83C60A">
                <wp:simplePos x="0" y="0"/>
                <wp:positionH relativeFrom="margin">
                  <wp:align>center</wp:align>
                </wp:positionH>
                <wp:positionV relativeFrom="paragraph">
                  <wp:posOffset>2278389</wp:posOffset>
                </wp:positionV>
                <wp:extent cx="6946711" cy="2347415"/>
                <wp:effectExtent l="0" t="0" r="0" b="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711" cy="2347415"/>
                        </a:xfrm>
                        <a:prstGeom prst="rect">
                          <a:avLst/>
                        </a:prstGeom>
                        <a:noFill/>
                        <a:ln w="9525">
                          <a:noFill/>
                          <a:miter lim="800000"/>
                          <a:headEnd/>
                          <a:tailEnd/>
                        </a:ln>
                      </wps:spPr>
                      <wps:txbx>
                        <w:txbxContent>
                          <w:p w14:paraId="588DCEF5" w14:textId="77777777" w:rsidR="007C61BE" w:rsidRPr="006F2823" w:rsidRDefault="007C61BE" w:rsidP="00667220">
                            <w:pPr>
                              <w:widowControl w:val="0"/>
                              <w:spacing w:after="0" w:line="240" w:lineRule="auto"/>
                              <w:rPr>
                                <w:rFonts w:eastAsia="Times New Roman" w:cstheme="minorHAnsi"/>
                                <w:b/>
                                <w:bCs/>
                                <w:color w:val="000000"/>
                                <w:kern w:val="28"/>
                                <w:sz w:val="28"/>
                                <w:szCs w:val="24"/>
                                <w14:cntxtAlts/>
                              </w:rPr>
                            </w:pPr>
                            <w:r w:rsidRPr="006F2823">
                              <w:rPr>
                                <w:rFonts w:eastAsia="Times New Roman" w:cstheme="minorHAnsi"/>
                                <w:b/>
                                <w:bCs/>
                                <w:color w:val="000000"/>
                                <w:kern w:val="28"/>
                                <w:sz w:val="28"/>
                                <w:szCs w:val="24"/>
                                <w14:cntxtAlts/>
                              </w:rPr>
                              <w:t>VDOE Virtual Virginia Advanced Placement School (4x4 Block Online Course Offerings)</w:t>
                            </w:r>
                          </w:p>
                          <w:p w14:paraId="534970F5" w14:textId="333A99DE" w:rsidR="007C61BE" w:rsidRPr="006F2823" w:rsidRDefault="007C61BE" w:rsidP="00F97EF1">
                            <w:pPr>
                              <w:widowControl w:val="0"/>
                              <w:spacing w:after="0" w:line="240" w:lineRule="auto"/>
                              <w:rPr>
                                <w:rFonts w:eastAsia="Times New Roman" w:cstheme="minorHAnsi"/>
                                <w:color w:val="000000"/>
                                <w:kern w:val="28"/>
                                <w:sz w:val="24"/>
                                <w14:cntxtAlts/>
                              </w:rPr>
                            </w:pPr>
                            <w:r w:rsidRPr="006F2823">
                              <w:rPr>
                                <w:rFonts w:eastAsia="Times New Roman" w:cstheme="minorHAnsi"/>
                                <w:color w:val="000000"/>
                                <w:kern w:val="28"/>
                                <w:sz w:val="24"/>
                                <w14:cntxtAlts/>
                              </w:rPr>
                              <w:t>Students are enrolled in Virtual Virginia when there is a scheduling conflict and must be enrolled by the counselor and approved by the principal.  Students enrolling in Virtual Virginia who are participants in the Early College Scholars program will have tuition and Advanced Placement examination fees for any Virtual Virginia Advanced Placement course paid by the Department of Education.  Students in Virtual Virginia courses who wish to drop a course must withdraw within 21 calendar days from the first day of the course. Students who fail to login over a 30 calendar day period will be administratively dropped from the course</w:t>
                            </w:r>
                            <w:r>
                              <w:rPr>
                                <w:rFonts w:eastAsia="Times New Roman" w:cstheme="minorHAnsi"/>
                                <w:color w:val="000000"/>
                                <w:kern w:val="28"/>
                                <w:sz w:val="24"/>
                                <w14:cntxtAlts/>
                              </w:rPr>
                              <w:t>.</w:t>
                            </w:r>
                            <w:r w:rsidRPr="006F2823">
                              <w:rPr>
                                <w:rFonts w:eastAsia="Times New Roman" w:cstheme="minorHAnsi"/>
                                <w:color w:val="000000"/>
                                <w:kern w:val="28"/>
                                <w:sz w:val="24"/>
                                <w14:cntxtAlts/>
                              </w:rPr>
                              <w:t xml:space="preserve"> Information about the program and course selection is available at </w:t>
                            </w:r>
                            <w:r w:rsidRPr="00C845F5">
                              <w:rPr>
                                <w:rFonts w:eastAsia="Times New Roman" w:cstheme="minorHAnsi"/>
                                <w:color w:val="000000"/>
                                <w:kern w:val="28"/>
                                <w:sz w:val="24"/>
                                <w14:cntxtAlts/>
                              </w:rPr>
                              <w:t>www.virtualvirginia.org</w:t>
                            </w:r>
                            <w:r w:rsidRPr="006F2823">
                              <w:rPr>
                                <w:rFonts w:eastAsia="Times New Roman" w:cstheme="minorHAnsi"/>
                                <w:color w:val="000000"/>
                                <w:kern w:val="28"/>
                                <w:sz w:val="24"/>
                                <w14:cntxtAlts/>
                              </w:rPr>
                              <w:t xml:space="preserve"> or see your school counselor.   </w:t>
                            </w:r>
                          </w:p>
                          <w:p w14:paraId="437F4CAF" w14:textId="77777777" w:rsidR="007C61BE" w:rsidRPr="006F2823" w:rsidRDefault="007C61BE" w:rsidP="00F97EF1">
                            <w:pPr>
                              <w:spacing w:after="0" w:line="240" w:lineRule="auto"/>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955FA9" id="_x0000_s1119" type="#_x0000_t202" style="position:absolute;margin-left:0;margin-top:179.4pt;width:547pt;height:184.85pt;z-index:-2505881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" filled="f" stroked="f">
                <v:textbox>
                  <w:txbxContent>
                    <w:p w14:paraId="588DCEF5" w14:textId="77777777" w:rsidR="007C61BE" w:rsidRPr="006F2823" w:rsidRDefault="007C61BE" w:rsidP="00667220">
                      <w:pPr>
                        <w:widowControl w:val="0"/>
                        <w:spacing w:after="0" w:line="240" w:lineRule="auto"/>
                        <w:rPr>
                          <w:rFonts w:eastAsia="Times New Roman" w:cstheme="minorHAnsi"/>
                          <w:b/>
                          <w:bCs/>
                          <w:color w:val="000000"/>
                          <w:kern w:val="28"/>
                          <w:sz w:val="28"/>
                          <w:szCs w:val="24"/>
                          <w14:cntxtAlts/>
                        </w:rPr>
                      </w:pPr>
                      <w:r w:rsidRPr="006F2823">
                        <w:rPr>
                          <w:rFonts w:eastAsia="Times New Roman" w:cstheme="minorHAnsi"/>
                          <w:b/>
                          <w:bCs/>
                          <w:color w:val="000000"/>
                          <w:kern w:val="28"/>
                          <w:sz w:val="28"/>
                          <w:szCs w:val="24"/>
                          <w14:cntxtAlts/>
                        </w:rPr>
                        <w:t>VDOE Virtual Virginia Advanced Placement School (4x4 Block Online Course Offerings)</w:t>
                      </w:r>
                    </w:p>
                    <w:p w14:paraId="534970F5" w14:textId="333A99DE" w:rsidR="007C61BE" w:rsidRPr="006F2823" w:rsidRDefault="007C61BE" w:rsidP="00F97EF1">
                      <w:pPr>
                        <w:widowControl w:val="0"/>
                        <w:spacing w:after="0" w:line="240" w:lineRule="auto"/>
                        <w:rPr>
                          <w:rFonts w:eastAsia="Times New Roman" w:cstheme="minorHAnsi"/>
                          <w:color w:val="000000"/>
                          <w:kern w:val="28"/>
                          <w:sz w:val="24"/>
                          <w14:cntxtAlts/>
                        </w:rPr>
                      </w:pPr>
                      <w:r w:rsidRPr="006F2823">
                        <w:rPr>
                          <w:rFonts w:eastAsia="Times New Roman" w:cstheme="minorHAnsi"/>
                          <w:color w:val="000000"/>
                          <w:kern w:val="28"/>
                          <w:sz w:val="24"/>
                          <w14:cntxtAlts/>
                        </w:rPr>
                        <w:t>Students are enrolled in Virtual Virginia when there is a scheduling conflict and must be enrolled by the counselor and approved by the principal.  Students enrolling in Virtual Virginia who are participants in the Early College Scholars program will have tuition and Advanced Placement examination fees for any Virtual Virginia Advanced Placement course paid by the Department of Education.  Students in Virtual Virginia courses who wish to drop a course must withdraw within 21 calendar days from the first day of the course. Students who fail to login over a 30 calendar day period will be administratively dropped from the course</w:t>
                      </w:r>
                      <w:r>
                        <w:rPr>
                          <w:rFonts w:eastAsia="Times New Roman" w:cstheme="minorHAnsi"/>
                          <w:color w:val="000000"/>
                          <w:kern w:val="28"/>
                          <w:sz w:val="24"/>
                          <w14:cntxtAlts/>
                        </w:rPr>
                        <w:t>.</w:t>
                      </w:r>
                      <w:r w:rsidRPr="006F2823">
                        <w:rPr>
                          <w:rFonts w:eastAsia="Times New Roman" w:cstheme="minorHAnsi"/>
                          <w:color w:val="000000"/>
                          <w:kern w:val="28"/>
                          <w:sz w:val="24"/>
                          <w14:cntxtAlts/>
                        </w:rPr>
                        <w:t xml:space="preserve"> Information about the program and course selection is available at </w:t>
                      </w:r>
                      <w:r w:rsidRPr="00C845F5">
                        <w:rPr>
                          <w:rFonts w:eastAsia="Times New Roman" w:cstheme="minorHAnsi"/>
                          <w:color w:val="000000"/>
                          <w:kern w:val="28"/>
                          <w:sz w:val="24"/>
                          <w14:cntxtAlts/>
                        </w:rPr>
                        <w:t>www.virtualvirginia.org</w:t>
                      </w:r>
                      <w:r w:rsidRPr="006F2823">
                        <w:rPr>
                          <w:rFonts w:eastAsia="Times New Roman" w:cstheme="minorHAnsi"/>
                          <w:color w:val="000000"/>
                          <w:kern w:val="28"/>
                          <w:sz w:val="24"/>
                          <w14:cntxtAlts/>
                        </w:rPr>
                        <w:t xml:space="preserve"> or see your school counselor.   </w:t>
                      </w:r>
                    </w:p>
                    <w:p w14:paraId="437F4CAF" w14:textId="77777777" w:rsidR="007C61BE" w:rsidRPr="006F2823" w:rsidRDefault="007C61BE" w:rsidP="00F97EF1">
                      <w:pPr>
                        <w:spacing w:after="0" w:line="240" w:lineRule="auto"/>
                        <w:rPr>
                          <w:sz w:val="24"/>
                        </w:rPr>
                      </w:pPr>
                    </w:p>
                  </w:txbxContent>
                </v:textbox>
                <w10:wrap anchorx="margin"/>
              </v:shape>
            </w:pict>
          </mc:Fallback>
        </mc:AlternateContent>
      </w:r>
      <w:r>
        <w:rPr>
          <w:rFonts w:ascii="Bookman Old Style" w:hAnsi="Bookman Old Style"/>
          <w:sz w:val="44"/>
        </w:rPr>
        <w:br w:type="page"/>
      </w:r>
    </w:p>
    <w:p w14:paraId="26C62E22" w14:textId="0A0B28ED" w:rsidR="007D3BBC" w:rsidRPr="007D3BBC" w:rsidRDefault="000C46ED" w:rsidP="007D3BBC">
      <w:pPr>
        <w:rPr>
          <w:rFonts w:ascii="Bookman Old Style" w:hAnsi="Bookman Old Style"/>
          <w:sz w:val="44"/>
        </w:rPr>
      </w:pPr>
      <w:r w:rsidRPr="007D3BBC">
        <w:rPr>
          <w:rFonts w:ascii="Bookman Old Style" w:hAnsi="Bookman Old Style"/>
          <w:noProof/>
          <w:sz w:val="44"/>
        </w:rPr>
        <w:lastRenderedPageBreak/>
        <mc:AlternateContent>
          <mc:Choice Requires="wps">
            <w:drawing>
              <wp:anchor distT="45720" distB="45720" distL="114300" distR="114300" simplePos="0" relativeHeight="251784192" behindDoc="1" locked="0" layoutInCell="1" allowOverlap="1" wp14:anchorId="73B83A79" wp14:editId="6F358E0C">
                <wp:simplePos x="0" y="0"/>
                <wp:positionH relativeFrom="margin">
                  <wp:align>center</wp:align>
                </wp:positionH>
                <wp:positionV relativeFrom="paragraph">
                  <wp:posOffset>403225</wp:posOffset>
                </wp:positionV>
                <wp:extent cx="7324725" cy="2752725"/>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4725" cy="2752725"/>
                        </a:xfrm>
                        <a:prstGeom prst="rect">
                          <a:avLst/>
                        </a:prstGeom>
                        <a:noFill/>
                        <a:ln w="9525">
                          <a:noFill/>
                          <a:miter lim="800000"/>
                          <a:headEnd/>
                          <a:tailEnd/>
                        </a:ln>
                      </wps:spPr>
                      <wps:txbx>
                        <w:txbxContent>
                          <w:p w14:paraId="677DF712" w14:textId="77777777" w:rsidR="007C61BE" w:rsidRPr="007526B9" w:rsidRDefault="007C61BE"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Advanced Placement Courses</w:t>
                            </w:r>
                          </w:p>
                          <w:p w14:paraId="667C5AB5" w14:textId="77777777" w:rsidR="007C61BE" w:rsidRPr="00E74ED0" w:rsidRDefault="007C61BE" w:rsidP="007D3BBC">
                            <w:pPr>
                              <w:widowControl w:val="0"/>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An Advanced Placement Course is a college level course taught in the high school context using a standardized course syllabus aligned with the College Board Advanced Placement test for that course. The advanced placement courses are for those students willing to accept the challenge of a rigorous academic curriculum. The degree of difficulty, workload, and time required are equivalent to an introductory college course. Students and parents should work closely with counselors to ensure that the four-year plans include the prerequisites and subsequent advanced courses.</w:t>
                            </w:r>
                          </w:p>
                          <w:p w14:paraId="4BB0C48B" w14:textId="77777777" w:rsidR="007C61BE" w:rsidRPr="00E74ED0" w:rsidRDefault="007C61BE" w:rsidP="007D3BBC">
                            <w:pPr>
                              <w:widowControl w:val="0"/>
                              <w:spacing w:after="0" w:line="240" w:lineRule="auto"/>
                              <w:rPr>
                                <w:rFonts w:eastAsia="Times New Roman" w:cstheme="minorHAnsi"/>
                                <w:color w:val="000000"/>
                                <w:kern w:val="28"/>
                                <w14:cntxtAlts/>
                              </w:rPr>
                            </w:pPr>
                          </w:p>
                          <w:p w14:paraId="5770ECD3" w14:textId="77777777" w:rsidR="007C61BE" w:rsidRPr="00E74ED0" w:rsidRDefault="007C61BE" w:rsidP="007D3BBC">
                            <w:pPr>
                              <w:widowControl w:val="0"/>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 xml:space="preserve">Teachers who teach Advanced Placement courses received specialized training from College Board to ensure preparation to deliver the curriculum. Course syllabi, including content, instructional materials, and activities are suggested by College Board and are designed to prepare students for the optional AP exams at the end of each course. Earning qualifying scores on such exams </w:t>
                            </w:r>
                            <w:r w:rsidRPr="00E74ED0">
                              <w:rPr>
                                <w:rFonts w:eastAsia="Times New Roman" w:cstheme="minorHAnsi"/>
                                <w:i/>
                                <w:color w:val="000000"/>
                                <w:kern w:val="28"/>
                                <w14:cntxtAlts/>
                              </w:rPr>
                              <w:t>may</w:t>
                            </w:r>
                            <w:r w:rsidRPr="00E74ED0">
                              <w:rPr>
                                <w:rFonts w:eastAsia="Times New Roman" w:cstheme="minorHAnsi"/>
                                <w:color w:val="000000"/>
                                <w:kern w:val="28"/>
                                <w14:cntxtAlts/>
                              </w:rPr>
                              <w:t xml:space="preserve"> result in college credits being granted in those subject areas. However, this decision is made by the individual college.</w:t>
                            </w:r>
                          </w:p>
                          <w:p w14:paraId="223A3CD0" w14:textId="77777777" w:rsidR="007C61BE" w:rsidRPr="00E74ED0" w:rsidRDefault="007C61BE" w:rsidP="007D3BBC">
                            <w:pPr>
                              <w:widowControl w:val="0"/>
                              <w:spacing w:after="0" w:line="240" w:lineRule="auto"/>
                              <w:rPr>
                                <w:rFonts w:eastAsia="Times New Roman" w:cstheme="minorHAnsi"/>
                                <w:color w:val="000000"/>
                                <w:kern w:val="28"/>
                                <w14:cntxtAlts/>
                              </w:rPr>
                            </w:pPr>
                          </w:p>
                          <w:p w14:paraId="2F3BA917" w14:textId="77777777" w:rsidR="007C61BE" w:rsidRPr="00E74ED0" w:rsidRDefault="007C61BE" w:rsidP="007D3BBC">
                            <w:pPr>
                              <w:widowControl w:val="0"/>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 xml:space="preserve">Henry County Public Schools offers Advanced Placement courses in several curriculum areas. School counselors should be contacted for additional information. </w:t>
                            </w:r>
                          </w:p>
                          <w:p w14:paraId="1ED2B3AB" w14:textId="77777777" w:rsidR="007C61BE" w:rsidRPr="00E74ED0" w:rsidRDefault="007C61BE" w:rsidP="007D3BBC">
                            <w:pPr>
                              <w:spacing w:after="0" w:line="240" w:lineRule="auto"/>
                              <w:rPr>
                                <w:sz w:val="16"/>
                              </w:rPr>
                            </w:pPr>
                          </w:p>
                          <w:p w14:paraId="14437892" w14:textId="77777777" w:rsidR="007C61BE" w:rsidRPr="00E37FCD" w:rsidRDefault="007C61BE" w:rsidP="007D3BBC">
                            <w:pPr>
                              <w:spacing w:after="0" w:line="240" w:lineRule="auto"/>
                              <w:rPr>
                                <w:b/>
                              </w:rPr>
                            </w:pPr>
                          </w:p>
                          <w:p w14:paraId="7B753D85" w14:textId="77777777" w:rsidR="007C61BE" w:rsidRPr="00E37FCD" w:rsidRDefault="007C61BE" w:rsidP="007D3BBC">
                            <w:pPr>
                              <w:spacing w:after="0" w:line="240" w:lineRule="auto"/>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83A79" id="_x0000_s1120" type="#_x0000_t202" style="position:absolute;margin-left:0;margin-top:31.75pt;width:576.75pt;height:216.75pt;z-index:-251532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" filled="f" stroked="f">
                <v:textbox>
                  <w:txbxContent>
                    <w:p w14:paraId="677DF712" w14:textId="77777777" w:rsidR="007C61BE" w:rsidRPr="007526B9" w:rsidRDefault="007C61BE"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Advanced Placement Courses</w:t>
                      </w:r>
                    </w:p>
                    <w:p w14:paraId="667C5AB5" w14:textId="77777777" w:rsidR="007C61BE" w:rsidRPr="00E74ED0" w:rsidRDefault="007C61BE" w:rsidP="007D3BBC">
                      <w:pPr>
                        <w:widowControl w:val="0"/>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An Advanced Placement Course is a college level course taught in the high school context using a standardized course syllabus aligned with the College Board Advanced Placement test for that course. The advanced placement courses are for those students willing to accept the challenge of a rigorous academic curriculum. The degree of difficulty, workload, and time required are equivalent to an introductory college course. Students and parents should work closely with counselors to ensure that the four-year plans include the prerequisites and subsequent advanced courses.</w:t>
                      </w:r>
                    </w:p>
                    <w:p w14:paraId="4BB0C48B" w14:textId="77777777" w:rsidR="007C61BE" w:rsidRPr="00E74ED0" w:rsidRDefault="007C61BE" w:rsidP="007D3BBC">
                      <w:pPr>
                        <w:widowControl w:val="0"/>
                        <w:spacing w:after="0" w:line="240" w:lineRule="auto"/>
                        <w:rPr>
                          <w:rFonts w:eastAsia="Times New Roman" w:cstheme="minorHAnsi"/>
                          <w:color w:val="000000"/>
                          <w:kern w:val="28"/>
                          <w14:cntxtAlts/>
                        </w:rPr>
                      </w:pPr>
                    </w:p>
                    <w:p w14:paraId="5770ECD3" w14:textId="77777777" w:rsidR="007C61BE" w:rsidRPr="00E74ED0" w:rsidRDefault="007C61BE" w:rsidP="007D3BBC">
                      <w:pPr>
                        <w:widowControl w:val="0"/>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 xml:space="preserve">Teachers who teach Advanced Placement courses received specialized training from College Board to ensure preparation to deliver the curriculum. Course syllabi, including content, instructional materials, and activities are suggested by College Board and are designed to prepare students for the optional AP exams at the end of each course. Earning qualifying scores on such exams </w:t>
                      </w:r>
                      <w:r w:rsidRPr="00E74ED0">
                        <w:rPr>
                          <w:rFonts w:eastAsia="Times New Roman" w:cstheme="minorHAnsi"/>
                          <w:i/>
                          <w:color w:val="000000"/>
                          <w:kern w:val="28"/>
                          <w14:cntxtAlts/>
                        </w:rPr>
                        <w:t>may</w:t>
                      </w:r>
                      <w:r w:rsidRPr="00E74ED0">
                        <w:rPr>
                          <w:rFonts w:eastAsia="Times New Roman" w:cstheme="minorHAnsi"/>
                          <w:color w:val="000000"/>
                          <w:kern w:val="28"/>
                          <w14:cntxtAlts/>
                        </w:rPr>
                        <w:t xml:space="preserve"> result in college credits being granted in those subject areas. However, this decision is made by the individual college.</w:t>
                      </w:r>
                    </w:p>
                    <w:p w14:paraId="223A3CD0" w14:textId="77777777" w:rsidR="007C61BE" w:rsidRPr="00E74ED0" w:rsidRDefault="007C61BE" w:rsidP="007D3BBC">
                      <w:pPr>
                        <w:widowControl w:val="0"/>
                        <w:spacing w:after="0" w:line="240" w:lineRule="auto"/>
                        <w:rPr>
                          <w:rFonts w:eastAsia="Times New Roman" w:cstheme="minorHAnsi"/>
                          <w:color w:val="000000"/>
                          <w:kern w:val="28"/>
                          <w14:cntxtAlts/>
                        </w:rPr>
                      </w:pPr>
                    </w:p>
                    <w:p w14:paraId="2F3BA917" w14:textId="77777777" w:rsidR="007C61BE" w:rsidRPr="00E74ED0" w:rsidRDefault="007C61BE" w:rsidP="007D3BBC">
                      <w:pPr>
                        <w:widowControl w:val="0"/>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 xml:space="preserve">Henry County Public Schools offers Advanced Placement courses in several curriculum areas. School counselors should be contacted for additional information. </w:t>
                      </w:r>
                    </w:p>
                    <w:p w14:paraId="1ED2B3AB" w14:textId="77777777" w:rsidR="007C61BE" w:rsidRPr="00E74ED0" w:rsidRDefault="007C61BE" w:rsidP="007D3BBC">
                      <w:pPr>
                        <w:spacing w:after="0" w:line="240" w:lineRule="auto"/>
                        <w:rPr>
                          <w:sz w:val="16"/>
                        </w:rPr>
                      </w:pPr>
                    </w:p>
                    <w:p w14:paraId="14437892" w14:textId="77777777" w:rsidR="007C61BE" w:rsidRPr="00E37FCD" w:rsidRDefault="007C61BE" w:rsidP="007D3BBC">
                      <w:pPr>
                        <w:spacing w:after="0" w:line="240" w:lineRule="auto"/>
                        <w:rPr>
                          <w:b/>
                        </w:rPr>
                      </w:pPr>
                    </w:p>
                    <w:p w14:paraId="7B753D85" w14:textId="77777777" w:rsidR="007C61BE" w:rsidRPr="00E37FCD" w:rsidRDefault="007C61BE" w:rsidP="007D3BBC">
                      <w:pPr>
                        <w:spacing w:after="0" w:line="240" w:lineRule="auto"/>
                        <w:rPr>
                          <w:b/>
                          <w:sz w:val="28"/>
                        </w:rPr>
                      </w:pPr>
                    </w:p>
                  </w:txbxContent>
                </v:textbox>
                <w10:wrap anchorx="margin"/>
              </v:shape>
            </w:pict>
          </mc:Fallback>
        </mc:AlternateContent>
      </w:r>
      <w:r w:rsidR="00EE3997" w:rsidRPr="007D3BBC">
        <w:rPr>
          <w:rFonts w:ascii="Times New Roman" w:eastAsia="Times New Roman" w:hAnsi="Times New Roman" w:cs="Times New Roman"/>
          <w:noProof/>
          <w:sz w:val="29"/>
        </w:rPr>
        <mc:AlternateContent>
          <mc:Choice Requires="wps">
            <w:drawing>
              <wp:anchor distT="45720" distB="45720" distL="114300" distR="114300" simplePos="0" relativeHeight="251780096" behindDoc="1" locked="0" layoutInCell="1" allowOverlap="1" wp14:anchorId="105139D7" wp14:editId="1724962B">
                <wp:simplePos x="0" y="0"/>
                <wp:positionH relativeFrom="page">
                  <wp:posOffset>-19050</wp:posOffset>
                </wp:positionH>
                <wp:positionV relativeFrom="paragraph">
                  <wp:posOffset>-762000</wp:posOffset>
                </wp:positionV>
                <wp:extent cx="7845425" cy="1404620"/>
                <wp:effectExtent l="0" t="0" r="0" b="5715"/>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1404620"/>
                        </a:xfrm>
                        <a:prstGeom prst="rect">
                          <a:avLst/>
                        </a:prstGeom>
                        <a:noFill/>
                        <a:ln w="9525">
                          <a:noFill/>
                          <a:miter lim="800000"/>
                          <a:headEnd/>
                          <a:tailEnd/>
                        </a:ln>
                      </wps:spPr>
                      <wps:txbx>
                        <w:txbxContent>
                          <w:p w14:paraId="703B4931" w14:textId="77777777" w:rsidR="007C61BE" w:rsidRDefault="007C61BE" w:rsidP="00866EF1">
                            <w:pPr>
                              <w:jc w:val="center"/>
                              <w:rPr>
                                <w:rFonts w:ascii="Bookman Old Style" w:hAnsi="Bookman Old Style"/>
                                <w:b/>
                                <w:sz w:val="40"/>
                                <w:szCs w:val="60"/>
                              </w:rPr>
                            </w:pPr>
                            <w:r w:rsidRPr="00866EF1">
                              <w:rPr>
                                <w:rFonts w:ascii="Bookman Old Style" w:hAnsi="Bookman Old Style"/>
                                <w:b/>
                                <w:sz w:val="40"/>
                                <w:szCs w:val="60"/>
                              </w:rPr>
                              <w:t xml:space="preserve">ADVANCED PLACEMENT COURSES &amp; </w:t>
                            </w:r>
                          </w:p>
                          <w:p w14:paraId="2D73BFDC" w14:textId="77777777" w:rsidR="007C61BE" w:rsidRPr="00866EF1" w:rsidRDefault="007C61BE" w:rsidP="00866EF1">
                            <w:pPr>
                              <w:jc w:val="center"/>
                              <w:rPr>
                                <w:rFonts w:ascii="Bookman Old Style" w:hAnsi="Bookman Old Style"/>
                                <w:b/>
                                <w:sz w:val="144"/>
                                <w:szCs w:val="60"/>
                              </w:rPr>
                            </w:pPr>
                            <w:r w:rsidRPr="00866EF1">
                              <w:rPr>
                                <w:rFonts w:ascii="Bookman Old Style" w:hAnsi="Bookman Old Style"/>
                                <w:b/>
                                <w:sz w:val="40"/>
                                <w:szCs w:val="60"/>
                              </w:rPr>
                              <w:t>DUAL ENROLLMENT COURSES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5139D7" id="_x0000_s1121" type="#_x0000_t202" style="position:absolute;margin-left:-1.5pt;margin-top:-60pt;width:617.75pt;height:110.6pt;z-index:-251536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" filled="f" stroked="f">
                <v:textbox style="mso-fit-shape-to-text:t">
                  <w:txbxContent>
                    <w:p w14:paraId="703B4931" w14:textId="77777777" w:rsidR="007C61BE" w:rsidRDefault="007C61BE" w:rsidP="00866EF1">
                      <w:pPr>
                        <w:jc w:val="center"/>
                        <w:rPr>
                          <w:rFonts w:ascii="Bookman Old Style" w:hAnsi="Bookman Old Style"/>
                          <w:b/>
                          <w:sz w:val="40"/>
                          <w:szCs w:val="60"/>
                        </w:rPr>
                      </w:pPr>
                      <w:r w:rsidRPr="00866EF1">
                        <w:rPr>
                          <w:rFonts w:ascii="Bookman Old Style" w:hAnsi="Bookman Old Style"/>
                          <w:b/>
                          <w:sz w:val="40"/>
                          <w:szCs w:val="60"/>
                        </w:rPr>
                        <w:t xml:space="preserve">ADVANCED PLACEMENT COURSES &amp; </w:t>
                      </w:r>
                    </w:p>
                    <w:p w14:paraId="2D73BFDC" w14:textId="77777777" w:rsidR="007C61BE" w:rsidRPr="00866EF1" w:rsidRDefault="007C61BE" w:rsidP="00866EF1">
                      <w:pPr>
                        <w:jc w:val="center"/>
                        <w:rPr>
                          <w:rFonts w:ascii="Bookman Old Style" w:hAnsi="Bookman Old Style"/>
                          <w:b/>
                          <w:sz w:val="144"/>
                          <w:szCs w:val="60"/>
                        </w:rPr>
                      </w:pPr>
                      <w:r w:rsidRPr="00866EF1">
                        <w:rPr>
                          <w:rFonts w:ascii="Bookman Old Style" w:hAnsi="Bookman Old Style"/>
                          <w:b/>
                          <w:sz w:val="40"/>
                          <w:szCs w:val="60"/>
                        </w:rPr>
                        <w:t>DUAL ENROLLMENT COURSES</w:t>
                      </w:r>
                    </w:p>
                  </w:txbxContent>
                </v:textbox>
                <w10:wrap anchorx="page"/>
              </v:shape>
            </w:pict>
          </mc:Fallback>
        </mc:AlternateContent>
      </w:r>
    </w:p>
    <w:p w14:paraId="1BE49CBB" w14:textId="1DC78377" w:rsidR="007D3BBC" w:rsidRPr="007D3BBC" w:rsidRDefault="007D3BBC" w:rsidP="007D3BBC">
      <w:pPr>
        <w:rPr>
          <w:rFonts w:ascii="Bookman Old Style" w:hAnsi="Bookman Old Style"/>
          <w:sz w:val="44"/>
        </w:rPr>
      </w:pPr>
    </w:p>
    <w:p w14:paraId="2C5D6543" w14:textId="77777777" w:rsidR="007D3BBC" w:rsidRPr="007D3BBC" w:rsidRDefault="007D3BBC" w:rsidP="007D3BBC">
      <w:pPr>
        <w:rPr>
          <w:rFonts w:ascii="Bookman Old Style" w:hAnsi="Bookman Old Style"/>
          <w:sz w:val="44"/>
        </w:rPr>
      </w:pPr>
    </w:p>
    <w:p w14:paraId="16027F14" w14:textId="77777777" w:rsidR="007D3BBC" w:rsidRDefault="007D3BBC" w:rsidP="007D3BBC">
      <w:pPr>
        <w:rPr>
          <w:rFonts w:ascii="Bookman Old Style" w:hAnsi="Bookman Old Style"/>
          <w:sz w:val="44"/>
        </w:rPr>
      </w:pPr>
    </w:p>
    <w:p w14:paraId="78D1DD88" w14:textId="77777777" w:rsidR="004F0D2A" w:rsidRPr="007D3BBC" w:rsidRDefault="007D3BBC" w:rsidP="007D3BBC">
      <w:pPr>
        <w:tabs>
          <w:tab w:val="left" w:pos="1698"/>
        </w:tabs>
        <w:rPr>
          <w:rFonts w:ascii="Bookman Old Style" w:hAnsi="Bookman Old Style"/>
          <w:sz w:val="44"/>
        </w:rPr>
      </w:pPr>
      <w:r>
        <w:rPr>
          <w:rFonts w:ascii="Bookman Old Style" w:hAnsi="Bookman Old Style"/>
          <w:sz w:val="44"/>
        </w:rPr>
        <w:tab/>
      </w:r>
    </w:p>
    <w:p w14:paraId="262C9E3F" w14:textId="77777777" w:rsidR="00901A51" w:rsidRDefault="00901A51" w:rsidP="007D3BBC">
      <w:pPr>
        <w:tabs>
          <w:tab w:val="left" w:pos="1698"/>
        </w:tabs>
        <w:rPr>
          <w:rFonts w:ascii="Bookman Old Style" w:hAnsi="Bookman Old Style"/>
          <w:sz w:val="44"/>
        </w:rPr>
      </w:pPr>
    </w:p>
    <w:p w14:paraId="18BFA9D6" w14:textId="77777777" w:rsidR="00901A51" w:rsidRPr="00901A51" w:rsidRDefault="00901A51" w:rsidP="00901A51">
      <w:pPr>
        <w:rPr>
          <w:rFonts w:ascii="Bookman Old Style" w:hAnsi="Bookman Old Style"/>
          <w:sz w:val="44"/>
        </w:rPr>
      </w:pPr>
    </w:p>
    <w:tbl>
      <w:tblPr>
        <w:tblStyle w:val="TableGrid"/>
        <w:tblpPr w:leftFromText="180" w:rightFromText="180" w:vertAnchor="page" w:horzAnchor="page" w:tblpX="6191" w:tblpY="8326"/>
        <w:tblW w:w="5600" w:type="dxa"/>
        <w:tblLook w:val="04A0" w:firstRow="1" w:lastRow="0" w:firstColumn="1" w:lastColumn="0" w:noHBand="0" w:noVBand="1"/>
      </w:tblPr>
      <w:tblGrid>
        <w:gridCol w:w="2800"/>
        <w:gridCol w:w="2800"/>
      </w:tblGrid>
      <w:tr w:rsidR="0094145F" w14:paraId="45DE2C94" w14:textId="77777777" w:rsidTr="006D3E6D">
        <w:trPr>
          <w:trHeight w:val="292"/>
        </w:trPr>
        <w:tc>
          <w:tcPr>
            <w:tcW w:w="2800" w:type="dxa"/>
            <w:shd w:val="clear" w:color="auto" w:fill="BFBFBF" w:themeFill="background1" w:themeFillShade="BF"/>
            <w:vAlign w:val="center"/>
          </w:tcPr>
          <w:p w14:paraId="0BE32D25" w14:textId="77777777" w:rsidR="0094145F" w:rsidRPr="00F67F3C" w:rsidRDefault="0094145F" w:rsidP="0094145F">
            <w:pPr>
              <w:jc w:val="center"/>
              <w:rPr>
                <w:rFonts w:ascii="Times New Roman" w:hAnsi="Times New Roman" w:cs="Times New Roman"/>
                <w:sz w:val="24"/>
                <w:szCs w:val="24"/>
              </w:rPr>
            </w:pPr>
            <w:r>
              <w:rPr>
                <w:rFonts w:ascii="Times New Roman" w:hAnsi="Times New Roman" w:cs="Times New Roman"/>
                <w:sz w:val="24"/>
                <w:szCs w:val="24"/>
              </w:rPr>
              <w:t>Dual Enrollment</w:t>
            </w:r>
          </w:p>
        </w:tc>
        <w:tc>
          <w:tcPr>
            <w:tcW w:w="2800" w:type="dxa"/>
            <w:shd w:val="clear" w:color="auto" w:fill="BFBFBF" w:themeFill="background1" w:themeFillShade="BF"/>
            <w:vAlign w:val="center"/>
          </w:tcPr>
          <w:p w14:paraId="254792F9" w14:textId="77777777" w:rsidR="0094145F" w:rsidRPr="00F67F3C" w:rsidRDefault="0094145F" w:rsidP="0094145F">
            <w:pPr>
              <w:jc w:val="center"/>
              <w:rPr>
                <w:rFonts w:ascii="Times New Roman" w:hAnsi="Times New Roman" w:cs="Times New Roman"/>
                <w:sz w:val="24"/>
                <w:szCs w:val="24"/>
              </w:rPr>
            </w:pPr>
            <w:r>
              <w:rPr>
                <w:rFonts w:ascii="Times New Roman" w:hAnsi="Times New Roman" w:cs="Times New Roman"/>
                <w:sz w:val="24"/>
                <w:szCs w:val="24"/>
              </w:rPr>
              <w:t>Advanced Placement</w:t>
            </w:r>
          </w:p>
        </w:tc>
      </w:tr>
      <w:tr w:rsidR="0094145F" w14:paraId="234F5C5A" w14:textId="77777777" w:rsidTr="006D3E6D">
        <w:trPr>
          <w:trHeight w:val="292"/>
        </w:trPr>
        <w:tc>
          <w:tcPr>
            <w:tcW w:w="2800" w:type="dxa"/>
            <w:vAlign w:val="center"/>
          </w:tcPr>
          <w:p w14:paraId="77610699" w14:textId="77777777" w:rsidR="0094145F" w:rsidRDefault="0094145F" w:rsidP="0094145F">
            <w:pPr>
              <w:jc w:val="center"/>
              <w:rPr>
                <w:rFonts w:ascii="Times New Roman" w:hAnsi="Times New Roman" w:cs="Times New Roman"/>
                <w:sz w:val="24"/>
                <w:szCs w:val="24"/>
              </w:rPr>
            </w:pPr>
            <w:r w:rsidRPr="00901A51">
              <w:rPr>
                <w:rFonts w:ascii="Times New Roman" w:hAnsi="Times New Roman" w:cs="Times New Roman"/>
                <w:szCs w:val="24"/>
              </w:rPr>
              <w:t>Biology</w:t>
            </w:r>
          </w:p>
        </w:tc>
        <w:tc>
          <w:tcPr>
            <w:tcW w:w="2800" w:type="dxa"/>
            <w:vAlign w:val="center"/>
          </w:tcPr>
          <w:p w14:paraId="60471DCE" w14:textId="77777777" w:rsidR="0094145F" w:rsidRPr="00866EF1" w:rsidRDefault="0094145F" w:rsidP="0094145F">
            <w:pPr>
              <w:jc w:val="center"/>
              <w:rPr>
                <w:rFonts w:ascii="Times New Roman" w:hAnsi="Times New Roman" w:cs="Times New Roman"/>
                <w:sz w:val="24"/>
                <w:szCs w:val="24"/>
              </w:rPr>
            </w:pPr>
            <w:r w:rsidRPr="00866EF1">
              <w:rPr>
                <w:rFonts w:ascii="Times New Roman" w:hAnsi="Times New Roman" w:cs="Times New Roman"/>
                <w:szCs w:val="24"/>
              </w:rPr>
              <w:t>Biology</w:t>
            </w:r>
          </w:p>
        </w:tc>
      </w:tr>
      <w:tr w:rsidR="0094145F" w14:paraId="45BF342A" w14:textId="77777777" w:rsidTr="006D3E6D">
        <w:trPr>
          <w:trHeight w:val="279"/>
        </w:trPr>
        <w:tc>
          <w:tcPr>
            <w:tcW w:w="2800" w:type="dxa"/>
            <w:vAlign w:val="center"/>
          </w:tcPr>
          <w:p w14:paraId="3696AD7B" w14:textId="77777777" w:rsidR="0094145F" w:rsidRPr="00901A51" w:rsidRDefault="008A49C4" w:rsidP="0094145F">
            <w:pPr>
              <w:jc w:val="center"/>
              <w:rPr>
                <w:rFonts w:ascii="Times New Roman" w:hAnsi="Times New Roman" w:cs="Times New Roman"/>
                <w:szCs w:val="24"/>
              </w:rPr>
            </w:pPr>
            <w:r>
              <w:rPr>
                <w:rFonts w:ascii="Times New Roman" w:hAnsi="Times New Roman" w:cs="Times New Roman"/>
                <w:szCs w:val="24"/>
              </w:rPr>
              <w:t>Calculus</w:t>
            </w:r>
          </w:p>
        </w:tc>
        <w:tc>
          <w:tcPr>
            <w:tcW w:w="2800" w:type="dxa"/>
            <w:vAlign w:val="center"/>
          </w:tcPr>
          <w:p w14:paraId="4D8A17C8" w14:textId="77777777" w:rsidR="0094145F" w:rsidRPr="00866EF1" w:rsidRDefault="0094145F" w:rsidP="0094145F">
            <w:pPr>
              <w:jc w:val="center"/>
              <w:rPr>
                <w:rFonts w:ascii="Times New Roman" w:hAnsi="Times New Roman" w:cs="Times New Roman"/>
                <w:szCs w:val="24"/>
              </w:rPr>
            </w:pPr>
            <w:r>
              <w:rPr>
                <w:rFonts w:ascii="Times New Roman" w:hAnsi="Times New Roman" w:cs="Times New Roman"/>
                <w:szCs w:val="24"/>
              </w:rPr>
              <w:t>Calculus</w:t>
            </w:r>
          </w:p>
        </w:tc>
      </w:tr>
      <w:tr w:rsidR="006D3E6D" w14:paraId="27A93921" w14:textId="77777777" w:rsidTr="006D3E6D">
        <w:trPr>
          <w:trHeight w:val="292"/>
        </w:trPr>
        <w:tc>
          <w:tcPr>
            <w:tcW w:w="2800" w:type="dxa"/>
            <w:vAlign w:val="center"/>
          </w:tcPr>
          <w:p w14:paraId="5341074C" w14:textId="65199497" w:rsidR="006D3E6D" w:rsidRPr="00901A51" w:rsidRDefault="006D3E6D" w:rsidP="006D3E6D">
            <w:pPr>
              <w:jc w:val="center"/>
              <w:rPr>
                <w:rFonts w:ascii="Times New Roman" w:hAnsi="Times New Roman" w:cs="Times New Roman"/>
                <w:szCs w:val="24"/>
              </w:rPr>
            </w:pPr>
            <w:r w:rsidRPr="00901A51">
              <w:rPr>
                <w:rFonts w:ascii="Times New Roman" w:hAnsi="Times New Roman" w:cs="Times New Roman"/>
                <w:szCs w:val="24"/>
              </w:rPr>
              <w:t>English Language &amp; Composition 11</w:t>
            </w:r>
          </w:p>
        </w:tc>
        <w:tc>
          <w:tcPr>
            <w:tcW w:w="2800" w:type="dxa"/>
            <w:vAlign w:val="center"/>
          </w:tcPr>
          <w:p w14:paraId="00C1D8DD"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Chemistry</w:t>
            </w:r>
          </w:p>
        </w:tc>
      </w:tr>
      <w:tr w:rsidR="006D3E6D" w14:paraId="7360B38A" w14:textId="77777777" w:rsidTr="006D3E6D">
        <w:trPr>
          <w:trHeight w:val="292"/>
        </w:trPr>
        <w:tc>
          <w:tcPr>
            <w:tcW w:w="2800" w:type="dxa"/>
            <w:vAlign w:val="center"/>
          </w:tcPr>
          <w:p w14:paraId="22016C3A" w14:textId="6F87CA65" w:rsidR="006D3E6D" w:rsidRPr="00901A51" w:rsidRDefault="006D3E6D" w:rsidP="006D3E6D">
            <w:pPr>
              <w:jc w:val="center"/>
              <w:rPr>
                <w:rFonts w:ascii="Times New Roman" w:hAnsi="Times New Roman" w:cs="Times New Roman"/>
                <w:szCs w:val="24"/>
              </w:rPr>
            </w:pPr>
            <w:r w:rsidRPr="00901A51">
              <w:rPr>
                <w:rFonts w:ascii="Times New Roman" w:hAnsi="Times New Roman" w:cs="Times New Roman"/>
                <w:szCs w:val="24"/>
              </w:rPr>
              <w:t>E</w:t>
            </w:r>
            <w:r>
              <w:rPr>
                <w:rFonts w:ascii="Times New Roman" w:hAnsi="Times New Roman" w:cs="Times New Roman"/>
                <w:szCs w:val="24"/>
              </w:rPr>
              <w:t>nglish Literature &amp; Composition 12</w:t>
            </w:r>
          </w:p>
        </w:tc>
        <w:tc>
          <w:tcPr>
            <w:tcW w:w="2800" w:type="dxa"/>
            <w:vAlign w:val="center"/>
          </w:tcPr>
          <w:p w14:paraId="2BA1A5C1"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English Language &amp; Composition</w:t>
            </w:r>
            <w:r>
              <w:rPr>
                <w:rFonts w:ascii="Times New Roman" w:hAnsi="Times New Roman" w:cs="Times New Roman"/>
                <w:szCs w:val="24"/>
              </w:rPr>
              <w:t xml:space="preserve"> 11</w:t>
            </w:r>
          </w:p>
        </w:tc>
      </w:tr>
      <w:tr w:rsidR="006D3E6D" w14:paraId="0B0F7CF3" w14:textId="77777777" w:rsidTr="006D3E6D">
        <w:trPr>
          <w:trHeight w:val="479"/>
        </w:trPr>
        <w:tc>
          <w:tcPr>
            <w:tcW w:w="2800" w:type="dxa"/>
            <w:vAlign w:val="center"/>
          </w:tcPr>
          <w:p w14:paraId="5FD4B632" w14:textId="2869DFFE" w:rsidR="006D3E6D" w:rsidRPr="00901A51" w:rsidRDefault="006D3E6D" w:rsidP="006D3E6D">
            <w:pPr>
              <w:jc w:val="center"/>
              <w:rPr>
                <w:rFonts w:ascii="Times New Roman" w:hAnsi="Times New Roman" w:cs="Times New Roman"/>
                <w:szCs w:val="24"/>
              </w:rPr>
            </w:pPr>
            <w:r>
              <w:rPr>
                <w:rFonts w:ascii="Times New Roman" w:hAnsi="Times New Roman" w:cs="Times New Roman"/>
                <w:szCs w:val="24"/>
              </w:rPr>
              <w:t>Idea Academy Courses</w:t>
            </w:r>
          </w:p>
        </w:tc>
        <w:tc>
          <w:tcPr>
            <w:tcW w:w="2800" w:type="dxa"/>
            <w:vAlign w:val="center"/>
          </w:tcPr>
          <w:p w14:paraId="7E5E8489" w14:textId="77777777" w:rsidR="006D3E6D" w:rsidRPr="00866EF1" w:rsidRDefault="006D3E6D" w:rsidP="006D3E6D">
            <w:pPr>
              <w:jc w:val="center"/>
              <w:rPr>
                <w:rFonts w:ascii="Times New Roman" w:hAnsi="Times New Roman" w:cs="Times New Roman"/>
                <w:szCs w:val="24"/>
              </w:rPr>
            </w:pPr>
            <w:r w:rsidRPr="00901A51">
              <w:rPr>
                <w:rFonts w:ascii="Times New Roman" w:hAnsi="Times New Roman" w:cs="Times New Roman"/>
                <w:szCs w:val="24"/>
              </w:rPr>
              <w:t>E</w:t>
            </w:r>
            <w:r>
              <w:rPr>
                <w:rFonts w:ascii="Times New Roman" w:hAnsi="Times New Roman" w:cs="Times New Roman"/>
                <w:szCs w:val="24"/>
              </w:rPr>
              <w:t>nglish Literature &amp; Composition 12</w:t>
            </w:r>
          </w:p>
        </w:tc>
      </w:tr>
      <w:tr w:rsidR="006D3E6D" w14:paraId="2B704240" w14:textId="77777777" w:rsidTr="006D3E6D">
        <w:trPr>
          <w:trHeight w:val="292"/>
        </w:trPr>
        <w:tc>
          <w:tcPr>
            <w:tcW w:w="2800" w:type="dxa"/>
            <w:vAlign w:val="center"/>
          </w:tcPr>
          <w:p w14:paraId="6C392F72" w14:textId="4F4637C5" w:rsidR="006D3E6D" w:rsidRPr="00901A51" w:rsidRDefault="006D3E6D" w:rsidP="006D3E6D">
            <w:pPr>
              <w:jc w:val="center"/>
              <w:rPr>
                <w:rFonts w:ascii="Times New Roman" w:hAnsi="Times New Roman" w:cs="Times New Roman"/>
                <w:szCs w:val="24"/>
              </w:rPr>
            </w:pPr>
            <w:r>
              <w:rPr>
                <w:rFonts w:ascii="Times New Roman" w:hAnsi="Times New Roman" w:cs="Times New Roman"/>
                <w:szCs w:val="24"/>
              </w:rPr>
              <w:t>Motorsports Academy Courses</w:t>
            </w:r>
          </w:p>
        </w:tc>
        <w:tc>
          <w:tcPr>
            <w:tcW w:w="2800" w:type="dxa"/>
            <w:vAlign w:val="center"/>
          </w:tcPr>
          <w:p w14:paraId="68DE18F4"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Environmental Science</w:t>
            </w:r>
          </w:p>
        </w:tc>
      </w:tr>
      <w:tr w:rsidR="006D3E6D" w14:paraId="7013D5F9" w14:textId="77777777" w:rsidTr="006D3E6D">
        <w:trPr>
          <w:trHeight w:val="292"/>
        </w:trPr>
        <w:tc>
          <w:tcPr>
            <w:tcW w:w="2800" w:type="dxa"/>
            <w:vAlign w:val="center"/>
          </w:tcPr>
          <w:p w14:paraId="0CAA6386" w14:textId="61BBC064" w:rsidR="006D3E6D" w:rsidRPr="00901A51" w:rsidRDefault="006D3E6D" w:rsidP="006D3E6D">
            <w:pPr>
              <w:jc w:val="center"/>
              <w:rPr>
                <w:rFonts w:ascii="Times New Roman" w:hAnsi="Times New Roman" w:cs="Times New Roman"/>
                <w:szCs w:val="24"/>
              </w:rPr>
            </w:pPr>
            <w:r>
              <w:rPr>
                <w:rFonts w:ascii="Times New Roman" w:hAnsi="Times New Roman" w:cs="Times New Roman"/>
                <w:szCs w:val="24"/>
              </w:rPr>
              <w:t>Cyber Security Academy Courses</w:t>
            </w:r>
          </w:p>
        </w:tc>
        <w:tc>
          <w:tcPr>
            <w:tcW w:w="2800" w:type="dxa"/>
            <w:vAlign w:val="center"/>
          </w:tcPr>
          <w:p w14:paraId="7FB8D016"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European History</w:t>
            </w:r>
          </w:p>
        </w:tc>
      </w:tr>
      <w:tr w:rsidR="006D3E6D" w14:paraId="4E12779E" w14:textId="77777777" w:rsidTr="006D3E6D">
        <w:trPr>
          <w:trHeight w:val="292"/>
        </w:trPr>
        <w:tc>
          <w:tcPr>
            <w:tcW w:w="2800" w:type="dxa"/>
            <w:vAlign w:val="center"/>
          </w:tcPr>
          <w:p w14:paraId="4404A692" w14:textId="2F3A8000" w:rsidR="006D3E6D" w:rsidRPr="00901A51" w:rsidRDefault="006D3E6D" w:rsidP="006D3E6D">
            <w:pPr>
              <w:jc w:val="center"/>
              <w:rPr>
                <w:rFonts w:ascii="Times New Roman" w:hAnsi="Times New Roman" w:cs="Times New Roman"/>
                <w:szCs w:val="24"/>
              </w:rPr>
            </w:pPr>
            <w:r w:rsidRPr="0094145F">
              <w:rPr>
                <w:rFonts w:ascii="Times New Roman" w:hAnsi="Times New Roman" w:cs="Times New Roman"/>
                <w:szCs w:val="24"/>
              </w:rPr>
              <w:t>Criminal Justice Academy Courses</w:t>
            </w:r>
          </w:p>
        </w:tc>
        <w:tc>
          <w:tcPr>
            <w:tcW w:w="2800" w:type="dxa"/>
            <w:vAlign w:val="center"/>
          </w:tcPr>
          <w:p w14:paraId="01770549"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French V</w:t>
            </w:r>
          </w:p>
        </w:tc>
      </w:tr>
      <w:tr w:rsidR="006D3E6D" w14:paraId="1F447FE5" w14:textId="77777777" w:rsidTr="006D3E6D">
        <w:trPr>
          <w:trHeight w:val="292"/>
        </w:trPr>
        <w:tc>
          <w:tcPr>
            <w:tcW w:w="2800" w:type="dxa"/>
            <w:vAlign w:val="center"/>
          </w:tcPr>
          <w:p w14:paraId="3583C7C9" w14:textId="1BFDE478" w:rsidR="006D3E6D" w:rsidRPr="00901A51" w:rsidRDefault="006D3E6D" w:rsidP="006D3E6D">
            <w:pPr>
              <w:jc w:val="center"/>
              <w:rPr>
                <w:rFonts w:ascii="Times New Roman" w:hAnsi="Times New Roman" w:cs="Times New Roman"/>
                <w:szCs w:val="24"/>
              </w:rPr>
            </w:pPr>
            <w:r>
              <w:rPr>
                <w:rFonts w:ascii="Times New Roman" w:hAnsi="Times New Roman" w:cs="Times New Roman"/>
                <w:szCs w:val="24"/>
              </w:rPr>
              <w:t>Psychology</w:t>
            </w:r>
          </w:p>
        </w:tc>
        <w:tc>
          <w:tcPr>
            <w:tcW w:w="2800" w:type="dxa"/>
            <w:vAlign w:val="center"/>
          </w:tcPr>
          <w:p w14:paraId="1B9431BA"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Physics</w:t>
            </w:r>
          </w:p>
        </w:tc>
      </w:tr>
      <w:tr w:rsidR="006D3E6D" w14:paraId="1121A203" w14:textId="77777777" w:rsidTr="006D3E6D">
        <w:trPr>
          <w:trHeight w:val="292"/>
        </w:trPr>
        <w:tc>
          <w:tcPr>
            <w:tcW w:w="2800" w:type="dxa"/>
            <w:vAlign w:val="center"/>
          </w:tcPr>
          <w:p w14:paraId="21EB2712" w14:textId="0EFCEB9F" w:rsidR="006D3E6D" w:rsidRPr="00901A51" w:rsidRDefault="006D3E6D" w:rsidP="006D3E6D">
            <w:pPr>
              <w:jc w:val="center"/>
              <w:rPr>
                <w:rFonts w:ascii="Times New Roman" w:hAnsi="Times New Roman" w:cs="Times New Roman"/>
                <w:szCs w:val="24"/>
              </w:rPr>
            </w:pPr>
            <w:r>
              <w:rPr>
                <w:rFonts w:ascii="Times New Roman" w:hAnsi="Times New Roman" w:cs="Times New Roman"/>
                <w:szCs w:val="24"/>
              </w:rPr>
              <w:t>Math Analysis/Pre-Calculus</w:t>
            </w:r>
          </w:p>
        </w:tc>
        <w:tc>
          <w:tcPr>
            <w:tcW w:w="2800" w:type="dxa"/>
            <w:vAlign w:val="center"/>
          </w:tcPr>
          <w:p w14:paraId="55469DD4" w14:textId="77777777" w:rsidR="006D3E6D" w:rsidRPr="00866EF1" w:rsidRDefault="006D3E6D" w:rsidP="006D3E6D">
            <w:pPr>
              <w:jc w:val="center"/>
              <w:rPr>
                <w:rFonts w:ascii="Times New Roman" w:hAnsi="Times New Roman" w:cs="Times New Roman"/>
                <w:szCs w:val="24"/>
              </w:rPr>
            </w:pPr>
            <w:r>
              <w:rPr>
                <w:rFonts w:ascii="Times New Roman" w:hAnsi="Times New Roman" w:cs="Times New Roman"/>
                <w:szCs w:val="24"/>
              </w:rPr>
              <w:t>Psychology</w:t>
            </w:r>
          </w:p>
        </w:tc>
      </w:tr>
      <w:tr w:rsidR="006D3E6D" w14:paraId="13392B11" w14:textId="77777777" w:rsidTr="006D3E6D">
        <w:trPr>
          <w:trHeight w:val="292"/>
        </w:trPr>
        <w:tc>
          <w:tcPr>
            <w:tcW w:w="2800" w:type="dxa"/>
            <w:tcBorders>
              <w:bottom w:val="single" w:sz="4" w:space="0" w:color="auto"/>
            </w:tcBorders>
            <w:vAlign w:val="center"/>
          </w:tcPr>
          <w:p w14:paraId="52511851" w14:textId="391EE550" w:rsidR="006D3E6D" w:rsidRDefault="006D3E6D" w:rsidP="006D3E6D">
            <w:pPr>
              <w:jc w:val="center"/>
              <w:rPr>
                <w:rFonts w:ascii="Times New Roman" w:hAnsi="Times New Roman" w:cs="Times New Roman"/>
                <w:szCs w:val="24"/>
              </w:rPr>
            </w:pPr>
            <w:r>
              <w:rPr>
                <w:rFonts w:ascii="Times New Roman" w:hAnsi="Times New Roman" w:cs="Times New Roman"/>
                <w:szCs w:val="24"/>
              </w:rPr>
              <w:t>U.S. History</w:t>
            </w:r>
          </w:p>
        </w:tc>
        <w:tc>
          <w:tcPr>
            <w:tcW w:w="2800" w:type="dxa"/>
            <w:vAlign w:val="center"/>
          </w:tcPr>
          <w:p w14:paraId="0C1EC35B" w14:textId="77777777" w:rsidR="006D3E6D" w:rsidRPr="00866EF1" w:rsidRDefault="006D3E6D" w:rsidP="006D3E6D">
            <w:pPr>
              <w:jc w:val="center"/>
              <w:rPr>
                <w:rFonts w:ascii="Times New Roman" w:hAnsi="Times New Roman" w:cs="Times New Roman"/>
                <w:szCs w:val="24"/>
              </w:rPr>
            </w:pPr>
            <w:r>
              <w:rPr>
                <w:rFonts w:ascii="Times New Roman" w:hAnsi="Times New Roman" w:cs="Times New Roman"/>
                <w:szCs w:val="24"/>
              </w:rPr>
              <w:t>Statistics</w:t>
            </w:r>
          </w:p>
        </w:tc>
      </w:tr>
      <w:tr w:rsidR="006D3E6D" w14:paraId="68F2D095" w14:textId="77777777" w:rsidTr="006D3E6D">
        <w:trPr>
          <w:trHeight w:val="292"/>
        </w:trPr>
        <w:tc>
          <w:tcPr>
            <w:tcW w:w="2800" w:type="dxa"/>
            <w:tcBorders>
              <w:bottom w:val="single" w:sz="4" w:space="0" w:color="auto"/>
            </w:tcBorders>
            <w:vAlign w:val="center"/>
          </w:tcPr>
          <w:p w14:paraId="1335D6B6" w14:textId="243552A5" w:rsidR="006D3E6D" w:rsidRDefault="006D3E6D" w:rsidP="006D3E6D">
            <w:pPr>
              <w:jc w:val="center"/>
              <w:rPr>
                <w:rFonts w:ascii="Times New Roman" w:hAnsi="Times New Roman" w:cs="Times New Roman"/>
                <w:szCs w:val="24"/>
              </w:rPr>
            </w:pPr>
            <w:r>
              <w:rPr>
                <w:rFonts w:ascii="Times New Roman" w:hAnsi="Times New Roman" w:cs="Times New Roman"/>
                <w:szCs w:val="24"/>
              </w:rPr>
              <w:t>VA U.S. Government</w:t>
            </w:r>
          </w:p>
        </w:tc>
        <w:tc>
          <w:tcPr>
            <w:tcW w:w="2800" w:type="dxa"/>
            <w:tcBorders>
              <w:bottom w:val="single" w:sz="4" w:space="0" w:color="auto"/>
            </w:tcBorders>
            <w:vAlign w:val="center"/>
          </w:tcPr>
          <w:p w14:paraId="137ACC0D" w14:textId="77777777" w:rsidR="006D3E6D" w:rsidRPr="00866EF1" w:rsidRDefault="006D3E6D" w:rsidP="006D3E6D">
            <w:pPr>
              <w:jc w:val="center"/>
              <w:rPr>
                <w:rFonts w:ascii="Times New Roman" w:hAnsi="Times New Roman" w:cs="Times New Roman"/>
                <w:szCs w:val="24"/>
              </w:rPr>
            </w:pPr>
            <w:r w:rsidRPr="00866EF1">
              <w:rPr>
                <w:rFonts w:ascii="Times New Roman" w:hAnsi="Times New Roman" w:cs="Times New Roman"/>
                <w:szCs w:val="24"/>
              </w:rPr>
              <w:t>U.S. History</w:t>
            </w:r>
          </w:p>
        </w:tc>
      </w:tr>
      <w:tr w:rsidR="00C365D1" w14:paraId="77E80586" w14:textId="77777777" w:rsidTr="006D3E6D">
        <w:trPr>
          <w:trHeight w:val="292"/>
        </w:trPr>
        <w:tc>
          <w:tcPr>
            <w:tcW w:w="2800" w:type="dxa"/>
            <w:tcBorders>
              <w:top w:val="single" w:sz="4" w:space="0" w:color="auto"/>
              <w:left w:val="nil"/>
              <w:bottom w:val="nil"/>
              <w:right w:val="single" w:sz="4" w:space="0" w:color="auto"/>
            </w:tcBorders>
            <w:shd w:val="clear" w:color="auto" w:fill="auto"/>
            <w:vAlign w:val="center"/>
          </w:tcPr>
          <w:p w14:paraId="4638D75E" w14:textId="2CB05C95" w:rsidR="00C365D1" w:rsidRDefault="00C365D1" w:rsidP="00C365D1">
            <w:pPr>
              <w:jc w:val="center"/>
              <w:rPr>
                <w:rFonts w:ascii="Times New Roman" w:hAnsi="Times New Roman" w:cs="Times New Roman"/>
                <w:szCs w:val="24"/>
              </w:rPr>
            </w:pPr>
          </w:p>
        </w:tc>
        <w:tc>
          <w:tcPr>
            <w:tcW w:w="2800" w:type="dxa"/>
            <w:tcBorders>
              <w:left w:val="single" w:sz="4" w:space="0" w:color="auto"/>
            </w:tcBorders>
            <w:vAlign w:val="center"/>
          </w:tcPr>
          <w:p w14:paraId="0DAB18ED" w14:textId="77777777" w:rsidR="00C365D1" w:rsidRPr="00866EF1" w:rsidRDefault="00C365D1" w:rsidP="00C365D1">
            <w:pPr>
              <w:jc w:val="center"/>
              <w:rPr>
                <w:rFonts w:ascii="Times New Roman" w:hAnsi="Times New Roman" w:cs="Times New Roman"/>
                <w:szCs w:val="24"/>
              </w:rPr>
            </w:pPr>
            <w:r w:rsidRPr="00866EF1">
              <w:rPr>
                <w:rFonts w:ascii="Times New Roman" w:hAnsi="Times New Roman" w:cs="Times New Roman"/>
                <w:szCs w:val="24"/>
              </w:rPr>
              <w:t>U.S. Government &amp; Politics</w:t>
            </w:r>
          </w:p>
        </w:tc>
      </w:tr>
      <w:tr w:rsidR="006D3E6D" w14:paraId="0F50D0E5" w14:textId="77777777" w:rsidTr="006D3E6D">
        <w:trPr>
          <w:trHeight w:val="292"/>
        </w:trPr>
        <w:tc>
          <w:tcPr>
            <w:tcW w:w="2800" w:type="dxa"/>
            <w:tcBorders>
              <w:top w:val="nil"/>
              <w:left w:val="nil"/>
              <w:bottom w:val="nil"/>
              <w:right w:val="single" w:sz="4" w:space="0" w:color="auto"/>
            </w:tcBorders>
            <w:shd w:val="clear" w:color="auto" w:fill="auto"/>
            <w:vAlign w:val="center"/>
          </w:tcPr>
          <w:p w14:paraId="5281FC41" w14:textId="77777777" w:rsidR="006D3E6D" w:rsidRDefault="006D3E6D" w:rsidP="00C365D1">
            <w:pPr>
              <w:jc w:val="center"/>
              <w:rPr>
                <w:rFonts w:ascii="Times New Roman" w:hAnsi="Times New Roman" w:cs="Times New Roman"/>
                <w:szCs w:val="24"/>
              </w:rPr>
            </w:pPr>
          </w:p>
        </w:tc>
        <w:tc>
          <w:tcPr>
            <w:tcW w:w="2800" w:type="dxa"/>
            <w:tcBorders>
              <w:left w:val="single" w:sz="4" w:space="0" w:color="auto"/>
            </w:tcBorders>
            <w:vAlign w:val="center"/>
          </w:tcPr>
          <w:p w14:paraId="5FB71FEE" w14:textId="3BDA9A20" w:rsidR="006D3E6D" w:rsidRPr="00866EF1" w:rsidRDefault="006D3E6D" w:rsidP="00C365D1">
            <w:pPr>
              <w:jc w:val="center"/>
              <w:rPr>
                <w:rFonts w:ascii="Times New Roman" w:hAnsi="Times New Roman" w:cs="Times New Roman"/>
                <w:szCs w:val="24"/>
              </w:rPr>
            </w:pPr>
            <w:r>
              <w:rPr>
                <w:rFonts w:ascii="Times New Roman" w:hAnsi="Times New Roman" w:cs="Times New Roman"/>
                <w:szCs w:val="24"/>
              </w:rPr>
              <w:t>Spanish V</w:t>
            </w:r>
          </w:p>
        </w:tc>
      </w:tr>
    </w:tbl>
    <w:p w14:paraId="1B28E62F" w14:textId="77777777" w:rsidR="00901A51" w:rsidRPr="00901A51" w:rsidRDefault="000B5FCA" w:rsidP="00901A51">
      <w:pPr>
        <w:rPr>
          <w:rFonts w:ascii="Bookman Old Style" w:hAnsi="Bookman Old Style"/>
          <w:sz w:val="44"/>
        </w:rPr>
      </w:pPr>
      <w:r w:rsidRPr="004F0D2A">
        <w:rPr>
          <w:rFonts w:ascii="Bookman Old Style" w:hAnsi="Bookman Old Style"/>
          <w:noProof/>
          <w:sz w:val="44"/>
        </w:rPr>
        <mc:AlternateContent>
          <mc:Choice Requires="wps">
            <w:drawing>
              <wp:anchor distT="45720" distB="45720" distL="114300" distR="114300" simplePos="0" relativeHeight="251786240" behindDoc="1" locked="0" layoutInCell="1" allowOverlap="1" wp14:anchorId="377E8AE2" wp14:editId="6BC1787D">
                <wp:simplePos x="0" y="0"/>
                <wp:positionH relativeFrom="page">
                  <wp:posOffset>219075</wp:posOffset>
                </wp:positionH>
                <wp:positionV relativeFrom="paragraph">
                  <wp:posOffset>173355</wp:posOffset>
                </wp:positionV>
                <wp:extent cx="3514725" cy="3981450"/>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981450"/>
                        </a:xfrm>
                        <a:prstGeom prst="rect">
                          <a:avLst/>
                        </a:prstGeom>
                        <a:noFill/>
                        <a:ln w="9525">
                          <a:noFill/>
                          <a:miter lim="800000"/>
                          <a:headEnd/>
                          <a:tailEnd/>
                        </a:ln>
                      </wps:spPr>
                      <wps:txbx>
                        <w:txbxContent>
                          <w:p w14:paraId="599DD9C5" w14:textId="77777777" w:rsidR="007C61BE" w:rsidRPr="007526B9" w:rsidRDefault="007C61BE" w:rsidP="004F0D2A">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Dual Enrollment Courses</w:t>
                            </w:r>
                          </w:p>
                          <w:p w14:paraId="17B83814" w14:textId="77777777" w:rsidR="007C61BE" w:rsidRPr="00E74ED0" w:rsidRDefault="007C61BE" w:rsidP="004F0D2A">
                            <w:pPr>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Dual Enrollment courses are courses that allow high school students to meet the requirements for high school graduation while simultaneously earning college credit. Henry County students are eligible to take Dual Enrollment courses through Patrick Henry Community College. Dual Enrollment provides students access at the high school to the same course content and curriculum that is offered on the community college campus. Therefore, additional assignments will be required by PHCC in order to obtain dual enrollment credit. Henry County Schools will pay for all dual enrollment courses for students as long as students maintain a passing grade. Students who fail a course must pay for the failed course before enrollment is allowed in any additional dual enrollment courses.</w:t>
                            </w:r>
                          </w:p>
                          <w:p w14:paraId="114C251F" w14:textId="77777777" w:rsidR="007C61BE" w:rsidRPr="00E74ED0" w:rsidRDefault="007C61BE" w:rsidP="004F0D2A">
                            <w:pPr>
                              <w:spacing w:after="0" w:line="240" w:lineRule="auto"/>
                              <w:rPr>
                                <w:rFonts w:eastAsia="Times New Roman" w:cstheme="minorHAnsi"/>
                                <w:color w:val="000000"/>
                                <w:kern w:val="28"/>
                                <w14:cntxtAlts/>
                              </w:rPr>
                            </w:pPr>
                          </w:p>
                          <w:p w14:paraId="3138BF2C" w14:textId="77777777" w:rsidR="007C61BE" w:rsidRPr="00E74ED0" w:rsidRDefault="007C61BE" w:rsidP="004F0D2A">
                            <w:pPr>
                              <w:spacing w:after="0" w:line="240" w:lineRule="auto"/>
                            </w:pPr>
                            <w:r w:rsidRPr="00E74ED0">
                              <w:rPr>
                                <w:rFonts w:eastAsia="Times New Roman" w:cstheme="minorHAnsi"/>
                                <w:color w:val="000000"/>
                                <w:kern w:val="28"/>
                                <w14:cntxtAlts/>
                              </w:rPr>
                              <w:t>Enrollment in these classes is contingent upon a student achieving all of the following by May 1: qualifying scores on a PHCC placement tests and acceptance in the course by the college. Course availability is based on the number of credentialed instructors and student enrollment.</w:t>
                            </w:r>
                          </w:p>
                          <w:p w14:paraId="690ADB91" w14:textId="77777777" w:rsidR="007C61BE" w:rsidRPr="00D36BEB" w:rsidRDefault="007C61B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E8AE2" id="_x0000_s1122" type="#_x0000_t202" style="position:absolute;margin-left:17.25pt;margin-top:13.65pt;width:276.75pt;height:313.5pt;z-index:-25153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" filled="f" stroked="f">
                <v:textbox>
                  <w:txbxContent>
                    <w:p w14:paraId="599DD9C5" w14:textId="77777777" w:rsidR="007C61BE" w:rsidRPr="007526B9" w:rsidRDefault="007C61BE" w:rsidP="004F0D2A">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Dual Enrollment Courses</w:t>
                      </w:r>
                    </w:p>
                    <w:p w14:paraId="17B83814" w14:textId="77777777" w:rsidR="007C61BE" w:rsidRPr="00E74ED0" w:rsidRDefault="007C61BE" w:rsidP="004F0D2A">
                      <w:pPr>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Dual Enrollment courses are courses that allow high school students to meet the requirements for high school graduation while simultaneously earning college credit. Henry County students are eligible to take Dual Enrollment courses through Patrick Henry Community College. Dual Enrollment provides students access at the high school to the same course content and curriculum that is offered on the community college campus. Therefore, additional assignments will be required by PHCC in order to obtain dual enrollment credit. Henry County Schools will pay for all dual enrollment courses for students as long as students maintain a passing grade. Students who fail a course must pay for the failed course before enrollment is allowed in any additional dual enrollment courses.</w:t>
                      </w:r>
                    </w:p>
                    <w:p w14:paraId="114C251F" w14:textId="77777777" w:rsidR="007C61BE" w:rsidRPr="00E74ED0" w:rsidRDefault="007C61BE" w:rsidP="004F0D2A">
                      <w:pPr>
                        <w:spacing w:after="0" w:line="240" w:lineRule="auto"/>
                        <w:rPr>
                          <w:rFonts w:eastAsia="Times New Roman" w:cstheme="minorHAnsi"/>
                          <w:color w:val="000000"/>
                          <w:kern w:val="28"/>
                          <w14:cntxtAlts/>
                        </w:rPr>
                      </w:pPr>
                    </w:p>
                    <w:p w14:paraId="3138BF2C" w14:textId="77777777" w:rsidR="007C61BE" w:rsidRPr="00E74ED0" w:rsidRDefault="007C61BE" w:rsidP="004F0D2A">
                      <w:pPr>
                        <w:spacing w:after="0" w:line="240" w:lineRule="auto"/>
                      </w:pPr>
                      <w:r w:rsidRPr="00E74ED0">
                        <w:rPr>
                          <w:rFonts w:eastAsia="Times New Roman" w:cstheme="minorHAnsi"/>
                          <w:color w:val="000000"/>
                          <w:kern w:val="28"/>
                          <w14:cntxtAlts/>
                        </w:rPr>
                        <w:t>Enrollment in these classes is contingent upon a student achieving all of the following by May 1: qualifying scores on a PHCC placement tests and acceptance in the course by the college. Course availability is based on the number of credentialed instructors and student enrollment.</w:t>
                      </w:r>
                    </w:p>
                    <w:p w14:paraId="690ADB91" w14:textId="77777777" w:rsidR="007C61BE" w:rsidRPr="00D36BEB" w:rsidRDefault="007C61BE">
                      <w:pPr>
                        <w:rPr>
                          <w:sz w:val="20"/>
                        </w:rPr>
                      </w:pPr>
                    </w:p>
                  </w:txbxContent>
                </v:textbox>
                <w10:wrap anchorx="page"/>
              </v:shape>
            </w:pict>
          </mc:Fallback>
        </mc:AlternateContent>
      </w:r>
      <w:r w:rsidR="0094145F" w:rsidRPr="004F0D2A">
        <w:rPr>
          <w:rFonts w:ascii="Bookman Old Style" w:hAnsi="Bookman Old Style"/>
          <w:noProof/>
          <w:sz w:val="44"/>
        </w:rPr>
        <w:t xml:space="preserve"> </w:t>
      </w:r>
    </w:p>
    <w:p w14:paraId="0B136056" w14:textId="77777777" w:rsidR="00901A51" w:rsidRPr="00901A51" w:rsidRDefault="00901A51" w:rsidP="00901A51">
      <w:pPr>
        <w:rPr>
          <w:rFonts w:ascii="Bookman Old Style" w:hAnsi="Bookman Old Style"/>
          <w:sz w:val="44"/>
        </w:rPr>
      </w:pPr>
    </w:p>
    <w:p w14:paraId="01636CC2" w14:textId="77777777" w:rsidR="00901A51" w:rsidRPr="00901A51" w:rsidRDefault="00901A51" w:rsidP="00901A51">
      <w:pPr>
        <w:rPr>
          <w:rFonts w:ascii="Bookman Old Style" w:hAnsi="Bookman Old Style"/>
          <w:sz w:val="44"/>
        </w:rPr>
      </w:pPr>
    </w:p>
    <w:p w14:paraId="5E4FF3B7" w14:textId="77777777" w:rsidR="00901A51" w:rsidRDefault="00901A51" w:rsidP="00901A51">
      <w:pPr>
        <w:rPr>
          <w:rFonts w:ascii="Bookman Old Style" w:hAnsi="Bookman Old Style"/>
          <w:sz w:val="44"/>
        </w:rPr>
      </w:pPr>
    </w:p>
    <w:p w14:paraId="3C4597E3" w14:textId="77777777" w:rsidR="0094145F" w:rsidRDefault="0094145F" w:rsidP="00901A51">
      <w:pPr>
        <w:rPr>
          <w:rFonts w:ascii="Bookman Old Style" w:hAnsi="Bookman Old Style"/>
          <w:sz w:val="44"/>
        </w:rPr>
      </w:pPr>
    </w:p>
    <w:p w14:paraId="54E0ADB0" w14:textId="77777777" w:rsidR="0094145F" w:rsidRDefault="0094145F" w:rsidP="00901A51">
      <w:pPr>
        <w:rPr>
          <w:rFonts w:ascii="Bookman Old Style" w:hAnsi="Bookman Old Style"/>
          <w:sz w:val="44"/>
        </w:rPr>
      </w:pPr>
    </w:p>
    <w:p w14:paraId="4A742B0E" w14:textId="77777777" w:rsidR="0094145F" w:rsidRDefault="0094145F" w:rsidP="00901A51">
      <w:pPr>
        <w:rPr>
          <w:rFonts w:ascii="Bookman Old Style" w:hAnsi="Bookman Old Style"/>
          <w:sz w:val="44"/>
        </w:rPr>
      </w:pPr>
    </w:p>
    <w:p w14:paraId="65A48410" w14:textId="77777777" w:rsidR="0094145F" w:rsidRDefault="0094145F" w:rsidP="00901A51">
      <w:pPr>
        <w:rPr>
          <w:rFonts w:ascii="Bookman Old Style" w:hAnsi="Bookman Old Style"/>
          <w:sz w:val="44"/>
        </w:rPr>
      </w:pPr>
    </w:p>
    <w:p w14:paraId="736B3AB1" w14:textId="77777777" w:rsidR="0094145F" w:rsidRDefault="0094145F" w:rsidP="00901A51">
      <w:pPr>
        <w:rPr>
          <w:rFonts w:ascii="Bookman Old Style" w:hAnsi="Bookman Old Style"/>
          <w:sz w:val="44"/>
        </w:rPr>
      </w:pPr>
    </w:p>
    <w:p w14:paraId="73B7932E" w14:textId="77777777" w:rsidR="00901A51" w:rsidRPr="00901A51" w:rsidRDefault="00EE3997" w:rsidP="00901A51">
      <w:pPr>
        <w:tabs>
          <w:tab w:val="left" w:pos="6792"/>
        </w:tabs>
        <w:rPr>
          <w:rFonts w:ascii="Bookman Old Style" w:hAnsi="Bookman Old Style"/>
          <w:sz w:val="44"/>
        </w:rPr>
      </w:pPr>
      <w:r w:rsidRPr="004871DE">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88288" behindDoc="1" locked="0" layoutInCell="1" allowOverlap="1" wp14:anchorId="5D4DD2B5" wp14:editId="0D994458">
                <wp:simplePos x="0" y="0"/>
                <wp:positionH relativeFrom="margin">
                  <wp:posOffset>-933450</wp:posOffset>
                </wp:positionH>
                <wp:positionV relativeFrom="paragraph">
                  <wp:posOffset>-725170</wp:posOffset>
                </wp:positionV>
                <wp:extent cx="7753350" cy="140462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1404620"/>
                        </a:xfrm>
                        <a:prstGeom prst="rect">
                          <a:avLst/>
                        </a:prstGeom>
                        <a:noFill/>
                        <a:ln w="9525">
                          <a:noFill/>
                          <a:miter lim="800000"/>
                          <a:headEnd/>
                          <a:tailEnd/>
                        </a:ln>
                      </wps:spPr>
                      <wps:txbx>
                        <w:txbxContent>
                          <w:p w14:paraId="7BA3A7B3"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CAREER AND TECHNICAL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DD2B5" id="_x0000_s1123" type="#_x0000_t202" style="position:absolute;margin-left:-73.5pt;margin-top:-57.1pt;width:610.5pt;height:110.6pt;z-index:-251528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" filled="f" stroked="f">
                <v:textbox style="mso-fit-shape-to-text:t">
                  <w:txbxContent>
                    <w:p w14:paraId="7BA3A7B3" w14:textId="77777777" w:rsidR="007C61BE" w:rsidRPr="00847288" w:rsidRDefault="007C61BE" w:rsidP="00EE3997">
                      <w:pPr>
                        <w:jc w:val="center"/>
                        <w:rPr>
                          <w:rFonts w:ascii="Bookman Old Style" w:hAnsi="Bookman Old Style"/>
                          <w:b/>
                          <w:sz w:val="52"/>
                          <w:szCs w:val="60"/>
                        </w:rPr>
                      </w:pPr>
                      <w:r>
                        <w:rPr>
                          <w:rFonts w:ascii="Bookman Old Style" w:hAnsi="Bookman Old Style"/>
                          <w:b/>
                          <w:sz w:val="52"/>
                          <w:szCs w:val="60"/>
                        </w:rPr>
                        <w:t>CAREER AND TECHNICAL EDUCATION</w:t>
                      </w:r>
                    </w:p>
                  </w:txbxContent>
                </v:textbox>
                <w10:wrap anchorx="margin"/>
              </v:shape>
            </w:pict>
          </mc:Fallback>
        </mc:AlternateContent>
      </w:r>
      <w:r w:rsidR="005F02BA" w:rsidRPr="004871DE">
        <w:rPr>
          <w:rFonts w:ascii="Bookman Old Style" w:hAnsi="Bookman Old Style"/>
          <w:noProof/>
          <w:sz w:val="44"/>
        </w:rPr>
        <mc:AlternateContent>
          <mc:Choice Requires="wps">
            <w:drawing>
              <wp:anchor distT="45720" distB="45720" distL="114300" distR="114300" simplePos="0" relativeHeight="251790336" behindDoc="1" locked="0" layoutInCell="1" allowOverlap="1" wp14:anchorId="4BDFAE99" wp14:editId="5F39FA1F">
                <wp:simplePos x="0" y="0"/>
                <wp:positionH relativeFrom="margin">
                  <wp:align>center</wp:align>
                </wp:positionH>
                <wp:positionV relativeFrom="paragraph">
                  <wp:posOffset>-104775</wp:posOffset>
                </wp:positionV>
                <wp:extent cx="7219665" cy="655092"/>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665" cy="655092"/>
                        </a:xfrm>
                        <a:prstGeom prst="rect">
                          <a:avLst/>
                        </a:prstGeom>
                        <a:noFill/>
                        <a:ln w="9525">
                          <a:noFill/>
                          <a:miter lim="800000"/>
                          <a:headEnd/>
                          <a:tailEnd/>
                        </a:ln>
                      </wps:spPr>
                      <wps:txbx>
                        <w:txbxContent>
                          <w:p w14:paraId="5E38AB51" w14:textId="77777777" w:rsidR="007C61BE" w:rsidRDefault="007C61BE" w:rsidP="004871DE">
                            <w:pPr>
                              <w:widowControl w:val="0"/>
                              <w:spacing w:after="0" w:line="240" w:lineRule="auto"/>
                            </w:pPr>
                            <w:r w:rsidRPr="007526B9">
                              <w:rPr>
                                <w:rFonts w:eastAsia="Times New Roman" w:cstheme="minorHAnsi"/>
                                <w:color w:val="000000"/>
                                <w:kern w:val="28"/>
                                <w14:cntxtAlts/>
                              </w:rPr>
                              <w:t>To help students investigate careers and design their courses of study to advance their career goals, the Office of Career and Techni</w:t>
                            </w:r>
                            <w:r>
                              <w:rPr>
                                <w:rFonts w:eastAsia="Times New Roman" w:cstheme="minorHAnsi"/>
                                <w:color w:val="000000"/>
                                <w:kern w:val="28"/>
                                <w14:cntxtAlts/>
                              </w:rPr>
                              <w:t xml:space="preserve">cal Education in Henry County </w:t>
                            </w:r>
                            <w:r w:rsidRPr="007526B9">
                              <w:rPr>
                                <w:rFonts w:eastAsia="Times New Roman" w:cstheme="minorHAnsi"/>
                                <w:color w:val="000000"/>
                                <w:kern w:val="28"/>
                                <w14:cntxtAlts/>
                              </w:rPr>
                              <w:t>Public Schools has adopted the nationally accepted structure of sixteen career clusters.  The career clusters are as</w:t>
                            </w:r>
                            <w:r>
                              <w:rPr>
                                <w:rFonts w:eastAsia="Times New Roman" w:cstheme="minorHAnsi"/>
                                <w:color w:val="000000"/>
                                <w:kern w:val="28"/>
                                <w14:cntxtAlts/>
                              </w:rPr>
                              <w:t xml:space="preserve"> follows: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FAE99" id="_x0000_s1124" type="#_x0000_t202" style="position:absolute;margin-left:0;margin-top:-8.25pt;width:568.5pt;height:51.6pt;z-index:-251526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" filled="f" stroked="f">
                <v:textbox>
                  <w:txbxContent>
                    <w:p w14:paraId="5E38AB51" w14:textId="77777777" w:rsidR="007C61BE" w:rsidRDefault="007C61BE" w:rsidP="004871DE">
                      <w:pPr>
                        <w:widowControl w:val="0"/>
                        <w:spacing w:after="0" w:line="240" w:lineRule="auto"/>
                      </w:pPr>
                      <w:r w:rsidRPr="007526B9">
                        <w:rPr>
                          <w:rFonts w:eastAsia="Times New Roman" w:cstheme="minorHAnsi"/>
                          <w:color w:val="000000"/>
                          <w:kern w:val="28"/>
                          <w14:cntxtAlts/>
                        </w:rPr>
                        <w:t>To help students investigate careers and design their courses of study to advance their career goals, the Office of Career and Techni</w:t>
                      </w:r>
                      <w:r>
                        <w:rPr>
                          <w:rFonts w:eastAsia="Times New Roman" w:cstheme="minorHAnsi"/>
                          <w:color w:val="000000"/>
                          <w:kern w:val="28"/>
                          <w14:cntxtAlts/>
                        </w:rPr>
                        <w:t xml:space="preserve">cal Education in Henry County </w:t>
                      </w:r>
                      <w:r w:rsidRPr="007526B9">
                        <w:rPr>
                          <w:rFonts w:eastAsia="Times New Roman" w:cstheme="minorHAnsi"/>
                          <w:color w:val="000000"/>
                          <w:kern w:val="28"/>
                          <w14:cntxtAlts/>
                        </w:rPr>
                        <w:t>Public Schools has adopted the nationally accepted structure of sixteen career clusters.  The career clusters are as</w:t>
                      </w:r>
                      <w:r>
                        <w:rPr>
                          <w:rFonts w:eastAsia="Times New Roman" w:cstheme="minorHAnsi"/>
                          <w:color w:val="000000"/>
                          <w:kern w:val="28"/>
                          <w14:cntxtAlts/>
                        </w:rPr>
                        <w:t xml:space="preserve"> follows:</w:t>
                      </w:r>
                    </w:p>
                  </w:txbxContent>
                </v:textbox>
                <w10:wrap anchorx="margin"/>
              </v:shape>
            </w:pict>
          </mc:Fallback>
        </mc:AlternateContent>
      </w:r>
      <w:r w:rsidR="00901A51">
        <w:rPr>
          <w:rFonts w:ascii="Bookman Old Style" w:hAnsi="Bookman Old Style"/>
          <w:sz w:val="44"/>
        </w:rPr>
        <w:tab/>
      </w:r>
    </w:p>
    <w:tbl>
      <w:tblPr>
        <w:tblpPr w:leftFromText="180" w:rightFromText="180" w:vertAnchor="page" w:horzAnchor="page" w:tblpX="560" w:tblpY="2430"/>
        <w:tblW w:w="5220" w:type="dxa"/>
        <w:tblCellMar>
          <w:left w:w="0" w:type="dxa"/>
          <w:right w:w="0" w:type="dxa"/>
        </w:tblCellMar>
        <w:tblLook w:val="04A0" w:firstRow="1" w:lastRow="0" w:firstColumn="1" w:lastColumn="0" w:noHBand="0" w:noVBand="1"/>
      </w:tblPr>
      <w:tblGrid>
        <w:gridCol w:w="2586"/>
        <w:gridCol w:w="2634"/>
      </w:tblGrid>
      <w:tr w:rsidR="004871DE" w:rsidRPr="004871DE" w14:paraId="744A28FE" w14:textId="77777777" w:rsidTr="004871DE">
        <w:trPr>
          <w:trHeight w:val="440"/>
        </w:trPr>
        <w:tc>
          <w:tcPr>
            <w:tcW w:w="5220" w:type="dxa"/>
            <w:gridSpan w:val="2"/>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58" w:type="dxa"/>
              <w:left w:w="58" w:type="dxa"/>
              <w:bottom w:w="58" w:type="dxa"/>
              <w:right w:w="58" w:type="dxa"/>
            </w:tcMar>
            <w:hideMark/>
          </w:tcPr>
          <w:p w14:paraId="649647B7" w14:textId="77777777" w:rsidR="004871DE" w:rsidRPr="004871DE" w:rsidRDefault="004871DE" w:rsidP="004871DE">
            <w:pPr>
              <w:widowControl w:val="0"/>
              <w:spacing w:after="0" w:line="240" w:lineRule="auto"/>
              <w:rPr>
                <w:rFonts w:ascii="Bookman Old Style" w:eastAsia="Times New Roman" w:hAnsi="Bookman Old Style" w:cstheme="minorHAnsi"/>
                <w:color w:val="FFFFFF"/>
                <w:kern w:val="28"/>
                <w:sz w:val="24"/>
                <w:szCs w:val="24"/>
                <w14:cntxtAlts/>
              </w:rPr>
            </w:pPr>
            <w:r w:rsidRPr="004871DE">
              <w:rPr>
                <w:rFonts w:eastAsia="Times New Roman" w:cstheme="minorHAnsi"/>
                <w:color w:val="000000"/>
                <w:kern w:val="28"/>
                <w:sz w:val="20"/>
                <w:szCs w:val="20"/>
                <w14:cntxtAlts/>
              </w:rPr>
              <w:t> </w:t>
            </w:r>
            <w:r w:rsidRPr="004871DE">
              <w:rPr>
                <w:rFonts w:ascii="Bookman Old Style" w:eastAsia="Times New Roman" w:hAnsi="Bookman Old Style" w:cstheme="minorHAnsi"/>
                <w:color w:val="000000" w:themeColor="text1"/>
                <w:kern w:val="28"/>
                <w:sz w:val="28"/>
                <w:szCs w:val="24"/>
                <w14:cntxtAlts/>
              </w:rPr>
              <w:t>The 16 Career Clusters</w:t>
            </w:r>
          </w:p>
        </w:tc>
      </w:tr>
      <w:tr w:rsidR="004871DE" w:rsidRPr="004871DE" w14:paraId="29F66205"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5C139F98"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Agriculture, Food and Natural Resources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7DE65DA"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Architecture &amp; Construction</w:t>
            </w:r>
          </w:p>
        </w:tc>
      </w:tr>
      <w:tr w:rsidR="004871DE" w:rsidRPr="004871DE" w14:paraId="64270CBB"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C1B1D2D"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Arts, A/V Technology &amp; </w:t>
            </w:r>
            <w:r w:rsidRPr="004871DE">
              <w:rPr>
                <w:rFonts w:ascii="Times New Roman" w:eastAsia="Times New Roman" w:hAnsi="Times New Roman" w:cs="Times New Roman"/>
                <w:color w:val="000000"/>
                <w:kern w:val="28"/>
                <w:szCs w:val="20"/>
                <w14:cntxtAlts/>
              </w:rPr>
              <w:br/>
              <w:t>Communications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73B2C80"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Business Management &amp;</w:t>
            </w:r>
            <w:r w:rsidRPr="004871DE">
              <w:rPr>
                <w:rFonts w:ascii="Times New Roman" w:eastAsia="Times New Roman" w:hAnsi="Times New Roman" w:cs="Times New Roman"/>
                <w:color w:val="000000"/>
                <w:kern w:val="28"/>
                <w:szCs w:val="20"/>
                <w14:cntxtAlts/>
              </w:rPr>
              <w:br/>
              <w:t>Administration</w:t>
            </w:r>
          </w:p>
        </w:tc>
      </w:tr>
      <w:tr w:rsidR="004871DE" w:rsidRPr="004871DE" w14:paraId="5F6C6002"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92040CB"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Education &amp; Training</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56283E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Finance</w:t>
            </w:r>
          </w:p>
        </w:tc>
      </w:tr>
      <w:tr w:rsidR="004871DE" w:rsidRPr="004871DE" w14:paraId="1570360B"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5BAC140D"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Government &amp; Public </w:t>
            </w:r>
            <w:r w:rsidRPr="004871DE">
              <w:rPr>
                <w:rFonts w:ascii="Times New Roman" w:eastAsia="Times New Roman" w:hAnsi="Times New Roman" w:cs="Times New Roman"/>
                <w:color w:val="000000"/>
                <w:kern w:val="28"/>
                <w:szCs w:val="20"/>
                <w14:cntxtAlts/>
              </w:rPr>
              <w:br/>
              <w:t>Administration</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38A2311"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Health Science</w:t>
            </w:r>
          </w:p>
        </w:tc>
      </w:tr>
      <w:tr w:rsidR="004871DE" w:rsidRPr="004871DE" w14:paraId="2E2BFA4B"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CD60902"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Hospitality &amp; Tourism</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A24505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Human Services</w:t>
            </w:r>
          </w:p>
        </w:tc>
      </w:tr>
      <w:tr w:rsidR="004871DE" w:rsidRPr="004871DE" w14:paraId="7BE61421"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82DE869"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Information Technology</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439E3D4"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Law, Public Safety, Corrections &amp; Security</w:t>
            </w:r>
          </w:p>
        </w:tc>
      </w:tr>
      <w:tr w:rsidR="004871DE" w:rsidRPr="004871DE" w14:paraId="7E676C15"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49F2734"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Manufacturing</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28AFE16A"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Marketing, Sales &amp; Services</w:t>
            </w:r>
          </w:p>
        </w:tc>
      </w:tr>
      <w:tr w:rsidR="004871DE" w:rsidRPr="004871DE" w14:paraId="0D9A8E53" w14:textId="77777777" w:rsidTr="004871DE">
        <w:trPr>
          <w:trHeight w:val="641"/>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0AA53E5"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Science, Technology, </w:t>
            </w:r>
            <w:r w:rsidRPr="004871DE">
              <w:rPr>
                <w:rFonts w:ascii="Times New Roman" w:eastAsia="Times New Roman" w:hAnsi="Times New Roman" w:cs="Times New Roman"/>
                <w:color w:val="000000"/>
                <w:kern w:val="28"/>
                <w:szCs w:val="20"/>
                <w14:cntxtAlts/>
              </w:rPr>
              <w:br/>
              <w:t>Engineering &amp; Mathematics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161522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Transportation, Distribution &amp; Logistics</w:t>
            </w:r>
          </w:p>
        </w:tc>
      </w:tr>
    </w:tbl>
    <w:p w14:paraId="7D52B0EF" w14:textId="77777777" w:rsidR="00EE37CB" w:rsidRDefault="0084766B" w:rsidP="00901A51">
      <w:pPr>
        <w:tabs>
          <w:tab w:val="left" w:pos="6792"/>
        </w:tabs>
        <w:rPr>
          <w:rFonts w:ascii="Bookman Old Style" w:hAnsi="Bookman Old Style"/>
          <w:sz w:val="44"/>
        </w:rPr>
      </w:pPr>
      <w:r>
        <w:rPr>
          <w:rFonts w:ascii="Bookman Old Style" w:hAnsi="Bookman Old Style"/>
          <w:noProof/>
          <w:sz w:val="44"/>
        </w:rPr>
        <mc:AlternateContent>
          <mc:Choice Requires="wpg">
            <w:drawing>
              <wp:anchor distT="0" distB="0" distL="114300" distR="114300" simplePos="0" relativeHeight="251804672" behindDoc="0" locked="0" layoutInCell="1" allowOverlap="1" wp14:anchorId="4E3D6F99" wp14:editId="25EF0F7C">
                <wp:simplePos x="0" y="0"/>
                <wp:positionH relativeFrom="margin">
                  <wp:posOffset>3314700</wp:posOffset>
                </wp:positionH>
                <wp:positionV relativeFrom="paragraph">
                  <wp:posOffset>192405</wp:posOffset>
                </wp:positionV>
                <wp:extent cx="2377440" cy="584200"/>
                <wp:effectExtent l="0" t="19050" r="0" b="6350"/>
                <wp:wrapNone/>
                <wp:docPr id="93" name="Group 93"/>
                <wp:cNvGraphicFramePr/>
                <a:graphic xmlns:a="http://schemas.openxmlformats.org/drawingml/2006/main">
                  <a:graphicData uri="http://schemas.microsoft.com/office/word/2010/wordprocessingGroup">
                    <wpg:wgp>
                      <wpg:cNvGrpSpPr/>
                      <wpg:grpSpPr>
                        <a:xfrm>
                          <a:off x="0" y="0"/>
                          <a:ext cx="2377440" cy="584200"/>
                          <a:chOff x="-26442" y="0"/>
                          <a:chExt cx="2377440" cy="584200"/>
                        </a:xfrm>
                      </wpg:grpSpPr>
                      <wps:wsp>
                        <wps:cNvPr id="79" name="Text Box 2"/>
                        <wps:cNvSpPr txBox="1">
                          <a:spLocks noChangeArrowheads="1"/>
                        </wps:cNvSpPr>
                        <wps:spPr bwMode="auto">
                          <a:xfrm>
                            <a:off x="-26442" y="28575"/>
                            <a:ext cx="2377440" cy="555625"/>
                          </a:xfrm>
                          <a:prstGeom prst="rect">
                            <a:avLst/>
                          </a:prstGeom>
                          <a:noFill/>
                          <a:ln w="9525">
                            <a:noFill/>
                            <a:miter lim="800000"/>
                            <a:headEnd/>
                            <a:tailEnd/>
                          </a:ln>
                        </wps:spPr>
                        <wps:txbx>
                          <w:txbxContent>
                            <w:p w14:paraId="1244A289" w14:textId="77777777" w:rsidR="007C61BE" w:rsidRPr="000B056D" w:rsidRDefault="007C61BE">
                              <w:pPr>
                                <w:rPr>
                                  <w:rFonts w:ascii="Bookman Old Style" w:hAnsi="Bookman Old Style"/>
                                  <w:b/>
                                  <w:sz w:val="44"/>
                                </w:rPr>
                              </w:pPr>
                              <w:r w:rsidRPr="000B056D">
                                <w:rPr>
                                  <w:rFonts w:ascii="Bookman Old Style" w:hAnsi="Bookman Old Style"/>
                                  <w:b/>
                                  <w:sz w:val="44"/>
                                </w:rPr>
                                <w:t>DEFINITIONS</w:t>
                              </w:r>
                            </w:p>
                          </w:txbxContent>
                        </wps:txbx>
                        <wps:bodyPr rot="0" vert="horz" wrap="square" lIns="91440" tIns="45720" rIns="91440" bIns="45720" anchor="t" anchorCtr="0">
                          <a:spAutoFit/>
                        </wps:bodyPr>
                      </wps:wsp>
                      <wps:wsp>
                        <wps:cNvPr id="80" name="Straight Connector 80"/>
                        <wps:cNvCnPr/>
                        <wps:spPr>
                          <a:xfrm>
                            <a:off x="27290" y="436728"/>
                            <a:ext cx="208939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Straight Connector 81"/>
                        <wps:cNvCnPr/>
                        <wps:spPr>
                          <a:xfrm>
                            <a:off x="40233" y="0"/>
                            <a:ext cx="202882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E3D6F99" id="Group 93" o:spid="_x0000_s1125" style="position:absolute;margin-left:261pt;margin-top:15.15pt;width:187.2pt;height:46pt;z-index:251804672;mso-position-horizontal-relative:margin;mso-width-relative:margin;mso-height-relative:margin" coordorigin="-264" coordsize="23774,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">
                <v:shape id="_x0000_s1126" type="#_x0000_t202" style="position:absolute;left:-264;top:285;width:23773;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" filled="f" stroked="f">
                  <v:textbox style="mso-fit-shape-to-text:t">
                    <w:txbxContent>
                      <w:p w14:paraId="1244A289" w14:textId="77777777" w:rsidR="007C61BE" w:rsidRPr="000B056D" w:rsidRDefault="007C61BE">
                        <w:pPr>
                          <w:rPr>
                            <w:rFonts w:ascii="Bookman Old Style" w:hAnsi="Bookman Old Style"/>
                            <w:b/>
                            <w:sz w:val="44"/>
                          </w:rPr>
                        </w:pPr>
                        <w:r w:rsidRPr="000B056D">
                          <w:rPr>
                            <w:rFonts w:ascii="Bookman Old Style" w:hAnsi="Bookman Old Style"/>
                            <w:b/>
                            <w:sz w:val="44"/>
                          </w:rPr>
                          <w:t>DEFINITIONS</w:t>
                        </w:r>
                      </w:p>
                    </w:txbxContent>
                  </v:textbox>
                </v:shape>
                <v:line id="Straight Connector 80" o:spid="_x0000_s1127" style="position:absolute;visibility:visible;mso-wrap-style:square" from="272,4367" to="21166,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" strokecolor="black [3213]" strokeweight="2.25pt">
                  <v:stroke joinstyle="miter"/>
                </v:line>
                <v:line id="Straight Connector 81" o:spid="_x0000_s1128" style="position:absolute;visibility:visible;mso-wrap-style:square" from="402,0" to="20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" strokecolor="windowText" strokeweight="2.25pt">
                  <v:stroke joinstyle="miter"/>
                </v:line>
                <w10:wrap anchorx="margin"/>
              </v:group>
            </w:pict>
          </mc:Fallback>
        </mc:AlternateContent>
      </w:r>
      <w:r w:rsidR="000B056D" w:rsidRPr="000B056D">
        <w:rPr>
          <w:rFonts w:ascii="Bookman Old Style" w:hAnsi="Bookman Old Style"/>
          <w:noProof/>
          <w:sz w:val="44"/>
        </w:rPr>
        <mc:AlternateContent>
          <mc:Choice Requires="wps">
            <w:drawing>
              <wp:anchor distT="45720" distB="45720" distL="114300" distR="114300" simplePos="0" relativeHeight="251796480" behindDoc="1" locked="0" layoutInCell="1" allowOverlap="1" wp14:anchorId="5F31C5C9" wp14:editId="137DA3A3">
                <wp:simplePos x="0" y="0"/>
                <wp:positionH relativeFrom="column">
                  <wp:posOffset>-573206</wp:posOffset>
                </wp:positionH>
                <wp:positionV relativeFrom="paragraph">
                  <wp:posOffset>6163869</wp:posOffset>
                </wp:positionV>
                <wp:extent cx="3780430" cy="1665027"/>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1665027"/>
                        </a:xfrm>
                        <a:prstGeom prst="rect">
                          <a:avLst/>
                        </a:prstGeom>
                        <a:noFill/>
                        <a:ln w="9525">
                          <a:noFill/>
                          <a:miter lim="800000"/>
                          <a:headEnd/>
                          <a:tailEnd/>
                        </a:ln>
                      </wps:spPr>
                      <wps:txbx>
                        <w:txbxContent>
                          <w:p w14:paraId="49B21DAA" w14:textId="77777777" w:rsidR="007C61BE" w:rsidRPr="007526B9" w:rsidRDefault="007C61B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Cooperative Education</w:t>
                            </w:r>
                          </w:p>
                          <w:p w14:paraId="5128F061" w14:textId="77777777" w:rsidR="007C61BE" w:rsidRPr="000B056D" w:rsidRDefault="007C61BE" w:rsidP="000B056D">
                            <w:pPr>
                              <w:widowControl w:val="0"/>
                              <w:spacing w:after="0" w:line="240" w:lineRule="auto"/>
                              <w:rPr>
                                <w:rFonts w:ascii="Times New Roman" w:eastAsia="Times New Roman" w:hAnsi="Times New Roman" w:cs="Times New Roman"/>
                                <w:color w:val="000000"/>
                                <w:kern w:val="28"/>
                                <w14:cntxtAlts/>
                              </w:rPr>
                            </w:pPr>
                            <w:r w:rsidRPr="000B056D">
                              <w:rPr>
                                <w:rFonts w:eastAsia="Times New Roman" w:cstheme="minorHAnsi"/>
                                <w:color w:val="000000"/>
                                <w:kern w:val="28"/>
                                <w14:cntxtAlts/>
                              </w:rPr>
                              <w:t xml:space="preserve">Cooperative education is a method of instruction in the marketing program that combines career and technical classroom instruction with paid employment directly related to the classroom instruction.  Both student instruction and employment are planned and supervised by the school and the employer so that each contributes to the student’s career objectives and employability.  Students interested in cooperative education should see their </w:t>
                            </w:r>
                            <w:r>
                              <w:rPr>
                                <w:rFonts w:eastAsia="Times New Roman" w:cstheme="minorHAnsi"/>
                                <w:color w:val="000000"/>
                                <w:kern w:val="28"/>
                                <w14:cntxtAlts/>
                              </w:rPr>
                              <w:t>school</w:t>
                            </w:r>
                            <w:r w:rsidRPr="000B056D">
                              <w:rPr>
                                <w:rFonts w:eastAsia="Times New Roman" w:cstheme="minorHAnsi"/>
                                <w:color w:val="000000"/>
                                <w:kern w:val="28"/>
                                <w14:cntxtAlts/>
                              </w:rPr>
                              <w:t xml:space="preserve"> counselor. </w:t>
                            </w:r>
                          </w:p>
                          <w:p w14:paraId="2A9A891D" w14:textId="77777777" w:rsidR="007C61BE" w:rsidRPr="007D3BBC" w:rsidRDefault="007C61BE" w:rsidP="000B056D">
                            <w:pPr>
                              <w:widowControl w:val="0"/>
                              <w:spacing w:after="0" w:line="240" w:lineRule="auto"/>
                              <w:rPr>
                                <w:rFonts w:eastAsia="Times New Roman" w:cstheme="minorHAnsi"/>
                                <w:color w:val="000000"/>
                                <w:kern w:val="28"/>
                                <w14:cntxtAlts/>
                              </w:rPr>
                            </w:pPr>
                          </w:p>
                          <w:p w14:paraId="058AE924" w14:textId="77777777" w:rsidR="007C61BE" w:rsidRDefault="007C61BE" w:rsidP="000B056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1C5C9" id="_x0000_s1129" type="#_x0000_t202" style="position:absolute;margin-left:-45.15pt;margin-top:485.35pt;width:297.65pt;height:131.1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" filled="f" stroked="f">
                <v:textbox>
                  <w:txbxContent>
                    <w:p w14:paraId="49B21DAA" w14:textId="77777777" w:rsidR="007C61BE" w:rsidRPr="007526B9" w:rsidRDefault="007C61B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Cooperative Education</w:t>
                      </w:r>
                    </w:p>
                    <w:p w14:paraId="5128F061" w14:textId="77777777" w:rsidR="007C61BE" w:rsidRPr="000B056D" w:rsidRDefault="007C61BE" w:rsidP="000B056D">
                      <w:pPr>
                        <w:widowControl w:val="0"/>
                        <w:spacing w:after="0" w:line="240" w:lineRule="auto"/>
                        <w:rPr>
                          <w:rFonts w:ascii="Times New Roman" w:eastAsia="Times New Roman" w:hAnsi="Times New Roman" w:cs="Times New Roman"/>
                          <w:color w:val="000000"/>
                          <w:kern w:val="28"/>
                          <w14:cntxtAlts/>
                        </w:rPr>
                      </w:pPr>
                      <w:r w:rsidRPr="000B056D">
                        <w:rPr>
                          <w:rFonts w:eastAsia="Times New Roman" w:cstheme="minorHAnsi"/>
                          <w:color w:val="000000"/>
                          <w:kern w:val="28"/>
                          <w14:cntxtAlts/>
                        </w:rPr>
                        <w:t xml:space="preserve">Cooperative education is a method of instruction in the marketing program that combines career and technical classroom instruction with paid employment directly related to the classroom instruction.  Both student instruction and employment are planned and supervised by the school and the employer so that each contributes to the student’s career objectives and employability.  Students interested in cooperative education should see their </w:t>
                      </w:r>
                      <w:r>
                        <w:rPr>
                          <w:rFonts w:eastAsia="Times New Roman" w:cstheme="minorHAnsi"/>
                          <w:color w:val="000000"/>
                          <w:kern w:val="28"/>
                          <w14:cntxtAlts/>
                        </w:rPr>
                        <w:t>school</w:t>
                      </w:r>
                      <w:r w:rsidRPr="000B056D">
                        <w:rPr>
                          <w:rFonts w:eastAsia="Times New Roman" w:cstheme="minorHAnsi"/>
                          <w:color w:val="000000"/>
                          <w:kern w:val="28"/>
                          <w14:cntxtAlts/>
                        </w:rPr>
                        <w:t xml:space="preserve"> counselor. </w:t>
                      </w:r>
                    </w:p>
                    <w:p w14:paraId="2A9A891D" w14:textId="77777777" w:rsidR="007C61BE" w:rsidRPr="007D3BBC" w:rsidRDefault="007C61BE" w:rsidP="000B056D">
                      <w:pPr>
                        <w:widowControl w:val="0"/>
                        <w:spacing w:after="0" w:line="240" w:lineRule="auto"/>
                        <w:rPr>
                          <w:rFonts w:eastAsia="Times New Roman" w:cstheme="minorHAnsi"/>
                          <w:color w:val="000000"/>
                          <w:kern w:val="28"/>
                          <w14:cntxtAlts/>
                        </w:rPr>
                      </w:pPr>
                    </w:p>
                    <w:p w14:paraId="058AE924" w14:textId="77777777" w:rsidR="007C61BE" w:rsidRDefault="007C61BE" w:rsidP="000B056D">
                      <w:pPr>
                        <w:spacing w:after="0" w:line="240" w:lineRule="auto"/>
                      </w:pPr>
                    </w:p>
                  </w:txbxContent>
                </v:textbox>
              </v:shape>
            </w:pict>
          </mc:Fallback>
        </mc:AlternateContent>
      </w:r>
      <w:r w:rsidR="000B056D" w:rsidRPr="000B056D">
        <w:rPr>
          <w:rFonts w:ascii="Bookman Old Style" w:hAnsi="Bookman Old Style"/>
          <w:noProof/>
          <w:sz w:val="44"/>
        </w:rPr>
        <mc:AlternateContent>
          <mc:Choice Requires="wps">
            <w:drawing>
              <wp:anchor distT="45720" distB="45720" distL="114300" distR="114300" simplePos="0" relativeHeight="251794432" behindDoc="1" locked="0" layoutInCell="1" allowOverlap="1" wp14:anchorId="55FB621B" wp14:editId="27EF8100">
                <wp:simplePos x="0" y="0"/>
                <wp:positionH relativeFrom="column">
                  <wp:posOffset>-600075</wp:posOffset>
                </wp:positionH>
                <wp:positionV relativeFrom="paragraph">
                  <wp:posOffset>3979905</wp:posOffset>
                </wp:positionV>
                <wp:extent cx="3739486" cy="2279176"/>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486" cy="2279176"/>
                        </a:xfrm>
                        <a:prstGeom prst="rect">
                          <a:avLst/>
                        </a:prstGeom>
                        <a:noFill/>
                        <a:ln w="9525">
                          <a:noFill/>
                          <a:miter lim="800000"/>
                          <a:headEnd/>
                          <a:tailEnd/>
                        </a:ln>
                      </wps:spPr>
                      <wps:txbx>
                        <w:txbxContent>
                          <w:p w14:paraId="60F01005" w14:textId="77777777" w:rsidR="007C61BE" w:rsidRPr="007526B9" w:rsidRDefault="007C61B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Industry Credential, Licenses &amp; Assessment</w:t>
                            </w:r>
                          </w:p>
                          <w:p w14:paraId="74A389F2" w14:textId="7326B84A" w:rsidR="007C61BE" w:rsidRDefault="007C61BE" w:rsidP="00BC71F0">
                            <w:pPr>
                              <w:widowControl w:val="0"/>
                              <w:spacing w:after="0" w:line="240" w:lineRule="auto"/>
                            </w:pPr>
                            <w:r w:rsidRPr="000B056D">
                              <w:rPr>
                                <w:rFonts w:eastAsia="Times New Roman" w:cstheme="minorHAnsi"/>
                                <w:color w:val="000000"/>
                                <w:kern w:val="28"/>
                                <w14:cntxtAlts/>
                              </w:rPr>
                              <w:t xml:space="preserve">Certain CTE courses enable students, who complete a CTE sequence of courses, to earn industry credential, a state license, and/or a national certification. Requirements for the standard diploma shall include a requirement to earn a career and technical education credential that has been approved by the Board. For a complete list of available certifications, licenses and assessments, please see the comprehensive list from the Virginia Department of Education using this link </w:t>
                            </w:r>
                            <w:r w:rsidRPr="00C845F5">
                              <w:t>http://www.doe.virginia.gov/instruction/career_technical/path_industry_certification/index.shtml</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B621B" id="_x0000_s1130" type="#_x0000_t202" style="position:absolute;margin-left:-47.25pt;margin-top:313.4pt;width:294.45pt;height:179.45pt;z-index:-251522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" filled="f" stroked="f">
                <v:textbox>
                  <w:txbxContent>
                    <w:p w14:paraId="60F01005" w14:textId="77777777" w:rsidR="007C61BE" w:rsidRPr="007526B9" w:rsidRDefault="007C61B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Industry Credential, Licenses &amp; Assessment</w:t>
                      </w:r>
                    </w:p>
                    <w:p w14:paraId="74A389F2" w14:textId="7326B84A" w:rsidR="007C61BE" w:rsidRDefault="007C61BE" w:rsidP="00BC71F0">
                      <w:pPr>
                        <w:widowControl w:val="0"/>
                        <w:spacing w:after="0" w:line="240" w:lineRule="auto"/>
                      </w:pPr>
                      <w:r w:rsidRPr="000B056D">
                        <w:rPr>
                          <w:rFonts w:eastAsia="Times New Roman" w:cstheme="minorHAnsi"/>
                          <w:color w:val="000000"/>
                          <w:kern w:val="28"/>
                          <w14:cntxtAlts/>
                        </w:rPr>
                        <w:t xml:space="preserve">Certain CTE courses enable students, who complete a CTE sequence of courses, to earn industry credential, a state license, and/or a national certification. Requirements for the standard diploma shall include a requirement to earn a career and technical education credential that has been approved by the Board. For a complete list of available certifications, licenses and assessments, please see the comprehensive list from the Virginia Department of Education using this link </w:t>
                      </w:r>
                      <w:r w:rsidRPr="00C845F5">
                        <w:t>http://www.doe.virginia.gov/instruction/career_technical/path_industry_certification/index.shtml</w:t>
                      </w:r>
                      <w:r>
                        <w:tab/>
                      </w:r>
                    </w:p>
                  </w:txbxContent>
                </v:textbox>
              </v:shape>
            </w:pict>
          </mc:Fallback>
        </mc:AlternateContent>
      </w:r>
    </w:p>
    <w:p w14:paraId="685AC1A9" w14:textId="77777777" w:rsidR="00EE37CB" w:rsidRPr="00EE37CB" w:rsidRDefault="007521D9" w:rsidP="00EE37CB">
      <w:pPr>
        <w:rPr>
          <w:rFonts w:ascii="Bookman Old Style" w:hAnsi="Bookman Old Style"/>
          <w:sz w:val="44"/>
        </w:rPr>
      </w:pPr>
      <w:r w:rsidRPr="004871DE">
        <w:rPr>
          <w:rFonts w:ascii="Bookman Old Style" w:hAnsi="Bookman Old Style"/>
          <w:noProof/>
          <w:sz w:val="44"/>
        </w:rPr>
        <mc:AlternateContent>
          <mc:Choice Requires="wps">
            <w:drawing>
              <wp:anchor distT="45720" distB="45720" distL="114300" distR="114300" simplePos="0" relativeHeight="251792384" behindDoc="1" locked="0" layoutInCell="1" allowOverlap="1" wp14:anchorId="2A3492A6" wp14:editId="3DEAC63E">
                <wp:simplePos x="0" y="0"/>
                <wp:positionH relativeFrom="column">
                  <wp:posOffset>3252470</wp:posOffset>
                </wp:positionH>
                <wp:positionV relativeFrom="paragraph">
                  <wp:posOffset>307975</wp:posOffset>
                </wp:positionV>
                <wp:extent cx="3207224" cy="2825086"/>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224" cy="2825086"/>
                        </a:xfrm>
                        <a:prstGeom prst="rect">
                          <a:avLst/>
                        </a:prstGeom>
                        <a:noFill/>
                        <a:ln w="9525">
                          <a:noFill/>
                          <a:miter lim="800000"/>
                          <a:headEnd/>
                          <a:tailEnd/>
                        </a:ln>
                      </wps:spPr>
                      <wps:txbx>
                        <w:txbxContent>
                          <w:p w14:paraId="5407D0BB" w14:textId="77777777" w:rsidR="007C61BE" w:rsidRDefault="007C61B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concentration</w:t>
                            </w:r>
                            <w:r>
                              <w:rPr>
                                <w:rFonts w:eastAsia="Times New Roman" w:cstheme="minorHAnsi"/>
                                <w:color w:val="000000"/>
                                <w:kern w:val="28"/>
                                <w14:cntxtAlts/>
                              </w:rPr>
                              <w:t xml:space="preserve"> is a coherent sequence of courses completed by a student in a specific career area.</w:t>
                            </w:r>
                          </w:p>
                          <w:p w14:paraId="4ADF7325" w14:textId="77777777" w:rsidR="007C61BE" w:rsidRDefault="007C61BE" w:rsidP="004871DE">
                            <w:pPr>
                              <w:widowControl w:val="0"/>
                              <w:spacing w:after="0" w:line="240" w:lineRule="auto"/>
                              <w:rPr>
                                <w:rFonts w:eastAsia="Times New Roman" w:cstheme="minorHAnsi"/>
                                <w:color w:val="000000"/>
                                <w:kern w:val="28"/>
                                <w14:cntxtAlts/>
                              </w:rPr>
                            </w:pPr>
                          </w:p>
                          <w:p w14:paraId="79512AC7" w14:textId="77777777" w:rsidR="007C61BE" w:rsidRDefault="007C61B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career and technical education </w:t>
                            </w:r>
                            <w:r w:rsidRPr="00C44B21">
                              <w:rPr>
                                <w:rFonts w:eastAsia="Times New Roman" w:cstheme="minorHAnsi"/>
                                <w:b/>
                                <w:i/>
                                <w:color w:val="000000"/>
                                <w:kern w:val="28"/>
                                <w:u w:val="single"/>
                                <w14:cntxtAlts/>
                              </w:rPr>
                              <w:t>completer</w:t>
                            </w:r>
                            <w:r>
                              <w:rPr>
                                <w:rFonts w:eastAsia="Times New Roman" w:cstheme="minorHAnsi"/>
                                <w:color w:val="000000"/>
                                <w:kern w:val="28"/>
                                <w14:cntxtAlts/>
                              </w:rPr>
                              <w:t xml:space="preserve"> </w:t>
                            </w:r>
                            <w:proofErr w:type="gramStart"/>
                            <w:r>
                              <w:rPr>
                                <w:rFonts w:eastAsia="Times New Roman" w:cstheme="minorHAnsi"/>
                                <w:color w:val="000000"/>
                                <w:kern w:val="28"/>
                                <w14:cntxtAlts/>
                              </w:rPr>
                              <w:t>is</w:t>
                            </w:r>
                            <w:proofErr w:type="gramEnd"/>
                            <w:r>
                              <w:rPr>
                                <w:rFonts w:eastAsia="Times New Roman" w:cstheme="minorHAnsi"/>
                                <w:color w:val="000000"/>
                                <w:kern w:val="28"/>
                                <w14:cntxtAlts/>
                              </w:rPr>
                              <w:t xml:space="preserve"> a student who has met the requirements for a career and technical concentration and all requirements for high school graduation or an approved alternative education program. Students may take additional career and technical education courses that will enhance their career pathway goals.</w:t>
                            </w:r>
                          </w:p>
                          <w:p w14:paraId="39E31A6A" w14:textId="77777777" w:rsidR="007C61BE" w:rsidRDefault="007C61BE" w:rsidP="004871DE">
                            <w:pPr>
                              <w:widowControl w:val="0"/>
                              <w:spacing w:after="0" w:line="240" w:lineRule="auto"/>
                              <w:rPr>
                                <w:rFonts w:eastAsia="Times New Roman" w:cstheme="minorHAnsi"/>
                                <w:color w:val="000000"/>
                                <w:kern w:val="28"/>
                                <w14:cntxtAlts/>
                              </w:rPr>
                            </w:pPr>
                          </w:p>
                          <w:p w14:paraId="587933BE" w14:textId="77777777" w:rsidR="007C61BE" w:rsidRPr="007D3BBC" w:rsidRDefault="007C61B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specialization</w:t>
                            </w:r>
                            <w:r>
                              <w:rPr>
                                <w:rFonts w:eastAsia="Times New Roman" w:cstheme="minorHAnsi"/>
                                <w:color w:val="000000"/>
                                <w:kern w:val="28"/>
                                <w14:cntxtAlts/>
                              </w:rPr>
                              <w:t xml:space="preserve"> is a choice by a student to specialize in an occupational field by taking additional courses in a specific career area as appropriate to his/her career pathway.</w:t>
                            </w:r>
                          </w:p>
                          <w:p w14:paraId="3CC2D4B1" w14:textId="77777777" w:rsidR="007C61BE" w:rsidRDefault="007C61BE" w:rsidP="004871D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492A6" id="_x0000_s1131" type="#_x0000_t202" style="position:absolute;margin-left:256.1pt;margin-top:24.25pt;width:252.55pt;height:222.4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" filled="f" stroked="f">
                <v:textbox>
                  <w:txbxContent>
                    <w:p w14:paraId="5407D0BB" w14:textId="77777777" w:rsidR="007C61BE" w:rsidRDefault="007C61B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concentration</w:t>
                      </w:r>
                      <w:r>
                        <w:rPr>
                          <w:rFonts w:eastAsia="Times New Roman" w:cstheme="minorHAnsi"/>
                          <w:color w:val="000000"/>
                          <w:kern w:val="28"/>
                          <w14:cntxtAlts/>
                        </w:rPr>
                        <w:t xml:space="preserve"> is a coherent sequence of courses completed by a student in a specific career area.</w:t>
                      </w:r>
                    </w:p>
                    <w:p w14:paraId="4ADF7325" w14:textId="77777777" w:rsidR="007C61BE" w:rsidRDefault="007C61BE" w:rsidP="004871DE">
                      <w:pPr>
                        <w:widowControl w:val="0"/>
                        <w:spacing w:after="0" w:line="240" w:lineRule="auto"/>
                        <w:rPr>
                          <w:rFonts w:eastAsia="Times New Roman" w:cstheme="minorHAnsi"/>
                          <w:color w:val="000000"/>
                          <w:kern w:val="28"/>
                          <w14:cntxtAlts/>
                        </w:rPr>
                      </w:pPr>
                    </w:p>
                    <w:p w14:paraId="79512AC7" w14:textId="77777777" w:rsidR="007C61BE" w:rsidRDefault="007C61B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career and technical education </w:t>
                      </w:r>
                      <w:r w:rsidRPr="00C44B21">
                        <w:rPr>
                          <w:rFonts w:eastAsia="Times New Roman" w:cstheme="minorHAnsi"/>
                          <w:b/>
                          <w:i/>
                          <w:color w:val="000000"/>
                          <w:kern w:val="28"/>
                          <w:u w:val="single"/>
                          <w14:cntxtAlts/>
                        </w:rPr>
                        <w:t>completer</w:t>
                      </w:r>
                      <w:r>
                        <w:rPr>
                          <w:rFonts w:eastAsia="Times New Roman" w:cstheme="minorHAnsi"/>
                          <w:color w:val="000000"/>
                          <w:kern w:val="28"/>
                          <w14:cntxtAlts/>
                        </w:rPr>
                        <w:t xml:space="preserve"> </w:t>
                      </w:r>
                      <w:proofErr w:type="gramStart"/>
                      <w:r>
                        <w:rPr>
                          <w:rFonts w:eastAsia="Times New Roman" w:cstheme="minorHAnsi"/>
                          <w:color w:val="000000"/>
                          <w:kern w:val="28"/>
                          <w14:cntxtAlts/>
                        </w:rPr>
                        <w:t>is</w:t>
                      </w:r>
                      <w:proofErr w:type="gramEnd"/>
                      <w:r>
                        <w:rPr>
                          <w:rFonts w:eastAsia="Times New Roman" w:cstheme="minorHAnsi"/>
                          <w:color w:val="000000"/>
                          <w:kern w:val="28"/>
                          <w14:cntxtAlts/>
                        </w:rPr>
                        <w:t xml:space="preserve"> a student who has met the requirements for a career and technical concentration and all requirements for high school graduation or an approved alternative education program. Students may take additional career and technical education courses that will enhance their career pathway goals.</w:t>
                      </w:r>
                    </w:p>
                    <w:p w14:paraId="39E31A6A" w14:textId="77777777" w:rsidR="007C61BE" w:rsidRDefault="007C61BE" w:rsidP="004871DE">
                      <w:pPr>
                        <w:widowControl w:val="0"/>
                        <w:spacing w:after="0" w:line="240" w:lineRule="auto"/>
                        <w:rPr>
                          <w:rFonts w:eastAsia="Times New Roman" w:cstheme="minorHAnsi"/>
                          <w:color w:val="000000"/>
                          <w:kern w:val="28"/>
                          <w14:cntxtAlts/>
                        </w:rPr>
                      </w:pPr>
                    </w:p>
                    <w:p w14:paraId="587933BE" w14:textId="77777777" w:rsidR="007C61BE" w:rsidRPr="007D3BBC" w:rsidRDefault="007C61B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specialization</w:t>
                      </w:r>
                      <w:r>
                        <w:rPr>
                          <w:rFonts w:eastAsia="Times New Roman" w:cstheme="minorHAnsi"/>
                          <w:color w:val="000000"/>
                          <w:kern w:val="28"/>
                          <w14:cntxtAlts/>
                        </w:rPr>
                        <w:t xml:space="preserve"> is a choice by a student to specialize in an occupational field by taking additional courses in a specific career area as appropriate to his/her career pathway.</w:t>
                      </w:r>
                    </w:p>
                    <w:p w14:paraId="3CC2D4B1" w14:textId="77777777" w:rsidR="007C61BE" w:rsidRDefault="007C61BE" w:rsidP="004871DE">
                      <w:pPr>
                        <w:spacing w:after="0" w:line="240" w:lineRule="auto"/>
                      </w:pPr>
                    </w:p>
                  </w:txbxContent>
                </v:textbox>
              </v:shape>
            </w:pict>
          </mc:Fallback>
        </mc:AlternateContent>
      </w:r>
    </w:p>
    <w:p w14:paraId="7CC46A26" w14:textId="77777777" w:rsidR="00EE37CB" w:rsidRPr="00EE37CB" w:rsidRDefault="00EE37CB" w:rsidP="00EE37CB">
      <w:pPr>
        <w:rPr>
          <w:rFonts w:ascii="Bookman Old Style" w:hAnsi="Bookman Old Style"/>
          <w:sz w:val="44"/>
        </w:rPr>
      </w:pPr>
    </w:p>
    <w:p w14:paraId="16293A61" w14:textId="77777777" w:rsidR="00EE37CB" w:rsidRPr="00EE37CB" w:rsidRDefault="00EE37CB" w:rsidP="00EE37CB">
      <w:pPr>
        <w:rPr>
          <w:rFonts w:ascii="Bookman Old Style" w:hAnsi="Bookman Old Style"/>
          <w:sz w:val="44"/>
        </w:rPr>
      </w:pPr>
    </w:p>
    <w:p w14:paraId="46B15768" w14:textId="77777777" w:rsidR="00EE37CB" w:rsidRPr="00EE37CB" w:rsidRDefault="00EE37CB" w:rsidP="00EE37CB">
      <w:pPr>
        <w:rPr>
          <w:rFonts w:ascii="Bookman Old Style" w:hAnsi="Bookman Old Style"/>
          <w:sz w:val="44"/>
        </w:rPr>
      </w:pPr>
    </w:p>
    <w:p w14:paraId="1C730527" w14:textId="77777777" w:rsidR="00EE37CB" w:rsidRPr="00EE37CB" w:rsidRDefault="00EE37CB" w:rsidP="00EE37CB">
      <w:pPr>
        <w:rPr>
          <w:rFonts w:ascii="Bookman Old Style" w:hAnsi="Bookman Old Style"/>
          <w:sz w:val="44"/>
        </w:rPr>
      </w:pPr>
    </w:p>
    <w:p w14:paraId="039970E1" w14:textId="77777777" w:rsidR="00EE37CB" w:rsidRPr="00EE37CB" w:rsidRDefault="00EE37CB" w:rsidP="00EE37CB">
      <w:pPr>
        <w:rPr>
          <w:rFonts w:ascii="Bookman Old Style" w:hAnsi="Bookman Old Style"/>
          <w:sz w:val="44"/>
        </w:rPr>
      </w:pPr>
    </w:p>
    <w:p w14:paraId="308C14B2" w14:textId="77777777" w:rsidR="00EE37CB" w:rsidRPr="00EE37CB" w:rsidRDefault="00EE37CB" w:rsidP="00EE37CB">
      <w:pPr>
        <w:rPr>
          <w:rFonts w:ascii="Bookman Old Style" w:hAnsi="Bookman Old Style"/>
          <w:sz w:val="44"/>
        </w:rPr>
      </w:pPr>
    </w:p>
    <w:p w14:paraId="0902C9E8" w14:textId="77777777" w:rsidR="00EE37CB" w:rsidRPr="00EE37CB" w:rsidRDefault="00E74ED0" w:rsidP="00EE37CB">
      <w:pPr>
        <w:rPr>
          <w:rFonts w:ascii="Bookman Old Style" w:hAnsi="Bookman Old Style"/>
          <w:sz w:val="44"/>
        </w:rPr>
      </w:pPr>
      <w:r>
        <w:rPr>
          <w:noProof/>
        </w:rPr>
        <mc:AlternateContent>
          <mc:Choice Requires="wps">
            <w:drawing>
              <wp:anchor distT="0" distB="0" distL="114300" distR="114300" simplePos="0" relativeHeight="252792832" behindDoc="0" locked="0" layoutInCell="1" allowOverlap="1" wp14:anchorId="72C40D7D" wp14:editId="664673DC">
                <wp:simplePos x="0" y="0"/>
                <wp:positionH relativeFrom="margin">
                  <wp:align>right</wp:align>
                </wp:positionH>
                <wp:positionV relativeFrom="paragraph">
                  <wp:posOffset>180975</wp:posOffset>
                </wp:positionV>
                <wp:extent cx="2592851" cy="0"/>
                <wp:effectExtent l="0" t="19050" r="36195" b="19050"/>
                <wp:wrapNone/>
                <wp:docPr id="556" name="Straight Connector 556"/>
                <wp:cNvGraphicFramePr/>
                <a:graphic xmlns:a="http://schemas.openxmlformats.org/drawingml/2006/main">
                  <a:graphicData uri="http://schemas.microsoft.com/office/word/2010/wordprocessingShape">
                    <wps:wsp>
                      <wps:cNvCnPr/>
                      <wps:spPr>
                        <a:xfrm>
                          <a:off x="0" y="0"/>
                          <a:ext cx="2592851"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468D31A" id="Straight Connector 556" o:spid="_x0000_s1026" style="position:absolute;z-index:2527928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152.95pt,14.25pt" to="357.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" strokecolor="windowText" strokeweight="2.25pt">
                <v:stroke joinstyle="miter"/>
                <w10:wrap anchorx="margin"/>
              </v:line>
            </w:pict>
          </mc:Fallback>
        </mc:AlternateContent>
      </w:r>
      <w:r w:rsidRPr="00E74ED0">
        <w:rPr>
          <w:rFonts w:ascii="Bookman Old Style" w:hAnsi="Bookman Old Style"/>
          <w:noProof/>
          <w:sz w:val="44"/>
        </w:rPr>
        <mc:AlternateContent>
          <mc:Choice Requires="wps">
            <w:drawing>
              <wp:anchor distT="45720" distB="45720" distL="114300" distR="114300" simplePos="0" relativeHeight="252790784" behindDoc="0" locked="0" layoutInCell="1" allowOverlap="1" wp14:anchorId="37D7BE13" wp14:editId="6AA3C21B">
                <wp:simplePos x="0" y="0"/>
                <wp:positionH relativeFrom="column">
                  <wp:posOffset>3286125</wp:posOffset>
                </wp:positionH>
                <wp:positionV relativeFrom="paragraph">
                  <wp:posOffset>367665</wp:posOffset>
                </wp:positionV>
                <wp:extent cx="3276600" cy="266700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2667000"/>
                        </a:xfrm>
                        <a:prstGeom prst="rect">
                          <a:avLst/>
                        </a:prstGeom>
                        <a:solidFill>
                          <a:srgbClr val="FFFFFF"/>
                        </a:solidFill>
                        <a:ln w="9525">
                          <a:noFill/>
                          <a:miter lim="800000"/>
                          <a:headEnd/>
                          <a:tailEnd/>
                        </a:ln>
                      </wps:spPr>
                      <wps:txbx>
                        <w:txbxContent>
                          <w:p w14:paraId="099239F1" w14:textId="77777777" w:rsidR="007C61BE" w:rsidRDefault="007C61BE" w:rsidP="00E74ED0">
                            <w:pPr>
                              <w:spacing w:after="0" w:line="240" w:lineRule="auto"/>
                              <w:rPr>
                                <w:b/>
                                <w:sz w:val="28"/>
                              </w:rPr>
                            </w:pPr>
                            <w:r w:rsidRPr="00E37FCD">
                              <w:rPr>
                                <w:b/>
                                <w:sz w:val="28"/>
                              </w:rPr>
                              <w:t>Career Academy</w:t>
                            </w:r>
                          </w:p>
                          <w:p w14:paraId="49C586ED" w14:textId="77777777" w:rsidR="007C61BE" w:rsidRPr="00E74ED0" w:rsidRDefault="007C61BE" w:rsidP="00E74ED0">
                            <w:pPr>
                              <w:spacing w:after="0" w:line="240" w:lineRule="auto"/>
                              <w:rPr>
                                <w:rFonts w:cstheme="minorHAnsi"/>
                                <w:i/>
                              </w:rPr>
                            </w:pPr>
                            <w:r>
                              <w:rPr>
                                <w:rFonts w:cstheme="minorHAnsi"/>
                              </w:rPr>
                              <w:t xml:space="preserve">The Career Academy is an off campus </w:t>
                            </w:r>
                            <w:r w:rsidRPr="00E74ED0">
                              <w:rPr>
                                <w:rFonts w:cstheme="minorHAnsi"/>
                              </w:rPr>
                              <w:t xml:space="preserve">advanced learning community </w:t>
                            </w:r>
                            <w:r>
                              <w:rPr>
                                <w:rFonts w:cstheme="minorHAnsi"/>
                              </w:rPr>
                              <w:t xml:space="preserve">located in </w:t>
                            </w:r>
                            <w:proofErr w:type="spellStart"/>
                            <w:r>
                              <w:rPr>
                                <w:rFonts w:cstheme="minorHAnsi"/>
                              </w:rPr>
                              <w:t>Figsboro</w:t>
                            </w:r>
                            <w:proofErr w:type="spellEnd"/>
                            <w:r>
                              <w:rPr>
                                <w:rFonts w:cstheme="minorHAnsi"/>
                              </w:rPr>
                              <w:t xml:space="preserve"> </w:t>
                            </w:r>
                            <w:r w:rsidRPr="00E74ED0">
                              <w:rPr>
                                <w:rFonts w:cstheme="minorHAnsi"/>
                              </w:rPr>
                              <w:t>where students receive academic instruction in a work based learning environment.  Students at the Career Academy will spend two blocks during their school day focusing on a career they have an interest in that will lead to potential job opportunities in the community or surrounding area</w:t>
                            </w:r>
                            <w:r>
                              <w:rPr>
                                <w:rFonts w:cstheme="minorHAnsi"/>
                              </w:rPr>
                              <w:t>s</w:t>
                            </w:r>
                            <w:r w:rsidRPr="00E74ED0">
                              <w:rPr>
                                <w:rFonts w:cstheme="minorHAnsi"/>
                              </w:rPr>
                              <w:t xml:space="preserve">. </w:t>
                            </w:r>
                            <w:r>
                              <w:rPr>
                                <w:rFonts w:cstheme="minorHAnsi"/>
                              </w:rPr>
                              <w:t xml:space="preserve">Courses in industrial maintenance, agriculture, and cosmetology are currently offered, with the addition of cybersecurity coming soon. </w:t>
                            </w:r>
                            <w:r w:rsidRPr="00E74ED0">
                              <w:rPr>
                                <w:rFonts w:cstheme="minorHAnsi"/>
                                <w:i/>
                                <w:color w:val="222222"/>
                                <w:shd w:val="clear" w:color="auto" w:fill="FFFFFF"/>
                              </w:rPr>
                              <w:t>Due to extended instructional time, classes at the Career Academy will have additional credit considerations.</w:t>
                            </w:r>
                          </w:p>
                          <w:p w14:paraId="39D60AAA" w14:textId="77777777" w:rsidR="007C61BE" w:rsidRPr="00E74ED0" w:rsidRDefault="007C61BE" w:rsidP="00E74ED0">
                            <w:pPr>
                              <w:spacing w:after="0" w:line="240" w:lineRule="auto"/>
                              <w:rPr>
                                <w:b/>
                                <w:sz w:val="24"/>
                              </w:rPr>
                            </w:pPr>
                          </w:p>
                          <w:p w14:paraId="6363EA0E" w14:textId="77777777" w:rsidR="007C61BE" w:rsidRPr="00E37FCD" w:rsidRDefault="007C61BE" w:rsidP="00E74ED0">
                            <w:pPr>
                              <w:spacing w:after="0" w:line="240" w:lineRule="auto"/>
                              <w:rPr>
                                <w:b/>
                                <w:sz w:val="28"/>
                              </w:rPr>
                            </w:pPr>
                          </w:p>
                          <w:p w14:paraId="0B17142C"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7BE13" id="_x0000_s1132" type="#_x0000_t202" style="position:absolute;margin-left:258.75pt;margin-top:28.95pt;width:258pt;height:210pt;z-index:25279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" stroked="f">
                <v:textbox>
                  <w:txbxContent>
                    <w:p w14:paraId="099239F1" w14:textId="77777777" w:rsidR="007C61BE" w:rsidRDefault="007C61BE" w:rsidP="00E74ED0">
                      <w:pPr>
                        <w:spacing w:after="0" w:line="240" w:lineRule="auto"/>
                        <w:rPr>
                          <w:b/>
                          <w:sz w:val="28"/>
                        </w:rPr>
                      </w:pPr>
                      <w:r w:rsidRPr="00E37FCD">
                        <w:rPr>
                          <w:b/>
                          <w:sz w:val="28"/>
                        </w:rPr>
                        <w:t>Career Academy</w:t>
                      </w:r>
                    </w:p>
                    <w:p w14:paraId="49C586ED" w14:textId="77777777" w:rsidR="007C61BE" w:rsidRPr="00E74ED0" w:rsidRDefault="007C61BE" w:rsidP="00E74ED0">
                      <w:pPr>
                        <w:spacing w:after="0" w:line="240" w:lineRule="auto"/>
                        <w:rPr>
                          <w:rFonts w:cstheme="minorHAnsi"/>
                          <w:i/>
                        </w:rPr>
                      </w:pPr>
                      <w:r>
                        <w:rPr>
                          <w:rFonts w:cstheme="minorHAnsi"/>
                        </w:rPr>
                        <w:t xml:space="preserve">The Career Academy is an off campus </w:t>
                      </w:r>
                      <w:r w:rsidRPr="00E74ED0">
                        <w:rPr>
                          <w:rFonts w:cstheme="minorHAnsi"/>
                        </w:rPr>
                        <w:t xml:space="preserve">advanced learning community </w:t>
                      </w:r>
                      <w:r>
                        <w:rPr>
                          <w:rFonts w:cstheme="minorHAnsi"/>
                        </w:rPr>
                        <w:t xml:space="preserve">located in </w:t>
                      </w:r>
                      <w:proofErr w:type="spellStart"/>
                      <w:r>
                        <w:rPr>
                          <w:rFonts w:cstheme="minorHAnsi"/>
                        </w:rPr>
                        <w:t>Figsboro</w:t>
                      </w:r>
                      <w:proofErr w:type="spellEnd"/>
                      <w:r>
                        <w:rPr>
                          <w:rFonts w:cstheme="minorHAnsi"/>
                        </w:rPr>
                        <w:t xml:space="preserve"> </w:t>
                      </w:r>
                      <w:r w:rsidRPr="00E74ED0">
                        <w:rPr>
                          <w:rFonts w:cstheme="minorHAnsi"/>
                        </w:rPr>
                        <w:t>where students receive academic instruction in a work based learning environment.  Students at the Career Academy will spend two blocks during their school day focusing on a career they have an interest in that will lead to potential job opportunities in the community or surrounding area</w:t>
                      </w:r>
                      <w:r>
                        <w:rPr>
                          <w:rFonts w:cstheme="minorHAnsi"/>
                        </w:rPr>
                        <w:t>s</w:t>
                      </w:r>
                      <w:r w:rsidRPr="00E74ED0">
                        <w:rPr>
                          <w:rFonts w:cstheme="minorHAnsi"/>
                        </w:rPr>
                        <w:t xml:space="preserve">. </w:t>
                      </w:r>
                      <w:r>
                        <w:rPr>
                          <w:rFonts w:cstheme="minorHAnsi"/>
                        </w:rPr>
                        <w:t xml:space="preserve">Courses in industrial maintenance, agriculture, and cosmetology are currently offered, with the addition of cybersecurity coming soon. </w:t>
                      </w:r>
                      <w:r w:rsidRPr="00E74ED0">
                        <w:rPr>
                          <w:rFonts w:cstheme="minorHAnsi"/>
                          <w:i/>
                          <w:color w:val="222222"/>
                          <w:shd w:val="clear" w:color="auto" w:fill="FFFFFF"/>
                        </w:rPr>
                        <w:t>Due to extended instructional time, classes at the Career Academy will have additional credit considerations.</w:t>
                      </w:r>
                    </w:p>
                    <w:p w14:paraId="39D60AAA" w14:textId="77777777" w:rsidR="007C61BE" w:rsidRPr="00E74ED0" w:rsidRDefault="007C61BE" w:rsidP="00E74ED0">
                      <w:pPr>
                        <w:spacing w:after="0" w:line="240" w:lineRule="auto"/>
                        <w:rPr>
                          <w:b/>
                          <w:sz w:val="24"/>
                        </w:rPr>
                      </w:pPr>
                    </w:p>
                    <w:p w14:paraId="6363EA0E" w14:textId="77777777" w:rsidR="007C61BE" w:rsidRPr="00E37FCD" w:rsidRDefault="007C61BE" w:rsidP="00E74ED0">
                      <w:pPr>
                        <w:spacing w:after="0" w:line="240" w:lineRule="auto"/>
                        <w:rPr>
                          <w:b/>
                          <w:sz w:val="28"/>
                        </w:rPr>
                      </w:pPr>
                    </w:p>
                    <w:p w14:paraId="0B17142C" w14:textId="77777777" w:rsidR="007C61BE" w:rsidRDefault="007C61BE"/>
                  </w:txbxContent>
                </v:textbox>
                <w10:wrap type="square"/>
              </v:shape>
            </w:pict>
          </mc:Fallback>
        </mc:AlternateContent>
      </w:r>
    </w:p>
    <w:p w14:paraId="4B088992" w14:textId="77777777" w:rsidR="00EE37CB" w:rsidRPr="00EE37CB" w:rsidRDefault="00EE37CB" w:rsidP="00EE37CB">
      <w:pPr>
        <w:rPr>
          <w:rFonts w:ascii="Bookman Old Style" w:hAnsi="Bookman Old Style"/>
          <w:sz w:val="44"/>
        </w:rPr>
      </w:pPr>
    </w:p>
    <w:p w14:paraId="21927A09" w14:textId="77777777" w:rsidR="00EE37CB" w:rsidRPr="00EE37CB" w:rsidRDefault="00EE37CB" w:rsidP="00EE37CB">
      <w:pPr>
        <w:rPr>
          <w:rFonts w:ascii="Bookman Old Style" w:hAnsi="Bookman Old Style"/>
          <w:sz w:val="44"/>
        </w:rPr>
      </w:pPr>
    </w:p>
    <w:p w14:paraId="0B607680" w14:textId="77777777" w:rsidR="00EE37CB" w:rsidRPr="00EE37CB" w:rsidRDefault="00EE37CB" w:rsidP="00EE37CB">
      <w:pPr>
        <w:rPr>
          <w:rFonts w:ascii="Bookman Old Style" w:hAnsi="Bookman Old Style"/>
          <w:sz w:val="44"/>
        </w:rPr>
      </w:pPr>
    </w:p>
    <w:p w14:paraId="0EAECE11" w14:textId="77777777" w:rsidR="00EE37CB" w:rsidRPr="00EE37CB" w:rsidRDefault="00EE37CB" w:rsidP="00EE37CB">
      <w:pPr>
        <w:rPr>
          <w:rFonts w:ascii="Bookman Old Style" w:hAnsi="Bookman Old Style"/>
          <w:sz w:val="44"/>
        </w:rPr>
      </w:pPr>
    </w:p>
    <w:p w14:paraId="6324132D" w14:textId="77777777" w:rsidR="00EE37CB" w:rsidRPr="00EE37CB" w:rsidRDefault="00EE37CB" w:rsidP="00EE37CB">
      <w:pPr>
        <w:rPr>
          <w:rFonts w:ascii="Bookman Old Style" w:hAnsi="Bookman Old Style"/>
          <w:sz w:val="44"/>
        </w:rPr>
      </w:pPr>
    </w:p>
    <w:p w14:paraId="7A009D9B" w14:textId="77777777" w:rsidR="00EE37CB" w:rsidRPr="00EE37CB" w:rsidRDefault="00EE37CB" w:rsidP="00EE37CB">
      <w:pPr>
        <w:rPr>
          <w:rFonts w:ascii="Bookman Old Style" w:hAnsi="Bookman Old Style"/>
          <w:sz w:val="44"/>
        </w:rPr>
      </w:pPr>
    </w:p>
    <w:p w14:paraId="04AB319B" w14:textId="77777777" w:rsidR="00C503C9" w:rsidRDefault="00EE37CB" w:rsidP="00EE37CB">
      <w:pPr>
        <w:tabs>
          <w:tab w:val="left" w:pos="7200"/>
        </w:tabs>
        <w:rPr>
          <w:rFonts w:ascii="Bookman Old Style" w:hAnsi="Bookman Old Style"/>
          <w:sz w:val="44"/>
        </w:rPr>
      </w:pPr>
      <w:r>
        <w:rPr>
          <w:rFonts w:ascii="Bookman Old Style" w:hAnsi="Bookman Old Style"/>
          <w:sz w:val="44"/>
        </w:rPr>
        <w:tab/>
      </w:r>
    </w:p>
    <w:p w14:paraId="369AC92C" w14:textId="77777777" w:rsidR="00EE37CB" w:rsidRDefault="00EE37CB" w:rsidP="00EE37CB">
      <w:pPr>
        <w:tabs>
          <w:tab w:val="left" w:pos="7200"/>
        </w:tabs>
        <w:rPr>
          <w:rFonts w:ascii="Bookman Old Style" w:hAnsi="Bookman Old Style"/>
          <w:sz w:val="44"/>
        </w:rPr>
      </w:pPr>
    </w:p>
    <w:p w14:paraId="6B2469DC" w14:textId="77777777" w:rsidR="00F75196" w:rsidRDefault="00EE3997" w:rsidP="00EE37CB">
      <w:pPr>
        <w:tabs>
          <w:tab w:val="left" w:pos="7200"/>
        </w:tabs>
        <w:rPr>
          <w:rFonts w:ascii="Bookman Old Style" w:hAnsi="Bookman Old Style"/>
          <w:sz w:val="44"/>
        </w:rPr>
      </w:pPr>
      <w:r w:rsidRPr="00F75196">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808768" behindDoc="1" locked="0" layoutInCell="1" allowOverlap="1" wp14:anchorId="275A7288" wp14:editId="53E89463">
                <wp:simplePos x="0" y="0"/>
                <wp:positionH relativeFrom="margin">
                  <wp:posOffset>-885824</wp:posOffset>
                </wp:positionH>
                <wp:positionV relativeFrom="paragraph">
                  <wp:posOffset>-609600</wp:posOffset>
                </wp:positionV>
                <wp:extent cx="7715250" cy="140462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7C33505C" w14:textId="77777777" w:rsidR="007C61BE" w:rsidRPr="00F75196" w:rsidRDefault="007C61BE" w:rsidP="00EE3997">
                            <w:pPr>
                              <w:jc w:val="center"/>
                              <w:rPr>
                                <w:rFonts w:ascii="Bookman Old Style" w:hAnsi="Bookman Old Style"/>
                                <w:b/>
                                <w:sz w:val="56"/>
                                <w:szCs w:val="60"/>
                              </w:rPr>
                            </w:pPr>
                            <w:r w:rsidRPr="00F75196">
                              <w:rPr>
                                <w:rFonts w:ascii="Bookman Old Style" w:hAnsi="Bookman Old Style"/>
                                <w:b/>
                                <w:sz w:val="56"/>
                                <w:szCs w:val="60"/>
                              </w:rPr>
                              <w:t>GRADUATION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5A7288" id="_x0000_s1133" type="#_x0000_t202" style="position:absolute;margin-left:-69.75pt;margin-top:-48pt;width:607.5pt;height:110.6pt;z-index:-251507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" filled="f" stroked="f">
                <v:textbox style="mso-fit-shape-to-text:t">
                  <w:txbxContent>
                    <w:p w14:paraId="7C33505C" w14:textId="77777777" w:rsidR="007C61BE" w:rsidRPr="00F75196" w:rsidRDefault="007C61BE" w:rsidP="00EE3997">
                      <w:pPr>
                        <w:jc w:val="center"/>
                        <w:rPr>
                          <w:rFonts w:ascii="Bookman Old Style" w:hAnsi="Bookman Old Style"/>
                          <w:b/>
                          <w:sz w:val="56"/>
                          <w:szCs w:val="60"/>
                        </w:rPr>
                      </w:pPr>
                      <w:r w:rsidRPr="00F75196">
                        <w:rPr>
                          <w:rFonts w:ascii="Bookman Old Style" w:hAnsi="Bookman Old Style"/>
                          <w:b/>
                          <w:sz w:val="56"/>
                          <w:szCs w:val="60"/>
                        </w:rPr>
                        <w:t>GRADUATION</w:t>
                      </w:r>
                    </w:p>
                  </w:txbxContent>
                </v:textbox>
                <w10:wrap anchorx="margin"/>
              </v:shape>
            </w:pict>
          </mc:Fallback>
        </mc:AlternateContent>
      </w:r>
      <w:r w:rsidR="00C600A9" w:rsidRPr="00F75196">
        <w:rPr>
          <w:rFonts w:ascii="Bookman Old Style" w:hAnsi="Bookman Old Style"/>
          <w:noProof/>
          <w:sz w:val="44"/>
        </w:rPr>
        <mc:AlternateContent>
          <mc:Choice Requires="wps">
            <w:drawing>
              <wp:anchor distT="45720" distB="45720" distL="114300" distR="114300" simplePos="0" relativeHeight="251814912" behindDoc="1" locked="0" layoutInCell="1" allowOverlap="1" wp14:anchorId="1C9170A9" wp14:editId="129BBCF1">
                <wp:simplePos x="0" y="0"/>
                <wp:positionH relativeFrom="page">
                  <wp:posOffset>4052807</wp:posOffset>
                </wp:positionH>
                <wp:positionV relativeFrom="paragraph">
                  <wp:posOffset>0</wp:posOffset>
                </wp:positionV>
                <wp:extent cx="3643677" cy="2101755"/>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77" cy="2101755"/>
                        </a:xfrm>
                        <a:prstGeom prst="rect">
                          <a:avLst/>
                        </a:prstGeom>
                        <a:noFill/>
                        <a:ln w="9525">
                          <a:noFill/>
                          <a:miter lim="800000"/>
                          <a:headEnd/>
                          <a:tailEnd/>
                        </a:ln>
                      </wps:spPr>
                      <wps:txbx>
                        <w:txbxContent>
                          <w:p w14:paraId="02BC7023"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Honor Graduate Recognition</w:t>
                            </w:r>
                          </w:p>
                          <w:p w14:paraId="12269C46" w14:textId="77777777" w:rsidR="007C61BE" w:rsidRPr="00F75196" w:rsidRDefault="007C61B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Graduates with a 3.8 GPA or higher will be recognized as Honor Graduates.</w:t>
                            </w:r>
                          </w:p>
                          <w:p w14:paraId="6E45EDB0" w14:textId="77777777" w:rsidR="007C61BE" w:rsidRPr="00F75196" w:rsidRDefault="007C61B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 xml:space="preserve">With the exception of class speakers, all students </w:t>
                            </w:r>
                            <w:r w:rsidRPr="00C600A9">
                              <w:rPr>
                                <w:rFonts w:eastAsia="Times New Roman" w:cstheme="minorHAnsi"/>
                                <w:bCs/>
                                <w:i/>
                                <w:color w:val="000000"/>
                                <w:kern w:val="28"/>
                                <w:sz w:val="24"/>
                                <w:szCs w:val="32"/>
                                <w14:cntxtAlts/>
                              </w:rPr>
                              <w:t>(including Honor Graduates)</w:t>
                            </w:r>
                            <w:r w:rsidRPr="00F75196">
                              <w:rPr>
                                <w:rFonts w:eastAsia="Times New Roman" w:cstheme="minorHAnsi"/>
                                <w:bCs/>
                                <w:color w:val="000000"/>
                                <w:kern w:val="28"/>
                                <w:sz w:val="24"/>
                                <w:szCs w:val="32"/>
                                <w14:cntxtAlts/>
                              </w:rPr>
                              <w:t xml:space="preserve"> will be seated alphabetically regardless of class rank.</w:t>
                            </w:r>
                          </w:p>
                          <w:p w14:paraId="0BBC7BFE" w14:textId="77777777" w:rsidR="007C61BE" w:rsidRPr="00F75196" w:rsidRDefault="007C61B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Honor Graduate</w:t>
                            </w:r>
                            <w:r>
                              <w:rPr>
                                <w:rFonts w:eastAsia="Times New Roman" w:cstheme="minorHAnsi"/>
                                <w:bCs/>
                                <w:color w:val="000000"/>
                                <w:kern w:val="28"/>
                                <w:sz w:val="24"/>
                                <w:szCs w:val="32"/>
                                <w14:cntxtAlts/>
                              </w:rPr>
                              <w:t xml:space="preserve">s </w:t>
                            </w:r>
                            <w:r w:rsidRPr="00F75196">
                              <w:rPr>
                                <w:rFonts w:eastAsia="Times New Roman" w:cstheme="minorHAnsi"/>
                                <w:bCs/>
                                <w:color w:val="000000"/>
                                <w:kern w:val="28"/>
                                <w:sz w:val="24"/>
                                <w:szCs w:val="32"/>
                                <w14:cntxtAlts/>
                              </w:rPr>
                              <w:t>will be denoted in the graduation program.</w:t>
                            </w:r>
                          </w:p>
                          <w:p w14:paraId="58ED66E9" w14:textId="77777777" w:rsidR="007C61BE" w:rsidRDefault="007C61B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170A9" id="_x0000_s1134" type="#_x0000_t202" style="position:absolute;margin-left:319.1pt;margin-top:0;width:286.9pt;height:165.5pt;z-index:-251501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" filled="f" stroked="f">
                <v:textbox>
                  <w:txbxContent>
                    <w:p w14:paraId="02BC7023"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Honor Graduate Recognition</w:t>
                      </w:r>
                    </w:p>
                    <w:p w14:paraId="12269C46" w14:textId="77777777" w:rsidR="007C61BE" w:rsidRPr="00F75196" w:rsidRDefault="007C61B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Graduates with a 3.8 GPA or higher will be recognized as Honor Graduates.</w:t>
                      </w:r>
                    </w:p>
                    <w:p w14:paraId="6E45EDB0" w14:textId="77777777" w:rsidR="007C61BE" w:rsidRPr="00F75196" w:rsidRDefault="007C61B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 xml:space="preserve">With the exception of class speakers, all students </w:t>
                      </w:r>
                      <w:r w:rsidRPr="00C600A9">
                        <w:rPr>
                          <w:rFonts w:eastAsia="Times New Roman" w:cstheme="minorHAnsi"/>
                          <w:bCs/>
                          <w:i/>
                          <w:color w:val="000000"/>
                          <w:kern w:val="28"/>
                          <w:sz w:val="24"/>
                          <w:szCs w:val="32"/>
                          <w14:cntxtAlts/>
                        </w:rPr>
                        <w:t>(including Honor Graduates)</w:t>
                      </w:r>
                      <w:r w:rsidRPr="00F75196">
                        <w:rPr>
                          <w:rFonts w:eastAsia="Times New Roman" w:cstheme="minorHAnsi"/>
                          <w:bCs/>
                          <w:color w:val="000000"/>
                          <w:kern w:val="28"/>
                          <w:sz w:val="24"/>
                          <w:szCs w:val="32"/>
                          <w14:cntxtAlts/>
                        </w:rPr>
                        <w:t xml:space="preserve"> will be seated alphabetically regardless of class rank.</w:t>
                      </w:r>
                    </w:p>
                    <w:p w14:paraId="0BBC7BFE" w14:textId="77777777" w:rsidR="007C61BE" w:rsidRPr="00F75196" w:rsidRDefault="007C61B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Honor Graduate</w:t>
                      </w:r>
                      <w:r>
                        <w:rPr>
                          <w:rFonts w:eastAsia="Times New Roman" w:cstheme="minorHAnsi"/>
                          <w:bCs/>
                          <w:color w:val="000000"/>
                          <w:kern w:val="28"/>
                          <w:sz w:val="24"/>
                          <w:szCs w:val="32"/>
                          <w14:cntxtAlts/>
                        </w:rPr>
                        <w:t xml:space="preserve">s </w:t>
                      </w:r>
                      <w:r w:rsidRPr="00F75196">
                        <w:rPr>
                          <w:rFonts w:eastAsia="Times New Roman" w:cstheme="minorHAnsi"/>
                          <w:bCs/>
                          <w:color w:val="000000"/>
                          <w:kern w:val="28"/>
                          <w:sz w:val="24"/>
                          <w:szCs w:val="32"/>
                          <w14:cntxtAlts/>
                        </w:rPr>
                        <w:t>will be denoted in the graduation program.</w:t>
                      </w:r>
                    </w:p>
                    <w:p w14:paraId="58ED66E9" w14:textId="77777777" w:rsidR="007C61BE" w:rsidRDefault="007C61BE" w:rsidP="00F75196">
                      <w:pPr>
                        <w:spacing w:after="0" w:line="240" w:lineRule="auto"/>
                      </w:pPr>
                    </w:p>
                  </w:txbxContent>
                </v:textbox>
                <w10:wrap anchorx="page"/>
              </v:shape>
            </w:pict>
          </mc:Fallback>
        </mc:AlternateContent>
      </w:r>
      <w:r w:rsidR="00F75196" w:rsidRPr="00F75196">
        <w:rPr>
          <w:rFonts w:ascii="Bookman Old Style" w:hAnsi="Bookman Old Style"/>
          <w:noProof/>
          <w:sz w:val="44"/>
        </w:rPr>
        <mc:AlternateContent>
          <mc:Choice Requires="wps">
            <w:drawing>
              <wp:anchor distT="45720" distB="45720" distL="114300" distR="114300" simplePos="0" relativeHeight="251810816" behindDoc="1" locked="0" layoutInCell="1" allowOverlap="1" wp14:anchorId="7BAC3034" wp14:editId="17C2461C">
                <wp:simplePos x="0" y="0"/>
                <wp:positionH relativeFrom="column">
                  <wp:posOffset>-641303</wp:posOffset>
                </wp:positionH>
                <wp:positionV relativeFrom="paragraph">
                  <wp:posOffset>0</wp:posOffset>
                </wp:positionV>
                <wp:extent cx="3780430" cy="1856096"/>
                <wp:effectExtent l="0" t="0" r="0"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1856096"/>
                        </a:xfrm>
                        <a:prstGeom prst="rect">
                          <a:avLst/>
                        </a:prstGeom>
                        <a:noFill/>
                        <a:ln w="9525">
                          <a:noFill/>
                          <a:miter lim="800000"/>
                          <a:headEnd/>
                          <a:tailEnd/>
                        </a:ln>
                      </wps:spPr>
                      <wps:txbx>
                        <w:txbxContent>
                          <w:p w14:paraId="43C60AE6" w14:textId="77777777" w:rsidR="007C61BE" w:rsidRPr="007526B9" w:rsidRDefault="007C61BE" w:rsidP="006175F6">
                            <w:pPr>
                              <w:spacing w:after="0" w:line="240" w:lineRule="auto"/>
                              <w:ind w:left="-90" w:firstLine="90"/>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Graduation Ceremony</w:t>
                            </w:r>
                          </w:p>
                          <w:p w14:paraId="1F9CF951" w14:textId="77777777" w:rsidR="007C61BE" w:rsidRPr="00F75196" w:rsidRDefault="007C61BE" w:rsidP="00F75196">
                            <w:pPr>
                              <w:widowControl w:val="0"/>
                              <w:spacing w:after="0" w:line="240" w:lineRule="auto"/>
                              <w:rPr>
                                <w:rFonts w:eastAsia="Times New Roman" w:cstheme="minorHAnsi"/>
                                <w:b/>
                                <w:bCs/>
                                <w:color w:val="000000"/>
                                <w:kern w:val="28"/>
                                <w:sz w:val="28"/>
                                <w:szCs w:val="28"/>
                                <w14:cntxtAlts/>
                              </w:rPr>
                            </w:pPr>
                            <w:r w:rsidRPr="00F75196">
                              <w:rPr>
                                <w:rFonts w:eastAsia="Times New Roman" w:cstheme="minorHAnsi"/>
                                <w:color w:val="000000"/>
                                <w:kern w:val="28"/>
                                <w14:cntxtAlts/>
                              </w:rPr>
                              <w:t xml:space="preserve">Students who complete graduation requirements during the regular school year are eligible to participate in the graduation ceremony. </w:t>
                            </w:r>
                            <w:r w:rsidRPr="00F75196">
                              <w:rPr>
                                <w:rFonts w:eastAsia="Times New Roman" w:cstheme="minorHAnsi"/>
                                <w:kern w:val="28"/>
                                <w14:cntxtAlts/>
                              </w:rPr>
                              <w:t xml:space="preserve">If requirements </w:t>
                            </w:r>
                            <w:r w:rsidRPr="00F75196">
                              <w:rPr>
                                <w:rFonts w:eastAsia="Times New Roman" w:cstheme="minorHAnsi"/>
                                <w:b/>
                                <w:bCs/>
                                <w:i/>
                                <w:iCs/>
                                <w:kern w:val="28"/>
                                <w14:cntxtAlts/>
                              </w:rPr>
                              <w:t xml:space="preserve">are not met </w:t>
                            </w:r>
                            <w:r w:rsidRPr="00F75196">
                              <w:rPr>
                                <w:rFonts w:eastAsia="Times New Roman" w:cstheme="minorHAnsi"/>
                                <w:kern w:val="28"/>
                                <w14:cntxtAlts/>
                              </w:rPr>
                              <w:t xml:space="preserve">during the regular school year, students </w:t>
                            </w:r>
                            <w:r w:rsidRPr="00F75196">
                              <w:rPr>
                                <w:rFonts w:eastAsia="Times New Roman" w:cstheme="minorHAnsi"/>
                                <w:b/>
                                <w:bCs/>
                                <w:i/>
                                <w:iCs/>
                                <w:kern w:val="28"/>
                                <w14:cntxtAlts/>
                              </w:rPr>
                              <w:t>will not</w:t>
                            </w:r>
                            <w:r w:rsidRPr="00F75196">
                              <w:rPr>
                                <w:rFonts w:eastAsia="Times New Roman" w:cstheme="minorHAnsi"/>
                                <w:kern w:val="28"/>
                                <w14:cntxtAlts/>
                              </w:rPr>
                              <w:t xml:space="preserve"> be allowed to participate in the graduation ceremony</w:t>
                            </w:r>
                            <w:r w:rsidRPr="00F75196">
                              <w:rPr>
                                <w:rFonts w:eastAsia="Times New Roman" w:cstheme="minorHAnsi"/>
                                <w:color w:val="FF0000"/>
                                <w:kern w:val="28"/>
                                <w14:cntxtAlts/>
                              </w:rPr>
                              <w:t>.</w:t>
                            </w:r>
                            <w:r w:rsidRPr="00F75196">
                              <w:rPr>
                                <w:rFonts w:eastAsia="Times New Roman" w:cstheme="minorHAnsi"/>
                                <w:color w:val="000000"/>
                                <w:kern w:val="28"/>
                                <w14:cntxtAlts/>
                              </w:rPr>
                              <w:t xml:space="preserve"> Students completing graduation requirements during the summer term will be eligible to participate in the summer graduation ceremony. </w:t>
                            </w:r>
                            <w:r>
                              <w:rPr>
                                <w:rFonts w:eastAsia="Times New Roman" w:cstheme="minorHAnsi"/>
                                <w:color w:val="000000"/>
                                <w:kern w:val="28"/>
                                <w14:cntxtAlts/>
                              </w:rPr>
                              <w:t>Honor graduates</w:t>
                            </w:r>
                            <w:r w:rsidRPr="00F75196">
                              <w:rPr>
                                <w:rFonts w:eastAsia="Times New Roman" w:cstheme="minorHAnsi"/>
                                <w:color w:val="000000"/>
                                <w:kern w:val="28"/>
                                <w14:cntxtAlts/>
                              </w:rPr>
                              <w:t xml:space="preserve"> will be </w:t>
                            </w:r>
                            <w:r>
                              <w:rPr>
                                <w:rFonts w:eastAsia="Times New Roman" w:cstheme="minorHAnsi"/>
                                <w:color w:val="000000"/>
                                <w:kern w:val="28"/>
                                <w14:cntxtAlts/>
                              </w:rPr>
                              <w:t>denoted in the graduation program.</w:t>
                            </w:r>
                          </w:p>
                          <w:p w14:paraId="64155125" w14:textId="77777777" w:rsidR="007C61BE" w:rsidRDefault="007C61B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C3034" id="_x0000_s1135" type="#_x0000_t202" style="position:absolute;margin-left:-50.5pt;margin-top:0;width:297.65pt;height:146.15pt;z-index:-251505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" filled="f" stroked="f">
                <v:textbox>
                  <w:txbxContent>
                    <w:p w14:paraId="43C60AE6" w14:textId="77777777" w:rsidR="007C61BE" w:rsidRPr="007526B9" w:rsidRDefault="007C61BE" w:rsidP="006175F6">
                      <w:pPr>
                        <w:spacing w:after="0" w:line="240" w:lineRule="auto"/>
                        <w:ind w:left="-90" w:firstLine="90"/>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Graduation Ceremony</w:t>
                      </w:r>
                    </w:p>
                    <w:p w14:paraId="1F9CF951" w14:textId="77777777" w:rsidR="007C61BE" w:rsidRPr="00F75196" w:rsidRDefault="007C61BE" w:rsidP="00F75196">
                      <w:pPr>
                        <w:widowControl w:val="0"/>
                        <w:spacing w:after="0" w:line="240" w:lineRule="auto"/>
                        <w:rPr>
                          <w:rFonts w:eastAsia="Times New Roman" w:cstheme="minorHAnsi"/>
                          <w:b/>
                          <w:bCs/>
                          <w:color w:val="000000"/>
                          <w:kern w:val="28"/>
                          <w:sz w:val="28"/>
                          <w:szCs w:val="28"/>
                          <w14:cntxtAlts/>
                        </w:rPr>
                      </w:pPr>
                      <w:r w:rsidRPr="00F75196">
                        <w:rPr>
                          <w:rFonts w:eastAsia="Times New Roman" w:cstheme="minorHAnsi"/>
                          <w:color w:val="000000"/>
                          <w:kern w:val="28"/>
                          <w14:cntxtAlts/>
                        </w:rPr>
                        <w:t xml:space="preserve">Students who complete graduation requirements during the regular school year are eligible to participate in the graduation ceremony. </w:t>
                      </w:r>
                      <w:r w:rsidRPr="00F75196">
                        <w:rPr>
                          <w:rFonts w:eastAsia="Times New Roman" w:cstheme="minorHAnsi"/>
                          <w:kern w:val="28"/>
                          <w14:cntxtAlts/>
                        </w:rPr>
                        <w:t xml:space="preserve">If requirements </w:t>
                      </w:r>
                      <w:r w:rsidRPr="00F75196">
                        <w:rPr>
                          <w:rFonts w:eastAsia="Times New Roman" w:cstheme="minorHAnsi"/>
                          <w:b/>
                          <w:bCs/>
                          <w:i/>
                          <w:iCs/>
                          <w:kern w:val="28"/>
                          <w14:cntxtAlts/>
                        </w:rPr>
                        <w:t xml:space="preserve">are not met </w:t>
                      </w:r>
                      <w:r w:rsidRPr="00F75196">
                        <w:rPr>
                          <w:rFonts w:eastAsia="Times New Roman" w:cstheme="minorHAnsi"/>
                          <w:kern w:val="28"/>
                          <w14:cntxtAlts/>
                        </w:rPr>
                        <w:t xml:space="preserve">during the regular school year, students </w:t>
                      </w:r>
                      <w:r w:rsidRPr="00F75196">
                        <w:rPr>
                          <w:rFonts w:eastAsia="Times New Roman" w:cstheme="minorHAnsi"/>
                          <w:b/>
                          <w:bCs/>
                          <w:i/>
                          <w:iCs/>
                          <w:kern w:val="28"/>
                          <w14:cntxtAlts/>
                        </w:rPr>
                        <w:t>will not</w:t>
                      </w:r>
                      <w:r w:rsidRPr="00F75196">
                        <w:rPr>
                          <w:rFonts w:eastAsia="Times New Roman" w:cstheme="minorHAnsi"/>
                          <w:kern w:val="28"/>
                          <w14:cntxtAlts/>
                        </w:rPr>
                        <w:t xml:space="preserve"> be allowed to participate in the graduation ceremony</w:t>
                      </w:r>
                      <w:r w:rsidRPr="00F75196">
                        <w:rPr>
                          <w:rFonts w:eastAsia="Times New Roman" w:cstheme="minorHAnsi"/>
                          <w:color w:val="FF0000"/>
                          <w:kern w:val="28"/>
                          <w14:cntxtAlts/>
                        </w:rPr>
                        <w:t>.</w:t>
                      </w:r>
                      <w:r w:rsidRPr="00F75196">
                        <w:rPr>
                          <w:rFonts w:eastAsia="Times New Roman" w:cstheme="minorHAnsi"/>
                          <w:color w:val="000000"/>
                          <w:kern w:val="28"/>
                          <w14:cntxtAlts/>
                        </w:rPr>
                        <w:t xml:space="preserve"> Students completing graduation requirements during the summer term will be eligible to participate in the summer graduation ceremony. </w:t>
                      </w:r>
                      <w:r>
                        <w:rPr>
                          <w:rFonts w:eastAsia="Times New Roman" w:cstheme="minorHAnsi"/>
                          <w:color w:val="000000"/>
                          <w:kern w:val="28"/>
                          <w14:cntxtAlts/>
                        </w:rPr>
                        <w:t>Honor graduates</w:t>
                      </w:r>
                      <w:r w:rsidRPr="00F75196">
                        <w:rPr>
                          <w:rFonts w:eastAsia="Times New Roman" w:cstheme="minorHAnsi"/>
                          <w:color w:val="000000"/>
                          <w:kern w:val="28"/>
                          <w14:cntxtAlts/>
                        </w:rPr>
                        <w:t xml:space="preserve"> will be </w:t>
                      </w:r>
                      <w:r>
                        <w:rPr>
                          <w:rFonts w:eastAsia="Times New Roman" w:cstheme="minorHAnsi"/>
                          <w:color w:val="000000"/>
                          <w:kern w:val="28"/>
                          <w14:cntxtAlts/>
                        </w:rPr>
                        <w:t>denoted in the graduation program.</w:t>
                      </w:r>
                    </w:p>
                    <w:p w14:paraId="64155125" w14:textId="77777777" w:rsidR="007C61BE" w:rsidRDefault="007C61BE" w:rsidP="00F75196">
                      <w:pPr>
                        <w:spacing w:after="0" w:line="240" w:lineRule="auto"/>
                      </w:pPr>
                    </w:p>
                  </w:txbxContent>
                </v:textbox>
              </v:shape>
            </w:pict>
          </mc:Fallback>
        </mc:AlternateContent>
      </w:r>
    </w:p>
    <w:p w14:paraId="6EFE04B2" w14:textId="77777777" w:rsidR="00F75196" w:rsidRPr="00F75196" w:rsidRDefault="00F75196" w:rsidP="00F75196">
      <w:pPr>
        <w:rPr>
          <w:rFonts w:ascii="Bookman Old Style" w:hAnsi="Bookman Old Style"/>
          <w:sz w:val="44"/>
        </w:rPr>
      </w:pPr>
    </w:p>
    <w:p w14:paraId="22071089" w14:textId="77777777" w:rsidR="00F75196" w:rsidRPr="00F75196" w:rsidRDefault="00F75196" w:rsidP="00F75196">
      <w:pPr>
        <w:rPr>
          <w:rFonts w:ascii="Bookman Old Style" w:hAnsi="Bookman Old Style"/>
          <w:sz w:val="44"/>
        </w:rPr>
      </w:pPr>
    </w:p>
    <w:p w14:paraId="04121298" w14:textId="77777777" w:rsidR="00F75196" w:rsidRPr="00F75196" w:rsidRDefault="00F75196" w:rsidP="00F75196">
      <w:pPr>
        <w:rPr>
          <w:rFonts w:ascii="Bookman Old Style" w:hAnsi="Bookman Old Style"/>
          <w:sz w:val="44"/>
        </w:rPr>
      </w:pPr>
    </w:p>
    <w:p w14:paraId="445FF4E2" w14:textId="77777777" w:rsidR="00F75196" w:rsidRPr="00F75196" w:rsidRDefault="006175F6"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5152" behindDoc="1" locked="0" layoutInCell="1" allowOverlap="1" wp14:anchorId="13086688" wp14:editId="44523863">
                <wp:simplePos x="0" y="0"/>
                <wp:positionH relativeFrom="page">
                  <wp:posOffset>262890</wp:posOffset>
                </wp:positionH>
                <wp:positionV relativeFrom="paragraph">
                  <wp:posOffset>142875</wp:posOffset>
                </wp:positionV>
                <wp:extent cx="3780155" cy="1746885"/>
                <wp:effectExtent l="0" t="0" r="0" b="571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746885"/>
                        </a:xfrm>
                        <a:prstGeom prst="rect">
                          <a:avLst/>
                        </a:prstGeom>
                        <a:noFill/>
                        <a:ln w="9525">
                          <a:noFill/>
                          <a:miter lim="800000"/>
                          <a:headEnd/>
                          <a:tailEnd/>
                        </a:ln>
                      </wps:spPr>
                      <wps:txbx>
                        <w:txbxContent>
                          <w:p w14:paraId="6F30A497"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Fine Arts or Career and Technical Education Course</w:t>
                            </w:r>
                          </w:p>
                          <w:p w14:paraId="38271D4E" w14:textId="77777777" w:rsidR="007C61BE" w:rsidRPr="00F75196" w:rsidRDefault="007C61BE" w:rsidP="00F75196">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The following courses will meet the fine arts graduation requirement: all art courses, all music courses, and all drama courses. All Career and Technical courses will meet the graduation requirement. The course taken to satisfy the Fine Arts or Career and Technical Education course requirement may also serve as one of the two credits required to satisfy the sequential electives requirement.</w:t>
                            </w:r>
                          </w:p>
                          <w:p w14:paraId="4F9C1B44" w14:textId="77777777" w:rsidR="007C61BE" w:rsidRDefault="007C61B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86688" id="_x0000_s1136" type="#_x0000_t202" style="position:absolute;margin-left:20.7pt;margin-top:11.25pt;width:297.65pt;height:137.55pt;z-index:-2514913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" filled="f" stroked="f">
                <v:textbox>
                  <w:txbxContent>
                    <w:p w14:paraId="6F30A497"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Fine Arts or Career and Technical Education Course</w:t>
                      </w:r>
                    </w:p>
                    <w:p w14:paraId="38271D4E" w14:textId="77777777" w:rsidR="007C61BE" w:rsidRPr="00F75196" w:rsidRDefault="007C61BE" w:rsidP="00F75196">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The following courses will meet the fine arts graduation requirement: all art courses, all music courses, and all drama courses. All Career and Technical courses will meet the graduation requirement. The course taken to satisfy the Fine Arts or Career and Technical Education course requirement may also serve as one of the two credits required to satisfy the sequential electives requirement.</w:t>
                      </w:r>
                    </w:p>
                    <w:p w14:paraId="4F9C1B44" w14:textId="77777777" w:rsidR="007C61BE" w:rsidRDefault="007C61BE" w:rsidP="00F75196">
                      <w:pPr>
                        <w:spacing w:after="0" w:line="240" w:lineRule="auto"/>
                      </w:pPr>
                    </w:p>
                  </w:txbxContent>
                </v:textbox>
                <w10:wrap anchorx="page"/>
              </v:shape>
            </w:pict>
          </mc:Fallback>
        </mc:AlternateContent>
      </w:r>
      <w:r w:rsidR="00C600A9" w:rsidRPr="00F75196">
        <w:rPr>
          <w:rFonts w:ascii="Bookman Old Style" w:hAnsi="Bookman Old Style"/>
          <w:noProof/>
          <w:sz w:val="44"/>
        </w:rPr>
        <mc:AlternateContent>
          <mc:Choice Requires="wps">
            <w:drawing>
              <wp:anchor distT="45720" distB="45720" distL="114300" distR="114300" simplePos="0" relativeHeight="251816960" behindDoc="1" locked="0" layoutInCell="1" allowOverlap="1" wp14:anchorId="214A04A9" wp14:editId="2FA180F1">
                <wp:simplePos x="0" y="0"/>
                <wp:positionH relativeFrom="margin">
                  <wp:posOffset>3067050</wp:posOffset>
                </wp:positionH>
                <wp:positionV relativeFrom="paragraph">
                  <wp:posOffset>130810</wp:posOffset>
                </wp:positionV>
                <wp:extent cx="3643952" cy="653415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2" cy="6534150"/>
                        </a:xfrm>
                        <a:prstGeom prst="rect">
                          <a:avLst/>
                        </a:prstGeom>
                        <a:noFill/>
                        <a:ln w="9525">
                          <a:noFill/>
                          <a:miter lim="800000"/>
                          <a:headEnd/>
                          <a:tailEnd/>
                        </a:ln>
                      </wps:spPr>
                      <wps:txbx>
                        <w:txbxContent>
                          <w:p w14:paraId="46CF8066"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Graduate of Distinction</w:t>
                            </w:r>
                          </w:p>
                          <w:p w14:paraId="217D9961" w14:textId="77777777" w:rsidR="007C61BE" w:rsidRPr="00F75196" w:rsidRDefault="007C61BE" w:rsidP="00F75196">
                            <w:pPr>
                              <w:widowControl w:val="0"/>
                              <w:spacing w:after="0" w:line="240" w:lineRule="auto"/>
                              <w:rPr>
                                <w:rFonts w:eastAsia="Times New Roman" w:cstheme="minorHAnsi"/>
                                <w:bCs/>
                                <w:color w:val="000000"/>
                                <w:kern w:val="28"/>
                                <w:szCs w:val="28"/>
                                <w14:cntxtAlts/>
                              </w:rPr>
                            </w:pPr>
                            <w:r w:rsidRPr="00F75196">
                              <w:rPr>
                                <w:rFonts w:eastAsia="Times New Roman" w:cstheme="minorHAnsi"/>
                                <w:bCs/>
                                <w:color w:val="000000"/>
                                <w:kern w:val="28"/>
                                <w:szCs w:val="28"/>
                                <w14:cntxtAlts/>
                              </w:rPr>
                              <w:t>The following criteria will be need to be met by each student:</w:t>
                            </w:r>
                          </w:p>
                          <w:p w14:paraId="6A71ED49" w14:textId="77777777" w:rsidR="007C61BE" w:rsidRPr="00F75196" w:rsidRDefault="007C61B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Academic</w:t>
                            </w:r>
                          </w:p>
                          <w:p w14:paraId="2FA8FB90"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Cumulative grade point average of 3.8 or higher or,</w:t>
                            </w:r>
                          </w:p>
                          <w:p w14:paraId="00C78853"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1250 or higher on SAT using any two of the subtests, or at least one of the subtests or,</w:t>
                            </w:r>
                          </w:p>
                          <w:p w14:paraId="01C596CC"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28 or higher on the ACT composite score or,</w:t>
                            </w:r>
                          </w:p>
                          <w:p w14:paraId="1436BDE5"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Earn a state or national academic award/office and 3.5 GPA</w:t>
                            </w:r>
                          </w:p>
                          <w:p w14:paraId="131FB87F" w14:textId="77777777" w:rsidR="007C61BE" w:rsidRPr="00F75196" w:rsidRDefault="007C61B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Service-Learning or Volunteering</w:t>
                            </w:r>
                          </w:p>
                          <w:p w14:paraId="42F5911A"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 will have to complete at least 40 hours</w:t>
                            </w:r>
                          </w:p>
                          <w:p w14:paraId="61CC740A" w14:textId="77777777" w:rsidR="007C61BE" w:rsidRPr="00F75196" w:rsidRDefault="007C61B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Extracurricular Activities</w:t>
                            </w:r>
                          </w:p>
                          <w:p w14:paraId="7B8C80D7"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Students will be expected to participate in a minimum of two activities during their junior or senior year</w:t>
                            </w:r>
                          </w:p>
                          <w:p w14:paraId="5837B6CF" w14:textId="77777777" w:rsidR="007C61BE" w:rsidRPr="00F75196" w:rsidRDefault="007C61BE" w:rsidP="00F75196">
                            <w:pPr>
                              <w:widowControl w:val="0"/>
                              <w:spacing w:after="0" w:line="240" w:lineRule="auto"/>
                              <w:rPr>
                                <w:rFonts w:eastAsia="Times New Roman" w:cstheme="minorHAnsi"/>
                                <w:bCs/>
                                <w:color w:val="000000"/>
                                <w:kern w:val="28"/>
                                <w:szCs w:val="28"/>
                                <w14:cntxtAlts/>
                              </w:rPr>
                            </w:pPr>
                          </w:p>
                          <w:p w14:paraId="6C6D0308" w14:textId="6E9ABE20" w:rsidR="007C61BE" w:rsidRDefault="007C61BE" w:rsidP="00F75196">
                            <w:pPr>
                              <w:spacing w:after="0" w:line="240" w:lineRule="auto"/>
                              <w:rPr>
                                <w:rFonts w:cstheme="minorHAnsi"/>
                                <w:bCs/>
                                <w:i/>
                                <w:iCs/>
                                <w:color w:val="333333"/>
                                <w:szCs w:val="21"/>
                                <w:shd w:val="clear" w:color="auto" w:fill="FFFFFF"/>
                              </w:rPr>
                            </w:pPr>
                            <w:r w:rsidRPr="007255BC">
                              <w:rPr>
                                <w:rFonts w:cstheme="minorHAnsi"/>
                                <w:bCs/>
                                <w:i/>
                                <w:iCs/>
                                <w:color w:val="333333"/>
                                <w:szCs w:val="21"/>
                                <w:shd w:val="clear" w:color="auto" w:fill="FFFFFF"/>
                              </w:rPr>
                              <w:t>Students will be recognized with a</w:t>
                            </w:r>
                            <w:r>
                              <w:rPr>
                                <w:rFonts w:cstheme="minorHAnsi"/>
                                <w:bCs/>
                                <w:i/>
                                <w:iCs/>
                                <w:color w:val="333333"/>
                                <w:szCs w:val="21"/>
                                <w:shd w:val="clear" w:color="auto" w:fill="FFFFFF"/>
                              </w:rPr>
                              <w:t xml:space="preserve"> medallion</w:t>
                            </w:r>
                            <w:r w:rsidRPr="007255BC">
                              <w:rPr>
                                <w:rFonts w:cstheme="minorHAnsi"/>
                                <w:bCs/>
                                <w:i/>
                                <w:iCs/>
                                <w:color w:val="333333"/>
                                <w:szCs w:val="21"/>
                                <w:shd w:val="clear" w:color="auto" w:fill="FFFFFF"/>
                              </w:rPr>
                              <w:t>, or similar item, and</w:t>
                            </w:r>
                            <w:r>
                              <w:rPr>
                                <w:rFonts w:cstheme="minorHAnsi"/>
                                <w:bCs/>
                                <w:i/>
                                <w:iCs/>
                                <w:color w:val="333333"/>
                                <w:szCs w:val="21"/>
                                <w:shd w:val="clear" w:color="auto" w:fill="FFFFFF"/>
                              </w:rPr>
                              <w:t xml:space="preserve"> </w:t>
                            </w:r>
                            <w:r w:rsidRPr="007255BC">
                              <w:rPr>
                                <w:rFonts w:cstheme="minorHAnsi"/>
                                <w:bCs/>
                                <w:i/>
                                <w:iCs/>
                                <w:color w:val="333333"/>
                                <w:szCs w:val="21"/>
                                <w:shd w:val="clear" w:color="auto" w:fill="FFFFFF"/>
                              </w:rPr>
                              <w:t>reception. The School Board, administration from each school, and parents of Graduates of Distinctions will be invited to the event. </w:t>
                            </w:r>
                          </w:p>
                          <w:p w14:paraId="2D1A2FF6" w14:textId="77777777" w:rsidR="007C61BE" w:rsidRDefault="007C61BE" w:rsidP="00F75196">
                            <w:pPr>
                              <w:spacing w:after="0" w:line="240" w:lineRule="auto"/>
                              <w:rPr>
                                <w:rFonts w:cstheme="minorHAnsi"/>
                                <w:bCs/>
                                <w:i/>
                                <w:iCs/>
                                <w:color w:val="333333"/>
                                <w:szCs w:val="21"/>
                                <w:shd w:val="clear" w:color="auto" w:fill="FFFFFF"/>
                              </w:rPr>
                            </w:pPr>
                          </w:p>
                          <w:p w14:paraId="60AEB320" w14:textId="77777777" w:rsidR="007C61BE" w:rsidRDefault="007C61BE" w:rsidP="00F75196">
                            <w:pPr>
                              <w:spacing w:after="0" w:line="240" w:lineRule="auto"/>
                              <w:rPr>
                                <w:rStyle w:val="Emphasis"/>
                                <w:rFonts w:cstheme="minorHAnsi"/>
                                <w:b/>
                                <w:bCs/>
                                <w:color w:val="333333"/>
                                <w:szCs w:val="21"/>
                                <w:shd w:val="clear" w:color="auto" w:fill="FFFFFF"/>
                              </w:rPr>
                            </w:pPr>
                            <w:r>
                              <w:rPr>
                                <w:rStyle w:val="Emphasis"/>
                                <w:rFonts w:ascii="Arial" w:hAnsi="Arial" w:cs="Arial"/>
                                <w:b/>
                                <w:bCs/>
                                <w:color w:val="333333"/>
                                <w:sz w:val="21"/>
                                <w:szCs w:val="21"/>
                                <w:shd w:val="clear" w:color="auto" w:fill="FFFFFF"/>
                              </w:rPr>
                              <w:t>*</w:t>
                            </w:r>
                            <w:r w:rsidRPr="009F4689">
                              <w:rPr>
                                <w:rStyle w:val="Emphasis"/>
                                <w:rFonts w:cstheme="minorHAnsi"/>
                                <w:b/>
                                <w:bCs/>
                                <w:color w:val="333333"/>
                                <w:szCs w:val="21"/>
                                <w:shd w:val="clear" w:color="auto" w:fill="FFFFFF"/>
                              </w:rPr>
                              <w:t xml:space="preserve">Students must </w:t>
                            </w:r>
                            <w:r>
                              <w:rPr>
                                <w:rStyle w:val="Emphasis"/>
                                <w:rFonts w:cstheme="minorHAnsi"/>
                                <w:b/>
                                <w:bCs/>
                                <w:color w:val="333333"/>
                                <w:szCs w:val="21"/>
                                <w:shd w:val="clear" w:color="auto" w:fill="FFFFFF"/>
                              </w:rPr>
                              <w:t xml:space="preserve">complete an application and </w:t>
                            </w:r>
                            <w:r w:rsidRPr="009F4689">
                              <w:rPr>
                                <w:rStyle w:val="Emphasis"/>
                                <w:rFonts w:cstheme="minorHAnsi"/>
                                <w:b/>
                                <w:bCs/>
                                <w:color w:val="333333"/>
                                <w:szCs w:val="21"/>
                                <w:shd w:val="clear" w:color="auto" w:fill="FFFFFF"/>
                              </w:rPr>
                              <w:t>maintain a HCPS provided volunteer hour log and extra-curricular activity log</w:t>
                            </w:r>
                            <w:r>
                              <w:rPr>
                                <w:rStyle w:val="Emphasis"/>
                                <w:rFonts w:cstheme="minorHAnsi"/>
                                <w:b/>
                                <w:bCs/>
                                <w:color w:val="333333"/>
                                <w:szCs w:val="21"/>
                                <w:shd w:val="clear" w:color="auto" w:fill="FFFFFF"/>
                              </w:rPr>
                              <w:t xml:space="preserve">. Completed applications and student logs should be turned in January 10, 2020 to guidance. </w:t>
                            </w:r>
                          </w:p>
                          <w:p w14:paraId="291ACCC3" w14:textId="77777777" w:rsidR="007C61BE" w:rsidRDefault="007C61BE" w:rsidP="00F75196">
                            <w:pPr>
                              <w:spacing w:after="0" w:line="240" w:lineRule="auto"/>
                              <w:rPr>
                                <w:rStyle w:val="Emphasis"/>
                                <w:rFonts w:cstheme="minorHAnsi"/>
                                <w:b/>
                                <w:bCs/>
                                <w:color w:val="333333"/>
                                <w:szCs w:val="21"/>
                                <w:shd w:val="clear" w:color="auto" w:fill="FFFFFF"/>
                              </w:rPr>
                            </w:pPr>
                          </w:p>
                          <w:p w14:paraId="042E0B2B" w14:textId="77777777" w:rsidR="007C61BE" w:rsidRDefault="007C61BE" w:rsidP="00F75196">
                            <w:pPr>
                              <w:spacing w:after="0" w:line="240" w:lineRule="auto"/>
                              <w:rPr>
                                <w:rStyle w:val="Emphasis"/>
                                <w:rFonts w:cstheme="minorHAnsi"/>
                                <w:b/>
                                <w:bCs/>
                                <w:color w:val="333333"/>
                                <w:szCs w:val="21"/>
                                <w:shd w:val="clear" w:color="auto" w:fill="FFFFFF"/>
                              </w:rPr>
                            </w:pPr>
                            <w:r>
                              <w:rPr>
                                <w:rStyle w:val="Emphasis"/>
                                <w:rFonts w:cstheme="minorHAnsi"/>
                                <w:b/>
                                <w:bCs/>
                                <w:color w:val="333333"/>
                                <w:szCs w:val="21"/>
                                <w:shd w:val="clear" w:color="auto" w:fill="FFFFFF"/>
                              </w:rPr>
                              <w:t>The Graduate of Distinction application and student logs may be found using the following link:</w:t>
                            </w:r>
                          </w:p>
                          <w:p w14:paraId="756F182E" w14:textId="4DDAAC57" w:rsidR="007C61BE" w:rsidRDefault="007C61BE" w:rsidP="00F75196">
                            <w:pPr>
                              <w:spacing w:after="0" w:line="240" w:lineRule="auto"/>
                              <w:rPr>
                                <w:rFonts w:cstheme="minorHAnsi"/>
                                <w:sz w:val="24"/>
                              </w:rPr>
                            </w:pPr>
                            <w:r w:rsidRPr="00C845F5">
                              <w:rPr>
                                <w:rFonts w:cstheme="minorHAnsi"/>
                                <w:sz w:val="24"/>
                              </w:rPr>
                              <w:t>https://www.henry.k12.va.us/Page/15912</w:t>
                            </w:r>
                            <w:r>
                              <w:rPr>
                                <w:rFonts w:cstheme="minorHAnsi"/>
                                <w:sz w:val="24"/>
                              </w:rPr>
                              <w:tab/>
                            </w:r>
                          </w:p>
                          <w:p w14:paraId="41FF9951" w14:textId="77777777" w:rsidR="007C61BE" w:rsidRPr="003A5AC1" w:rsidRDefault="007C61BE" w:rsidP="00F75196">
                            <w:pPr>
                              <w:spacing w:after="0" w:line="240" w:lineRule="auto"/>
                              <w:rPr>
                                <w:rFonts w:cstheme="minorHAnsi"/>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A04A9" id="_x0000_s1137" type="#_x0000_t202" style="position:absolute;margin-left:241.5pt;margin-top:10.3pt;width:286.95pt;height:514.5pt;z-index:-251499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" filled="f" stroked="f">
                <v:textbox>
                  <w:txbxContent>
                    <w:p w14:paraId="46CF8066"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Graduate of Distinction</w:t>
                      </w:r>
                    </w:p>
                    <w:p w14:paraId="217D9961" w14:textId="77777777" w:rsidR="007C61BE" w:rsidRPr="00F75196" w:rsidRDefault="007C61BE" w:rsidP="00F75196">
                      <w:pPr>
                        <w:widowControl w:val="0"/>
                        <w:spacing w:after="0" w:line="240" w:lineRule="auto"/>
                        <w:rPr>
                          <w:rFonts w:eastAsia="Times New Roman" w:cstheme="minorHAnsi"/>
                          <w:bCs/>
                          <w:color w:val="000000"/>
                          <w:kern w:val="28"/>
                          <w:szCs w:val="28"/>
                          <w14:cntxtAlts/>
                        </w:rPr>
                      </w:pPr>
                      <w:r w:rsidRPr="00F75196">
                        <w:rPr>
                          <w:rFonts w:eastAsia="Times New Roman" w:cstheme="minorHAnsi"/>
                          <w:bCs/>
                          <w:color w:val="000000"/>
                          <w:kern w:val="28"/>
                          <w:szCs w:val="28"/>
                          <w14:cntxtAlts/>
                        </w:rPr>
                        <w:t>The following criteria will be need to be met by each student:</w:t>
                      </w:r>
                    </w:p>
                    <w:p w14:paraId="6A71ED49" w14:textId="77777777" w:rsidR="007C61BE" w:rsidRPr="00F75196" w:rsidRDefault="007C61B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Academic</w:t>
                      </w:r>
                    </w:p>
                    <w:p w14:paraId="2FA8FB90"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Cumulative grade point average of 3.8 or higher or,</w:t>
                      </w:r>
                    </w:p>
                    <w:p w14:paraId="00C78853"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1250 or higher on SAT using any two of the subtests, or at least one of the subtests or,</w:t>
                      </w:r>
                    </w:p>
                    <w:p w14:paraId="01C596CC"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28 or higher on the ACT composite score or,</w:t>
                      </w:r>
                    </w:p>
                    <w:p w14:paraId="1436BDE5"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Earn a state or national academic award/office and 3.5 GPA</w:t>
                      </w:r>
                    </w:p>
                    <w:p w14:paraId="131FB87F" w14:textId="77777777" w:rsidR="007C61BE" w:rsidRPr="00F75196" w:rsidRDefault="007C61B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Service-Learning or Volunteering</w:t>
                      </w:r>
                    </w:p>
                    <w:p w14:paraId="42F5911A"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 will have to complete at least 40 hours</w:t>
                      </w:r>
                    </w:p>
                    <w:p w14:paraId="61CC740A" w14:textId="77777777" w:rsidR="007C61BE" w:rsidRPr="00F75196" w:rsidRDefault="007C61B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Extracurricular Activities</w:t>
                      </w:r>
                    </w:p>
                    <w:p w14:paraId="7B8C80D7" w14:textId="77777777" w:rsidR="007C61BE" w:rsidRPr="00F75196" w:rsidRDefault="007C61B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Students will be expected to participate in a minimum of two activities during their junior or senior year</w:t>
                      </w:r>
                    </w:p>
                    <w:p w14:paraId="5837B6CF" w14:textId="77777777" w:rsidR="007C61BE" w:rsidRPr="00F75196" w:rsidRDefault="007C61BE" w:rsidP="00F75196">
                      <w:pPr>
                        <w:widowControl w:val="0"/>
                        <w:spacing w:after="0" w:line="240" w:lineRule="auto"/>
                        <w:rPr>
                          <w:rFonts w:eastAsia="Times New Roman" w:cstheme="minorHAnsi"/>
                          <w:bCs/>
                          <w:color w:val="000000"/>
                          <w:kern w:val="28"/>
                          <w:szCs w:val="28"/>
                          <w14:cntxtAlts/>
                        </w:rPr>
                      </w:pPr>
                    </w:p>
                    <w:p w14:paraId="6C6D0308" w14:textId="6E9ABE20" w:rsidR="007C61BE" w:rsidRDefault="007C61BE" w:rsidP="00F75196">
                      <w:pPr>
                        <w:spacing w:after="0" w:line="240" w:lineRule="auto"/>
                        <w:rPr>
                          <w:rFonts w:cstheme="minorHAnsi"/>
                          <w:bCs/>
                          <w:i/>
                          <w:iCs/>
                          <w:color w:val="333333"/>
                          <w:szCs w:val="21"/>
                          <w:shd w:val="clear" w:color="auto" w:fill="FFFFFF"/>
                        </w:rPr>
                      </w:pPr>
                      <w:r w:rsidRPr="007255BC">
                        <w:rPr>
                          <w:rFonts w:cstheme="minorHAnsi"/>
                          <w:bCs/>
                          <w:i/>
                          <w:iCs/>
                          <w:color w:val="333333"/>
                          <w:szCs w:val="21"/>
                          <w:shd w:val="clear" w:color="auto" w:fill="FFFFFF"/>
                        </w:rPr>
                        <w:t>Students will be recognized with a</w:t>
                      </w:r>
                      <w:r>
                        <w:rPr>
                          <w:rFonts w:cstheme="minorHAnsi"/>
                          <w:bCs/>
                          <w:i/>
                          <w:iCs/>
                          <w:color w:val="333333"/>
                          <w:szCs w:val="21"/>
                          <w:shd w:val="clear" w:color="auto" w:fill="FFFFFF"/>
                        </w:rPr>
                        <w:t xml:space="preserve"> medallion</w:t>
                      </w:r>
                      <w:r w:rsidRPr="007255BC">
                        <w:rPr>
                          <w:rFonts w:cstheme="minorHAnsi"/>
                          <w:bCs/>
                          <w:i/>
                          <w:iCs/>
                          <w:color w:val="333333"/>
                          <w:szCs w:val="21"/>
                          <w:shd w:val="clear" w:color="auto" w:fill="FFFFFF"/>
                        </w:rPr>
                        <w:t>, or similar item, and</w:t>
                      </w:r>
                      <w:r>
                        <w:rPr>
                          <w:rFonts w:cstheme="minorHAnsi"/>
                          <w:bCs/>
                          <w:i/>
                          <w:iCs/>
                          <w:color w:val="333333"/>
                          <w:szCs w:val="21"/>
                          <w:shd w:val="clear" w:color="auto" w:fill="FFFFFF"/>
                        </w:rPr>
                        <w:t xml:space="preserve"> </w:t>
                      </w:r>
                      <w:r w:rsidRPr="007255BC">
                        <w:rPr>
                          <w:rFonts w:cstheme="minorHAnsi"/>
                          <w:bCs/>
                          <w:i/>
                          <w:iCs/>
                          <w:color w:val="333333"/>
                          <w:szCs w:val="21"/>
                          <w:shd w:val="clear" w:color="auto" w:fill="FFFFFF"/>
                        </w:rPr>
                        <w:t>reception. The School Board, administration from each school, and parents of Graduates of Distinctions will be invited to the event. </w:t>
                      </w:r>
                    </w:p>
                    <w:p w14:paraId="2D1A2FF6" w14:textId="77777777" w:rsidR="007C61BE" w:rsidRDefault="007C61BE" w:rsidP="00F75196">
                      <w:pPr>
                        <w:spacing w:after="0" w:line="240" w:lineRule="auto"/>
                        <w:rPr>
                          <w:rFonts w:cstheme="minorHAnsi"/>
                          <w:bCs/>
                          <w:i/>
                          <w:iCs/>
                          <w:color w:val="333333"/>
                          <w:szCs w:val="21"/>
                          <w:shd w:val="clear" w:color="auto" w:fill="FFFFFF"/>
                        </w:rPr>
                      </w:pPr>
                    </w:p>
                    <w:p w14:paraId="60AEB320" w14:textId="77777777" w:rsidR="007C61BE" w:rsidRDefault="007C61BE" w:rsidP="00F75196">
                      <w:pPr>
                        <w:spacing w:after="0" w:line="240" w:lineRule="auto"/>
                        <w:rPr>
                          <w:rStyle w:val="Emphasis"/>
                          <w:rFonts w:cstheme="minorHAnsi"/>
                          <w:b/>
                          <w:bCs/>
                          <w:color w:val="333333"/>
                          <w:szCs w:val="21"/>
                          <w:shd w:val="clear" w:color="auto" w:fill="FFFFFF"/>
                        </w:rPr>
                      </w:pPr>
                      <w:r>
                        <w:rPr>
                          <w:rStyle w:val="Emphasis"/>
                          <w:rFonts w:ascii="Arial" w:hAnsi="Arial" w:cs="Arial"/>
                          <w:b/>
                          <w:bCs/>
                          <w:color w:val="333333"/>
                          <w:sz w:val="21"/>
                          <w:szCs w:val="21"/>
                          <w:shd w:val="clear" w:color="auto" w:fill="FFFFFF"/>
                        </w:rPr>
                        <w:t>*</w:t>
                      </w:r>
                      <w:r w:rsidRPr="009F4689">
                        <w:rPr>
                          <w:rStyle w:val="Emphasis"/>
                          <w:rFonts w:cstheme="minorHAnsi"/>
                          <w:b/>
                          <w:bCs/>
                          <w:color w:val="333333"/>
                          <w:szCs w:val="21"/>
                          <w:shd w:val="clear" w:color="auto" w:fill="FFFFFF"/>
                        </w:rPr>
                        <w:t xml:space="preserve">Students must </w:t>
                      </w:r>
                      <w:r>
                        <w:rPr>
                          <w:rStyle w:val="Emphasis"/>
                          <w:rFonts w:cstheme="minorHAnsi"/>
                          <w:b/>
                          <w:bCs/>
                          <w:color w:val="333333"/>
                          <w:szCs w:val="21"/>
                          <w:shd w:val="clear" w:color="auto" w:fill="FFFFFF"/>
                        </w:rPr>
                        <w:t xml:space="preserve">complete an application and </w:t>
                      </w:r>
                      <w:r w:rsidRPr="009F4689">
                        <w:rPr>
                          <w:rStyle w:val="Emphasis"/>
                          <w:rFonts w:cstheme="minorHAnsi"/>
                          <w:b/>
                          <w:bCs/>
                          <w:color w:val="333333"/>
                          <w:szCs w:val="21"/>
                          <w:shd w:val="clear" w:color="auto" w:fill="FFFFFF"/>
                        </w:rPr>
                        <w:t>maintain a HCPS provided volunteer hour log and extra-curricular activity log</w:t>
                      </w:r>
                      <w:r>
                        <w:rPr>
                          <w:rStyle w:val="Emphasis"/>
                          <w:rFonts w:cstheme="minorHAnsi"/>
                          <w:b/>
                          <w:bCs/>
                          <w:color w:val="333333"/>
                          <w:szCs w:val="21"/>
                          <w:shd w:val="clear" w:color="auto" w:fill="FFFFFF"/>
                        </w:rPr>
                        <w:t xml:space="preserve">. Completed applications and student logs should be turned in January 10, 2020 to guidance. </w:t>
                      </w:r>
                    </w:p>
                    <w:p w14:paraId="291ACCC3" w14:textId="77777777" w:rsidR="007C61BE" w:rsidRDefault="007C61BE" w:rsidP="00F75196">
                      <w:pPr>
                        <w:spacing w:after="0" w:line="240" w:lineRule="auto"/>
                        <w:rPr>
                          <w:rStyle w:val="Emphasis"/>
                          <w:rFonts w:cstheme="minorHAnsi"/>
                          <w:b/>
                          <w:bCs/>
                          <w:color w:val="333333"/>
                          <w:szCs w:val="21"/>
                          <w:shd w:val="clear" w:color="auto" w:fill="FFFFFF"/>
                        </w:rPr>
                      </w:pPr>
                    </w:p>
                    <w:p w14:paraId="042E0B2B" w14:textId="77777777" w:rsidR="007C61BE" w:rsidRDefault="007C61BE" w:rsidP="00F75196">
                      <w:pPr>
                        <w:spacing w:after="0" w:line="240" w:lineRule="auto"/>
                        <w:rPr>
                          <w:rStyle w:val="Emphasis"/>
                          <w:rFonts w:cstheme="minorHAnsi"/>
                          <w:b/>
                          <w:bCs/>
                          <w:color w:val="333333"/>
                          <w:szCs w:val="21"/>
                          <w:shd w:val="clear" w:color="auto" w:fill="FFFFFF"/>
                        </w:rPr>
                      </w:pPr>
                      <w:r>
                        <w:rPr>
                          <w:rStyle w:val="Emphasis"/>
                          <w:rFonts w:cstheme="minorHAnsi"/>
                          <w:b/>
                          <w:bCs/>
                          <w:color w:val="333333"/>
                          <w:szCs w:val="21"/>
                          <w:shd w:val="clear" w:color="auto" w:fill="FFFFFF"/>
                        </w:rPr>
                        <w:t>The Graduate of Distinction application and student logs may be found using the following link:</w:t>
                      </w:r>
                    </w:p>
                    <w:p w14:paraId="756F182E" w14:textId="4DDAAC57" w:rsidR="007C61BE" w:rsidRDefault="007C61BE" w:rsidP="00F75196">
                      <w:pPr>
                        <w:spacing w:after="0" w:line="240" w:lineRule="auto"/>
                        <w:rPr>
                          <w:rFonts w:cstheme="minorHAnsi"/>
                          <w:sz w:val="24"/>
                        </w:rPr>
                      </w:pPr>
                      <w:r w:rsidRPr="00C845F5">
                        <w:rPr>
                          <w:rFonts w:cstheme="minorHAnsi"/>
                          <w:sz w:val="24"/>
                        </w:rPr>
                        <w:t>https://www.henry.k12.va.us/Page/15912</w:t>
                      </w:r>
                      <w:r>
                        <w:rPr>
                          <w:rFonts w:cstheme="minorHAnsi"/>
                          <w:sz w:val="24"/>
                        </w:rPr>
                        <w:tab/>
                      </w:r>
                    </w:p>
                    <w:p w14:paraId="41FF9951" w14:textId="77777777" w:rsidR="007C61BE" w:rsidRPr="003A5AC1" w:rsidRDefault="007C61BE" w:rsidP="00F75196">
                      <w:pPr>
                        <w:spacing w:after="0" w:line="240" w:lineRule="auto"/>
                        <w:rPr>
                          <w:rFonts w:cstheme="minorHAnsi"/>
                          <w:sz w:val="24"/>
                        </w:rPr>
                      </w:pPr>
                    </w:p>
                  </w:txbxContent>
                </v:textbox>
                <w10:wrap anchorx="margin"/>
              </v:shape>
            </w:pict>
          </mc:Fallback>
        </mc:AlternateContent>
      </w:r>
    </w:p>
    <w:p w14:paraId="30426DA0" w14:textId="77777777" w:rsidR="00F75196" w:rsidRPr="00F75196" w:rsidRDefault="00F75196" w:rsidP="00F75196">
      <w:pPr>
        <w:rPr>
          <w:rFonts w:ascii="Bookman Old Style" w:hAnsi="Bookman Old Style"/>
          <w:sz w:val="44"/>
        </w:rPr>
      </w:pPr>
    </w:p>
    <w:p w14:paraId="7F745FB3" w14:textId="77777777" w:rsidR="00F75196" w:rsidRPr="00F75196" w:rsidRDefault="00F75196" w:rsidP="00F75196">
      <w:pPr>
        <w:rPr>
          <w:rFonts w:ascii="Bookman Old Style" w:hAnsi="Bookman Old Style"/>
          <w:sz w:val="44"/>
        </w:rPr>
      </w:pPr>
    </w:p>
    <w:p w14:paraId="2E88484B" w14:textId="77777777" w:rsidR="00F75196" w:rsidRPr="00F75196" w:rsidRDefault="00F75196" w:rsidP="00F75196">
      <w:pPr>
        <w:rPr>
          <w:rFonts w:ascii="Bookman Old Style" w:hAnsi="Bookman Old Style"/>
          <w:sz w:val="44"/>
        </w:rPr>
      </w:pPr>
    </w:p>
    <w:p w14:paraId="3D4A3F3C" w14:textId="77777777" w:rsidR="00F75196" w:rsidRPr="00F75196" w:rsidRDefault="00C600A9" w:rsidP="00F75196">
      <w:pPr>
        <w:rPr>
          <w:rFonts w:ascii="Bookman Old Style" w:hAnsi="Bookman Old Style"/>
          <w:sz w:val="44"/>
        </w:rPr>
      </w:pPr>
      <w:r w:rsidRPr="0084766B">
        <w:rPr>
          <w:rFonts w:ascii="Bookman Old Style" w:hAnsi="Bookman Old Style"/>
          <w:noProof/>
          <w:sz w:val="44"/>
        </w:rPr>
        <mc:AlternateContent>
          <mc:Choice Requires="wpg">
            <w:drawing>
              <wp:anchor distT="0" distB="0" distL="114300" distR="114300" simplePos="0" relativeHeight="251827200" behindDoc="0" locked="0" layoutInCell="1" allowOverlap="1" wp14:anchorId="61DC6435" wp14:editId="5EFD2A1B">
                <wp:simplePos x="0" y="0"/>
                <wp:positionH relativeFrom="column">
                  <wp:posOffset>-220845</wp:posOffset>
                </wp:positionH>
                <wp:positionV relativeFrom="paragraph">
                  <wp:posOffset>317462</wp:posOffset>
                </wp:positionV>
                <wp:extent cx="2636748" cy="555625"/>
                <wp:effectExtent l="0" t="19050" r="11430" b="0"/>
                <wp:wrapNone/>
                <wp:docPr id="95" name="Group 95"/>
                <wp:cNvGraphicFramePr/>
                <a:graphic xmlns:a="http://schemas.openxmlformats.org/drawingml/2006/main">
                  <a:graphicData uri="http://schemas.microsoft.com/office/word/2010/wordprocessingGroup">
                    <wpg:wgp>
                      <wpg:cNvGrpSpPr/>
                      <wpg:grpSpPr>
                        <a:xfrm>
                          <a:off x="0" y="0"/>
                          <a:ext cx="2636748" cy="555625"/>
                          <a:chOff x="0" y="0"/>
                          <a:chExt cx="2636748" cy="555625"/>
                        </a:xfrm>
                      </wpg:grpSpPr>
                      <wps:wsp>
                        <wps:cNvPr id="96" name="Text Box 2"/>
                        <wps:cNvSpPr txBox="1">
                          <a:spLocks noChangeArrowheads="1"/>
                        </wps:cNvSpPr>
                        <wps:spPr bwMode="auto">
                          <a:xfrm>
                            <a:off x="259308" y="0"/>
                            <a:ext cx="2377440" cy="555625"/>
                          </a:xfrm>
                          <a:prstGeom prst="rect">
                            <a:avLst/>
                          </a:prstGeom>
                          <a:noFill/>
                          <a:ln w="9525">
                            <a:noFill/>
                            <a:miter lim="800000"/>
                            <a:headEnd/>
                            <a:tailEnd/>
                          </a:ln>
                        </wps:spPr>
                        <wps:txbx>
                          <w:txbxContent>
                            <w:p w14:paraId="55C487B8" w14:textId="77777777" w:rsidR="007C61BE" w:rsidRPr="000B056D" w:rsidRDefault="007C61BE" w:rsidP="0084766B">
                              <w:pPr>
                                <w:rPr>
                                  <w:rFonts w:ascii="Bookman Old Style" w:hAnsi="Bookman Old Style"/>
                                  <w:b/>
                                  <w:sz w:val="44"/>
                                </w:rPr>
                              </w:pPr>
                              <w:r w:rsidRPr="000B056D">
                                <w:rPr>
                                  <w:rFonts w:ascii="Bookman Old Style" w:hAnsi="Bookman Old Style"/>
                                  <w:b/>
                                  <w:sz w:val="44"/>
                                </w:rPr>
                                <w:t>DEFINITIONS</w:t>
                              </w:r>
                            </w:p>
                          </w:txbxContent>
                        </wps:txbx>
                        <wps:bodyPr rot="0" vert="horz" wrap="square" lIns="91440" tIns="45720" rIns="91440" bIns="45720" anchor="t" anchorCtr="0">
                          <a:spAutoFit/>
                        </wps:bodyPr>
                      </wps:wsp>
                      <wps:wsp>
                        <wps:cNvPr id="97" name="Straight Connector 97"/>
                        <wps:cNvCnPr/>
                        <wps:spPr>
                          <a:xfrm>
                            <a:off x="27296" y="436728"/>
                            <a:ext cx="2593075" cy="0"/>
                          </a:xfrm>
                          <a:prstGeom prst="line">
                            <a:avLst/>
                          </a:prstGeom>
                          <a:noFill/>
                          <a:ln w="28575" cap="flat" cmpd="sng" algn="ctr">
                            <a:solidFill>
                              <a:sysClr val="windowText" lastClr="000000"/>
                            </a:solidFill>
                            <a:prstDash val="solid"/>
                            <a:miter lim="800000"/>
                          </a:ln>
                          <a:effectLst/>
                        </wps:spPr>
                        <wps:bodyPr/>
                      </wps:wsp>
                      <wps:wsp>
                        <wps:cNvPr id="98" name="Straight Connector 98"/>
                        <wps:cNvCnPr/>
                        <wps:spPr>
                          <a:xfrm>
                            <a:off x="0" y="0"/>
                            <a:ext cx="259307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1DC6435" id="Group 95" o:spid="_x0000_s1138" style="position:absolute;margin-left:-17.4pt;margin-top:25pt;width:207.6pt;height:43.75pt;z-index:251827200;mso-width-relative:margin;mso-height-relative:margin" coordsize="26367,5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">
                <v:shape id="_x0000_s1139" type="#_x0000_t202" style="position:absolute;left:2593;width:23774;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" filled="f" stroked="f">
                  <v:textbox style="mso-fit-shape-to-text:t">
                    <w:txbxContent>
                      <w:p w14:paraId="55C487B8" w14:textId="77777777" w:rsidR="007C61BE" w:rsidRPr="000B056D" w:rsidRDefault="007C61BE" w:rsidP="0084766B">
                        <w:pPr>
                          <w:rPr>
                            <w:rFonts w:ascii="Bookman Old Style" w:hAnsi="Bookman Old Style"/>
                            <w:b/>
                            <w:sz w:val="44"/>
                          </w:rPr>
                        </w:pPr>
                        <w:r w:rsidRPr="000B056D">
                          <w:rPr>
                            <w:rFonts w:ascii="Bookman Old Style" w:hAnsi="Bookman Old Style"/>
                            <w:b/>
                            <w:sz w:val="44"/>
                          </w:rPr>
                          <w:t>DEFINITIONS</w:t>
                        </w:r>
                      </w:p>
                    </w:txbxContent>
                  </v:textbox>
                </v:shape>
                <v:line id="Straight Connector 97" o:spid="_x0000_s1140" style="position:absolute;visibility:visible;mso-wrap-style:square" from="272,4367" to="26203,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" strokecolor="windowText" strokeweight="2.25pt">
                  <v:stroke joinstyle="miter"/>
                </v:line>
                <v:line id="Straight Connector 98" o:spid="_x0000_s1141" style="position:absolute;visibility:visible;mso-wrap-style:square" from="0,0" to="25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" strokecolor="windowText" strokeweight="2.25pt">
                  <v:stroke joinstyle="miter"/>
                </v:line>
              </v:group>
            </w:pict>
          </mc:Fallback>
        </mc:AlternateContent>
      </w:r>
    </w:p>
    <w:p w14:paraId="6468C067" w14:textId="77777777" w:rsidR="00F75196" w:rsidRPr="00F75196" w:rsidRDefault="00C600A9"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19008" behindDoc="1" locked="0" layoutInCell="1" allowOverlap="1" wp14:anchorId="31453A62" wp14:editId="47DD7CA5">
                <wp:simplePos x="0" y="0"/>
                <wp:positionH relativeFrom="column">
                  <wp:posOffset>-694055</wp:posOffset>
                </wp:positionH>
                <wp:positionV relativeFrom="paragraph">
                  <wp:posOffset>485045</wp:posOffset>
                </wp:positionV>
                <wp:extent cx="3780430" cy="777923"/>
                <wp:effectExtent l="0" t="0" r="0" b="3175"/>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777923"/>
                        </a:xfrm>
                        <a:prstGeom prst="rect">
                          <a:avLst/>
                        </a:prstGeom>
                        <a:noFill/>
                        <a:ln w="9525">
                          <a:noFill/>
                          <a:miter lim="800000"/>
                          <a:headEnd/>
                          <a:tailEnd/>
                        </a:ln>
                      </wps:spPr>
                      <wps:txbx>
                        <w:txbxContent>
                          <w:p w14:paraId="21897E3B"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 Unit of Credit</w:t>
                            </w:r>
                          </w:p>
                          <w:p w14:paraId="32BC5D80" w14:textId="77777777" w:rsidR="007C61BE" w:rsidRPr="00F75196" w:rsidRDefault="007C61B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standard unit of credit is awarded for a course in which the student successfully completes the objectives of the course. </w:t>
                            </w:r>
                          </w:p>
                          <w:p w14:paraId="7F5BB696" w14:textId="77777777" w:rsidR="007C61BE" w:rsidRDefault="007C61B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53A62" id="_x0000_s1142" type="#_x0000_t202" style="position:absolute;margin-left:-54.65pt;margin-top:38.2pt;width:297.65pt;height:61.25pt;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" filled="f" stroked="f">
                <v:textbox>
                  <w:txbxContent>
                    <w:p w14:paraId="21897E3B"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 Unit of Credit</w:t>
                      </w:r>
                    </w:p>
                    <w:p w14:paraId="32BC5D80" w14:textId="77777777" w:rsidR="007C61BE" w:rsidRPr="00F75196" w:rsidRDefault="007C61B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standard unit of credit is awarded for a course in which the student successfully completes the objectives of the course. </w:t>
                      </w:r>
                    </w:p>
                    <w:p w14:paraId="7F5BB696" w14:textId="77777777" w:rsidR="007C61BE" w:rsidRDefault="007C61BE" w:rsidP="00F75196">
                      <w:pPr>
                        <w:spacing w:after="0" w:line="240" w:lineRule="auto"/>
                      </w:pPr>
                    </w:p>
                  </w:txbxContent>
                </v:textbox>
              </v:shape>
            </w:pict>
          </mc:Fallback>
        </mc:AlternateContent>
      </w:r>
    </w:p>
    <w:p w14:paraId="21AA26EE" w14:textId="77777777" w:rsidR="00F75196" w:rsidRPr="00F75196" w:rsidRDefault="00F75196" w:rsidP="00F75196">
      <w:pPr>
        <w:rPr>
          <w:rFonts w:ascii="Bookman Old Style" w:hAnsi="Bookman Old Style"/>
          <w:sz w:val="44"/>
        </w:rPr>
      </w:pPr>
    </w:p>
    <w:p w14:paraId="17A44770" w14:textId="77777777" w:rsidR="00F75196" w:rsidRDefault="00C600A9"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1056" behindDoc="1" locked="0" layoutInCell="1" allowOverlap="1" wp14:anchorId="1703A4E1" wp14:editId="01D9048A">
                <wp:simplePos x="0" y="0"/>
                <wp:positionH relativeFrom="column">
                  <wp:posOffset>-681677</wp:posOffset>
                </wp:positionH>
                <wp:positionV relativeFrom="paragraph">
                  <wp:posOffset>311282</wp:posOffset>
                </wp:positionV>
                <wp:extent cx="3671247" cy="21972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1247" cy="2197290"/>
                        </a:xfrm>
                        <a:prstGeom prst="rect">
                          <a:avLst/>
                        </a:prstGeom>
                        <a:noFill/>
                        <a:ln w="9525">
                          <a:noFill/>
                          <a:miter lim="800000"/>
                          <a:headEnd/>
                          <a:tailEnd/>
                        </a:ln>
                      </wps:spPr>
                      <wps:txbx>
                        <w:txbxContent>
                          <w:p w14:paraId="39307A4B"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Verified Unit of Credit</w:t>
                            </w:r>
                          </w:p>
                          <w:p w14:paraId="13D051DC" w14:textId="77777777" w:rsidR="007C61BE" w:rsidRPr="00F75196" w:rsidRDefault="007C61B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39E12AC1" w14:textId="77777777" w:rsidR="007C61BE" w:rsidRDefault="007C61B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3A4E1" id="_x0000_s1143" type="#_x0000_t202" style="position:absolute;margin-left:-53.7pt;margin-top:24.5pt;width:289.05pt;height:173pt;z-index:-25149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" filled="f" stroked="f">
                <v:textbox>
                  <w:txbxContent>
                    <w:p w14:paraId="39307A4B"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Verified Unit of Credit</w:t>
                      </w:r>
                    </w:p>
                    <w:p w14:paraId="13D051DC" w14:textId="77777777" w:rsidR="007C61BE" w:rsidRPr="00F75196" w:rsidRDefault="007C61B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39E12AC1" w14:textId="77777777" w:rsidR="007C61BE" w:rsidRDefault="007C61BE" w:rsidP="00F75196">
                      <w:pPr>
                        <w:spacing w:after="0" w:line="240" w:lineRule="auto"/>
                      </w:pPr>
                    </w:p>
                  </w:txbxContent>
                </v:textbox>
              </v:shape>
            </w:pict>
          </mc:Fallback>
        </mc:AlternateContent>
      </w:r>
    </w:p>
    <w:p w14:paraId="14555866" w14:textId="77777777" w:rsidR="00EE37CB" w:rsidRDefault="00F75196" w:rsidP="00F75196">
      <w:pPr>
        <w:tabs>
          <w:tab w:val="left" w:pos="7587"/>
        </w:tabs>
        <w:rPr>
          <w:rFonts w:ascii="Bookman Old Style" w:hAnsi="Bookman Old Style"/>
          <w:sz w:val="44"/>
        </w:rPr>
      </w:pPr>
      <w:r>
        <w:rPr>
          <w:rFonts w:ascii="Bookman Old Style" w:hAnsi="Bookman Old Style"/>
          <w:sz w:val="44"/>
        </w:rPr>
        <w:tab/>
      </w:r>
    </w:p>
    <w:p w14:paraId="292D0A30" w14:textId="77777777" w:rsidR="00F75196" w:rsidRDefault="00F75196" w:rsidP="00F75196">
      <w:pPr>
        <w:tabs>
          <w:tab w:val="left" w:pos="7587"/>
        </w:tabs>
        <w:rPr>
          <w:rFonts w:ascii="Bookman Old Style" w:hAnsi="Bookman Old Style"/>
          <w:sz w:val="44"/>
        </w:rPr>
      </w:pPr>
    </w:p>
    <w:p w14:paraId="3FEC91B4" w14:textId="77777777" w:rsidR="00F75196" w:rsidRDefault="00F75196" w:rsidP="00F75196">
      <w:pPr>
        <w:tabs>
          <w:tab w:val="left" w:pos="7587"/>
        </w:tabs>
        <w:rPr>
          <w:rFonts w:ascii="Bookman Old Style" w:hAnsi="Bookman Old Style"/>
          <w:sz w:val="44"/>
        </w:rPr>
      </w:pPr>
    </w:p>
    <w:p w14:paraId="719E7E0E" w14:textId="77777777" w:rsidR="00F75196" w:rsidRDefault="00F75196" w:rsidP="00F75196">
      <w:pPr>
        <w:tabs>
          <w:tab w:val="left" w:pos="7587"/>
        </w:tabs>
        <w:rPr>
          <w:rFonts w:ascii="Bookman Old Style" w:hAnsi="Bookman Old Style"/>
          <w:sz w:val="44"/>
        </w:rPr>
      </w:pPr>
    </w:p>
    <w:p w14:paraId="6856CCDB" w14:textId="77777777" w:rsidR="00F75196" w:rsidRDefault="00C600A9" w:rsidP="00F75196">
      <w:pPr>
        <w:tabs>
          <w:tab w:val="left" w:pos="7587"/>
        </w:tabs>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3104" behindDoc="1" locked="0" layoutInCell="1" allowOverlap="1" wp14:anchorId="7D8FC977" wp14:editId="1030E84D">
                <wp:simplePos x="0" y="0"/>
                <wp:positionH relativeFrom="column">
                  <wp:posOffset>-696036</wp:posOffset>
                </wp:positionH>
                <wp:positionV relativeFrom="paragraph">
                  <wp:posOffset>245034</wp:posOffset>
                </wp:positionV>
                <wp:extent cx="3848669" cy="777923"/>
                <wp:effectExtent l="0" t="0" r="0" b="317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669" cy="777923"/>
                        </a:xfrm>
                        <a:prstGeom prst="rect">
                          <a:avLst/>
                        </a:prstGeom>
                        <a:noFill/>
                        <a:ln w="9525">
                          <a:noFill/>
                          <a:miter lim="800000"/>
                          <a:headEnd/>
                          <a:tailEnd/>
                        </a:ln>
                      </wps:spPr>
                      <wps:txbx>
                        <w:txbxContent>
                          <w:p w14:paraId="32115A2C"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Sequential Electives</w:t>
                            </w:r>
                          </w:p>
                          <w:p w14:paraId="5EBD2745" w14:textId="77777777" w:rsidR="007C61BE" w:rsidRPr="00F75196" w:rsidRDefault="007C61B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Sequential electives are defined as two years of study in a focused sequence of elective courses.</w:t>
                            </w:r>
                          </w:p>
                          <w:p w14:paraId="19986161" w14:textId="77777777" w:rsidR="007C61BE" w:rsidRDefault="007C61B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FC977" id="_x0000_s1144" type="#_x0000_t202" style="position:absolute;margin-left:-54.8pt;margin-top:19.3pt;width:303.05pt;height:61.25pt;z-index:-251493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" filled="f" stroked="f">
                <v:textbox>
                  <w:txbxContent>
                    <w:p w14:paraId="32115A2C" w14:textId="77777777" w:rsidR="007C61BE" w:rsidRPr="007526B9" w:rsidRDefault="007C61B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Sequential Electives</w:t>
                      </w:r>
                    </w:p>
                    <w:p w14:paraId="5EBD2745" w14:textId="77777777" w:rsidR="007C61BE" w:rsidRPr="00F75196" w:rsidRDefault="007C61B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Sequential electives are defined as two years of study in a focused sequence of elective courses.</w:t>
                      </w:r>
                    </w:p>
                    <w:p w14:paraId="19986161" w14:textId="77777777" w:rsidR="007C61BE" w:rsidRDefault="007C61BE" w:rsidP="00F75196">
                      <w:pPr>
                        <w:spacing w:after="0" w:line="240" w:lineRule="auto"/>
                      </w:pPr>
                    </w:p>
                  </w:txbxContent>
                </v:textbox>
              </v:shape>
            </w:pict>
          </mc:Fallback>
        </mc:AlternateContent>
      </w:r>
    </w:p>
    <w:p w14:paraId="64FDCB71" w14:textId="77777777" w:rsidR="00A1798C" w:rsidRDefault="006176F3">
      <w:r>
        <w:rPr>
          <w:noProof/>
        </w:rPr>
        <mc:AlternateContent>
          <mc:Choice Requires="wpg">
            <w:drawing>
              <wp:anchor distT="0" distB="0" distL="114300" distR="114300" simplePos="0" relativeHeight="252772352" behindDoc="1" locked="0" layoutInCell="1" allowOverlap="1" wp14:anchorId="3F4C8526" wp14:editId="759CDEF7">
                <wp:simplePos x="0" y="0"/>
                <wp:positionH relativeFrom="column">
                  <wp:posOffset>-419100</wp:posOffset>
                </wp:positionH>
                <wp:positionV relativeFrom="paragraph">
                  <wp:posOffset>5852160</wp:posOffset>
                </wp:positionV>
                <wp:extent cx="7791450" cy="885825"/>
                <wp:effectExtent l="0" t="0" r="0" b="0"/>
                <wp:wrapNone/>
                <wp:docPr id="563" name="Group 563"/>
                <wp:cNvGraphicFramePr/>
                <a:graphic xmlns:a="http://schemas.openxmlformats.org/drawingml/2006/main">
                  <a:graphicData uri="http://schemas.microsoft.com/office/word/2010/wordprocessingGroup">
                    <wpg:wgp>
                      <wpg:cNvGrpSpPr/>
                      <wpg:grpSpPr>
                        <a:xfrm>
                          <a:off x="0" y="0"/>
                          <a:ext cx="7791450" cy="885825"/>
                          <a:chOff x="0" y="0"/>
                          <a:chExt cx="7791450" cy="885825"/>
                        </a:xfrm>
                      </wpg:grpSpPr>
                      <wps:wsp>
                        <wps:cNvPr id="554" name="Text Box 554"/>
                        <wps:cNvSpPr txBox="1">
                          <a:spLocks noChangeArrowheads="1"/>
                        </wps:cNvSpPr>
                        <wps:spPr bwMode="auto">
                          <a:xfrm>
                            <a:off x="9525" y="28575"/>
                            <a:ext cx="4440555" cy="409575"/>
                          </a:xfrm>
                          <a:prstGeom prst="rect">
                            <a:avLst/>
                          </a:prstGeom>
                          <a:noFill/>
                          <a:ln w="9525">
                            <a:noFill/>
                            <a:miter lim="800000"/>
                            <a:headEnd/>
                            <a:tailEnd/>
                          </a:ln>
                        </wps:spPr>
                        <wps:txbx>
                          <w:txbxContent>
                            <w:p w14:paraId="767B300C" w14:textId="77777777" w:rsidR="007C61BE" w:rsidRPr="006E23E9" w:rsidRDefault="007C61BE" w:rsidP="00A1798C">
                              <w:pPr>
                                <w:pStyle w:val="NoSpacing"/>
                                <w:rPr>
                                  <w:sz w:val="24"/>
                                </w:rPr>
                              </w:pPr>
                              <w:r w:rsidRPr="00A62B4D">
                                <w:rPr>
                                  <w:sz w:val="24"/>
                                  <w:highlight w:val="yellow"/>
                                </w:rPr>
                                <w:t>Student Signature: ___________________________________</w:t>
                              </w:r>
                            </w:p>
                            <w:p w14:paraId="6EEF25EE" w14:textId="77777777" w:rsidR="007C61BE" w:rsidRDefault="007C61BE" w:rsidP="00A1798C">
                              <w:pPr>
                                <w:pStyle w:val="NoSpacing"/>
                              </w:pPr>
                            </w:p>
                          </w:txbxContent>
                        </wps:txbx>
                        <wps:bodyPr rot="0" vert="horz" wrap="square" lIns="91440" tIns="45720" rIns="91440" bIns="45720" anchor="t" anchorCtr="0">
                          <a:noAutofit/>
                        </wps:bodyPr>
                      </wps:wsp>
                      <wps:wsp>
                        <wps:cNvPr id="555" name="Text Box 555"/>
                        <wps:cNvSpPr txBox="1">
                          <a:spLocks noChangeArrowheads="1"/>
                        </wps:cNvSpPr>
                        <wps:spPr bwMode="auto">
                          <a:xfrm>
                            <a:off x="0" y="476250"/>
                            <a:ext cx="4440555" cy="409575"/>
                          </a:xfrm>
                          <a:prstGeom prst="rect">
                            <a:avLst/>
                          </a:prstGeom>
                          <a:noFill/>
                          <a:ln w="9525">
                            <a:noFill/>
                            <a:miter lim="800000"/>
                            <a:headEnd/>
                            <a:tailEnd/>
                          </a:ln>
                        </wps:spPr>
                        <wps:txbx>
                          <w:txbxContent>
                            <w:p w14:paraId="77C35EE6" w14:textId="77777777" w:rsidR="007C61BE" w:rsidRPr="006E23E9" w:rsidRDefault="007C61BE" w:rsidP="00A1798C">
                              <w:pPr>
                                <w:pStyle w:val="NoSpacing"/>
                                <w:rPr>
                                  <w:sz w:val="24"/>
                                </w:rPr>
                              </w:pPr>
                              <w:r w:rsidRPr="00A62B4D">
                                <w:rPr>
                                  <w:sz w:val="24"/>
                                  <w:highlight w:val="yellow"/>
                                </w:rPr>
                                <w:t>Parent Signature: _____________________________________</w:t>
                              </w:r>
                            </w:p>
                            <w:p w14:paraId="1D1C96F1" w14:textId="77777777" w:rsidR="007C61BE" w:rsidRDefault="007C61BE" w:rsidP="00A1798C">
                              <w:pPr>
                                <w:pStyle w:val="NoSpacing"/>
                              </w:pPr>
                            </w:p>
                          </w:txbxContent>
                        </wps:txbx>
                        <wps:bodyPr rot="0" vert="horz" wrap="square" lIns="91440" tIns="45720" rIns="91440" bIns="45720" anchor="t" anchorCtr="0">
                          <a:noAutofit/>
                        </wps:bodyPr>
                      </wps:wsp>
                      <wps:wsp>
                        <wps:cNvPr id="560" name="Text Box 560"/>
                        <wps:cNvSpPr txBox="1">
                          <a:spLocks noChangeArrowheads="1"/>
                        </wps:cNvSpPr>
                        <wps:spPr bwMode="auto">
                          <a:xfrm>
                            <a:off x="4953000" y="0"/>
                            <a:ext cx="2828925" cy="371475"/>
                          </a:xfrm>
                          <a:prstGeom prst="rect">
                            <a:avLst/>
                          </a:prstGeom>
                          <a:noFill/>
                          <a:ln w="9525">
                            <a:noFill/>
                            <a:miter lim="800000"/>
                            <a:headEnd/>
                            <a:tailEnd/>
                          </a:ln>
                        </wps:spPr>
                        <wps:txbx>
                          <w:txbxContent>
                            <w:p w14:paraId="1C7B0025" w14:textId="77777777" w:rsidR="007C61BE" w:rsidRPr="006E23E9" w:rsidRDefault="007C61BE" w:rsidP="006176F3">
                              <w:pPr>
                                <w:pStyle w:val="NoSpacing"/>
                                <w:rPr>
                                  <w:sz w:val="24"/>
                                </w:rPr>
                              </w:pPr>
                              <w:r w:rsidRPr="00A62B4D">
                                <w:rPr>
                                  <w:sz w:val="24"/>
                                  <w:highlight w:val="yellow"/>
                                </w:rPr>
                                <w:t>Date: ________________</w:t>
                              </w:r>
                            </w:p>
                            <w:p w14:paraId="35C15E17" w14:textId="77777777" w:rsidR="007C61BE" w:rsidRDefault="007C61BE" w:rsidP="006176F3">
                              <w:pPr>
                                <w:pStyle w:val="NoSpacing"/>
                              </w:pPr>
                            </w:p>
                          </w:txbxContent>
                        </wps:txbx>
                        <wps:bodyPr rot="0" vert="horz" wrap="square" lIns="91440" tIns="45720" rIns="91440" bIns="45720" anchor="t" anchorCtr="0">
                          <a:noAutofit/>
                        </wps:bodyPr>
                      </wps:wsp>
                      <wps:wsp>
                        <wps:cNvPr id="561" name="Text Box 561"/>
                        <wps:cNvSpPr txBox="1">
                          <a:spLocks noChangeArrowheads="1"/>
                        </wps:cNvSpPr>
                        <wps:spPr bwMode="auto">
                          <a:xfrm>
                            <a:off x="4962525" y="476250"/>
                            <a:ext cx="2828925" cy="352425"/>
                          </a:xfrm>
                          <a:prstGeom prst="rect">
                            <a:avLst/>
                          </a:prstGeom>
                          <a:noFill/>
                          <a:ln w="9525">
                            <a:noFill/>
                            <a:miter lim="800000"/>
                            <a:headEnd/>
                            <a:tailEnd/>
                          </a:ln>
                        </wps:spPr>
                        <wps:txbx>
                          <w:txbxContent>
                            <w:p w14:paraId="70C384E6" w14:textId="77777777" w:rsidR="007C61BE" w:rsidRPr="006E23E9" w:rsidRDefault="007C61BE" w:rsidP="006176F3">
                              <w:pPr>
                                <w:pStyle w:val="NoSpacing"/>
                                <w:rPr>
                                  <w:sz w:val="24"/>
                                </w:rPr>
                              </w:pPr>
                              <w:r w:rsidRPr="00A62B4D">
                                <w:rPr>
                                  <w:sz w:val="24"/>
                                  <w:highlight w:val="yellow"/>
                                </w:rPr>
                                <w:t>Date: ________________</w:t>
                              </w:r>
                            </w:p>
                            <w:p w14:paraId="17CE628B" w14:textId="77777777" w:rsidR="007C61BE" w:rsidRDefault="007C61BE" w:rsidP="006176F3">
                              <w:pPr>
                                <w:pStyle w:val="NoSpacing"/>
                              </w:pPr>
                            </w:p>
                          </w:txbxContent>
                        </wps:txbx>
                        <wps:bodyPr rot="0" vert="horz" wrap="square" lIns="91440" tIns="45720" rIns="91440" bIns="45720" anchor="t" anchorCtr="0">
                          <a:noAutofit/>
                        </wps:bodyPr>
                      </wps:wsp>
                    </wpg:wgp>
                  </a:graphicData>
                </a:graphic>
              </wp:anchor>
            </w:drawing>
          </mc:Choice>
          <mc:Fallback>
            <w:pict>
              <v:group w14:anchorId="3F4C8526" id="Group 563" o:spid="_x0000_s1145" style="position:absolute;margin-left:-33pt;margin-top:460.8pt;width:613.5pt;height:69.75pt;z-index:-250544128" coordsize="77914,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">
                <v:shape id="Text Box 554" o:spid="_x0000_s1146" type="#_x0000_t202" style="position:absolute;left:95;top:285;width:4440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" filled="f" stroked="f">
                  <v:textbox>
                    <w:txbxContent>
                      <w:p w14:paraId="767B300C" w14:textId="77777777" w:rsidR="007C61BE" w:rsidRPr="006E23E9" w:rsidRDefault="007C61BE" w:rsidP="00A1798C">
                        <w:pPr>
                          <w:pStyle w:val="NoSpacing"/>
                          <w:rPr>
                            <w:sz w:val="24"/>
                          </w:rPr>
                        </w:pPr>
                        <w:r w:rsidRPr="00A62B4D">
                          <w:rPr>
                            <w:sz w:val="24"/>
                            <w:highlight w:val="yellow"/>
                          </w:rPr>
                          <w:t>Student Signature: ___________________________________</w:t>
                        </w:r>
                      </w:p>
                      <w:p w14:paraId="6EEF25EE" w14:textId="77777777" w:rsidR="007C61BE" w:rsidRDefault="007C61BE" w:rsidP="00A1798C">
                        <w:pPr>
                          <w:pStyle w:val="NoSpacing"/>
                        </w:pPr>
                      </w:p>
                    </w:txbxContent>
                  </v:textbox>
                </v:shape>
                <v:shape id="Text Box 555" o:spid="_x0000_s1147" type="#_x0000_t202" style="position:absolute;top:4762;width:4440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" filled="f" stroked="f">
                  <v:textbox>
                    <w:txbxContent>
                      <w:p w14:paraId="77C35EE6" w14:textId="77777777" w:rsidR="007C61BE" w:rsidRPr="006E23E9" w:rsidRDefault="007C61BE" w:rsidP="00A1798C">
                        <w:pPr>
                          <w:pStyle w:val="NoSpacing"/>
                          <w:rPr>
                            <w:sz w:val="24"/>
                          </w:rPr>
                        </w:pPr>
                        <w:r w:rsidRPr="00A62B4D">
                          <w:rPr>
                            <w:sz w:val="24"/>
                            <w:highlight w:val="yellow"/>
                          </w:rPr>
                          <w:t>Parent Signature: _____________________________________</w:t>
                        </w:r>
                      </w:p>
                      <w:p w14:paraId="1D1C96F1" w14:textId="77777777" w:rsidR="007C61BE" w:rsidRDefault="007C61BE" w:rsidP="00A1798C">
                        <w:pPr>
                          <w:pStyle w:val="NoSpacing"/>
                        </w:pPr>
                      </w:p>
                    </w:txbxContent>
                  </v:textbox>
                </v:shape>
                <v:shape id="Text Box 560" o:spid="_x0000_s1148" type="#_x0000_t202" style="position:absolute;left:49530;width:28289;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" filled="f" stroked="f">
                  <v:textbox>
                    <w:txbxContent>
                      <w:p w14:paraId="1C7B0025" w14:textId="77777777" w:rsidR="007C61BE" w:rsidRPr="006E23E9" w:rsidRDefault="007C61BE" w:rsidP="006176F3">
                        <w:pPr>
                          <w:pStyle w:val="NoSpacing"/>
                          <w:rPr>
                            <w:sz w:val="24"/>
                          </w:rPr>
                        </w:pPr>
                        <w:r w:rsidRPr="00A62B4D">
                          <w:rPr>
                            <w:sz w:val="24"/>
                            <w:highlight w:val="yellow"/>
                          </w:rPr>
                          <w:t>Date: ________________</w:t>
                        </w:r>
                      </w:p>
                      <w:p w14:paraId="35C15E17" w14:textId="77777777" w:rsidR="007C61BE" w:rsidRDefault="007C61BE" w:rsidP="006176F3">
                        <w:pPr>
                          <w:pStyle w:val="NoSpacing"/>
                        </w:pPr>
                      </w:p>
                    </w:txbxContent>
                  </v:textbox>
                </v:shape>
                <v:shape id="Text Box 561" o:spid="_x0000_s1149" type="#_x0000_t202" style="position:absolute;left:49625;top:4762;width:2828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" filled="f" stroked="f">
                  <v:textbox>
                    <w:txbxContent>
                      <w:p w14:paraId="70C384E6" w14:textId="77777777" w:rsidR="007C61BE" w:rsidRPr="006E23E9" w:rsidRDefault="007C61BE" w:rsidP="006176F3">
                        <w:pPr>
                          <w:pStyle w:val="NoSpacing"/>
                          <w:rPr>
                            <w:sz w:val="24"/>
                          </w:rPr>
                        </w:pPr>
                        <w:r w:rsidRPr="00A62B4D">
                          <w:rPr>
                            <w:sz w:val="24"/>
                            <w:highlight w:val="yellow"/>
                          </w:rPr>
                          <w:t>Date: ________________</w:t>
                        </w:r>
                      </w:p>
                      <w:p w14:paraId="17CE628B" w14:textId="77777777" w:rsidR="007C61BE" w:rsidRDefault="007C61BE" w:rsidP="006176F3">
                        <w:pPr>
                          <w:pStyle w:val="NoSpacing"/>
                        </w:pPr>
                      </w:p>
                    </w:txbxContent>
                  </v:textbox>
                </v:shape>
              </v:group>
            </w:pict>
          </mc:Fallback>
        </mc:AlternateContent>
      </w:r>
    </w:p>
    <w:p w14:paraId="77729EBD" w14:textId="77777777" w:rsidR="00A1798C" w:rsidRPr="00AE3989" w:rsidRDefault="00A1798C"/>
    <w:p w14:paraId="0340C00F" w14:textId="77777777" w:rsidR="00A97314" w:rsidRDefault="00EE3997" w:rsidP="00A97314">
      <w:r>
        <w:rPr>
          <w:noProof/>
        </w:rPr>
        <w:lastRenderedPageBreak/>
        <mc:AlternateContent>
          <mc:Choice Requires="wps">
            <w:drawing>
              <wp:anchor distT="45720" distB="45720" distL="114300" distR="114300" simplePos="0" relativeHeight="252549120" behindDoc="1" locked="0" layoutInCell="1" allowOverlap="1" wp14:anchorId="1E22939B" wp14:editId="2F856E1D">
                <wp:simplePos x="0" y="0"/>
                <wp:positionH relativeFrom="margin">
                  <wp:posOffset>-895350</wp:posOffset>
                </wp:positionH>
                <wp:positionV relativeFrom="paragraph">
                  <wp:posOffset>-619125</wp:posOffset>
                </wp:positionV>
                <wp:extent cx="7705725" cy="520065"/>
                <wp:effectExtent l="0" t="0" r="0" b="0"/>
                <wp:wrapNone/>
                <wp:docPr id="508"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20065"/>
                        </a:xfrm>
                        <a:prstGeom prst="rect">
                          <a:avLst/>
                        </a:prstGeom>
                        <a:noFill/>
                        <a:ln w="9525">
                          <a:noFill/>
                          <a:miter lim="800000"/>
                          <a:headEnd/>
                          <a:tailEnd/>
                        </a:ln>
                      </wps:spPr>
                      <wps:txbx>
                        <w:txbxContent>
                          <w:p w14:paraId="205E81A5" w14:textId="77777777" w:rsidR="007C61BE" w:rsidRDefault="007C61BE" w:rsidP="00EE3997">
                            <w:pPr>
                              <w:jc w:val="center"/>
                              <w:rPr>
                                <w:rFonts w:ascii="Bookman Old Style" w:hAnsi="Bookman Old Style"/>
                                <w:b/>
                                <w:sz w:val="40"/>
                                <w:szCs w:val="28"/>
                              </w:rPr>
                            </w:pPr>
                            <w:r>
                              <w:rPr>
                                <w:rFonts w:ascii="Bookman Old Style" w:hAnsi="Bookman Old Style"/>
                                <w:b/>
                                <w:sz w:val="40"/>
                                <w:szCs w:val="28"/>
                              </w:rPr>
                              <w:t>HIGH SCHOOL DIPLOMA SEAL REQUIREMENTS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E22939B" id="Text Box 508" o:spid="_x0000_s1150" type="#_x0000_t202" style="position:absolute;margin-left:-70.5pt;margin-top:-48.75pt;width:606.75pt;height:40.95pt;z-index:-250767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" filled="f" stroked="f">
                <v:textbox style="mso-fit-shape-to-text:t">
                  <w:txbxContent>
                    <w:p w14:paraId="205E81A5" w14:textId="77777777" w:rsidR="007C61BE" w:rsidRDefault="007C61BE" w:rsidP="00EE3997">
                      <w:pPr>
                        <w:jc w:val="center"/>
                        <w:rPr>
                          <w:rFonts w:ascii="Bookman Old Style" w:hAnsi="Bookman Old Style"/>
                          <w:b/>
                          <w:sz w:val="40"/>
                          <w:szCs w:val="28"/>
                        </w:rPr>
                      </w:pPr>
                      <w:r>
                        <w:rPr>
                          <w:rFonts w:ascii="Bookman Old Style" w:hAnsi="Bookman Old Style"/>
                          <w:b/>
                          <w:sz w:val="40"/>
                          <w:szCs w:val="28"/>
                        </w:rPr>
                        <w:t>HIGH SCHOOL DIPLOMA SEAL REQUIREMENTS</w:t>
                      </w:r>
                    </w:p>
                  </w:txbxContent>
                </v:textbox>
                <w10:wrap anchorx="margin"/>
              </v:shape>
            </w:pict>
          </mc:Fallback>
        </mc:AlternateContent>
      </w:r>
      <w:r w:rsidR="00BD1A90">
        <w:rPr>
          <w:noProof/>
        </w:rPr>
        <mc:AlternateContent>
          <mc:Choice Requires="wps">
            <w:drawing>
              <wp:anchor distT="45720" distB="45720" distL="114300" distR="114300" simplePos="0" relativeHeight="252548096" behindDoc="1" locked="0" layoutInCell="1" allowOverlap="1" wp14:anchorId="2CDE08FB" wp14:editId="5D0B52BC">
                <wp:simplePos x="0" y="0"/>
                <wp:positionH relativeFrom="margin">
                  <wp:posOffset>3143250</wp:posOffset>
                </wp:positionH>
                <wp:positionV relativeFrom="paragraph">
                  <wp:posOffset>-1</wp:posOffset>
                </wp:positionV>
                <wp:extent cx="3512185" cy="3705225"/>
                <wp:effectExtent l="0" t="0" r="0" b="0"/>
                <wp:wrapNone/>
                <wp:docPr id="509"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185" cy="3705225"/>
                        </a:xfrm>
                        <a:prstGeom prst="rect">
                          <a:avLst/>
                        </a:prstGeom>
                        <a:noFill/>
                        <a:ln w="9525">
                          <a:noFill/>
                          <a:miter lim="800000"/>
                          <a:headEnd/>
                          <a:tailEnd/>
                        </a:ln>
                      </wps:spPr>
                      <wps:txbx>
                        <w:txbxContent>
                          <w:p w14:paraId="772DDBB1" w14:textId="77777777" w:rsidR="007C61BE" w:rsidRDefault="007C61BE" w:rsidP="00A97314">
                            <w:pPr>
                              <w:widowControl w:val="0"/>
                              <w:spacing w:after="0" w:line="240" w:lineRule="auto"/>
                              <w:rPr>
                                <w:rFonts w:ascii="Times New Roman" w:eastAsia="Times New Roman" w:hAnsi="Times New Roman" w:cs="Times New Roman"/>
                                <w:color w:val="000000"/>
                                <w:kern w:val="28"/>
                                <w:sz w:val="24"/>
                                <w:szCs w:val="24"/>
                                <w14:cntxtAlts/>
                              </w:rPr>
                            </w:pPr>
                            <w:r>
                              <w:rPr>
                                <w:rFonts w:eastAsia="Times New Roman" w:cstheme="minorHAnsi"/>
                                <w:b/>
                                <w:bCs/>
                                <w:color w:val="000000"/>
                                <w:kern w:val="28"/>
                                <w:sz w:val="24"/>
                                <w:szCs w:val="24"/>
                                <w14:cntxtAlts/>
                              </w:rPr>
                              <w:t>Board of Education STEM Seal</w:t>
                            </w:r>
                          </w:p>
                          <w:p w14:paraId="35520A1D" w14:textId="77777777" w:rsidR="007C61BE" w:rsidRDefault="007C61BE" w:rsidP="00BD1A90">
                            <w:p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xml:space="preserve">The Board of Education’s STEM Seal shall be awarded to students who earn either a Standard Diploma or </w:t>
                            </w:r>
                            <w:r>
                              <w:rPr>
                                <w:rFonts w:eastAsia="Times New Roman" w:cstheme="minorHAnsi"/>
                                <w:color w:val="000000"/>
                                <w:kern w:val="28"/>
                                <w:sz w:val="20"/>
                                <w14:cntxtAlts/>
                              </w:rPr>
                              <w:t>an Advanced Studies Diploma and:</w:t>
                            </w:r>
                          </w:p>
                          <w:p w14:paraId="275ADB45" w14:textId="77777777" w:rsidR="007C61BE" w:rsidRPr="00BD1A90" w:rsidRDefault="007C61B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Math and Science requirements for the Advanced Studies diploma with a “B” average or better in all course work, and </w:t>
                            </w:r>
                          </w:p>
                          <w:p w14:paraId="639AACA6" w14:textId="77777777" w:rsidR="007C61BE" w:rsidRPr="00BD1A90" w:rsidRDefault="007C61B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successfully complete a 50 hour or more work-based learning opportunity in a STEM area, and</w:t>
                            </w:r>
                          </w:p>
                          <w:p w14:paraId="3FDE3A31" w14:textId="33DE27D1" w:rsidR="007C61BE" w:rsidRPr="00BD1A90" w:rsidRDefault="007C61B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requirements for a Career and Technical Education concentration.  A </w:t>
                            </w:r>
                            <w:r w:rsidRPr="00BD1A90">
                              <w:rPr>
                                <w:rFonts w:eastAsia="Times New Roman" w:cstheme="minorHAnsi"/>
                                <w:iCs/>
                                <w:color w:val="000000"/>
                                <w:kern w:val="28"/>
                                <w:sz w:val="20"/>
                                <w14:cntxtAlts/>
                              </w:rPr>
                              <w:t>concentration</w:t>
                            </w:r>
                            <w:r w:rsidRPr="00BD1A90">
                              <w:rPr>
                                <w:rFonts w:eastAsia="Times New Roman" w:cstheme="minorHAnsi"/>
                                <w:color w:val="000000"/>
                                <w:kern w:val="28"/>
                                <w:sz w:val="20"/>
                                <w14:cntxtAlts/>
                              </w:rPr>
                              <w:t> is a coherent sequence of two or more state-approved courses as identified in the course listing within the </w:t>
                            </w:r>
                            <w:r w:rsidRPr="00C845F5">
                              <w:rPr>
                                <w:rFonts w:eastAsia="Times New Roman" w:cstheme="minorHAnsi"/>
                                <w:kern w:val="28"/>
                                <w:sz w:val="20"/>
                                <w14:cntxtAlts/>
                              </w:rPr>
                              <w:t>CTE Administrative Planning Guide</w:t>
                            </w:r>
                            <w:r w:rsidRPr="00BD1A90">
                              <w:rPr>
                                <w:rFonts w:eastAsia="Times New Roman" w:cstheme="minorHAnsi"/>
                                <w:color w:val="000000"/>
                                <w:kern w:val="28"/>
                                <w:sz w:val="20"/>
                                <w14:cntxtAlts/>
                              </w:rPr>
                              <w:t>, and</w:t>
                            </w:r>
                          </w:p>
                          <w:p w14:paraId="4B6B3421" w14:textId="77777777" w:rsidR="007C61BE" w:rsidRPr="00851003" w:rsidRDefault="007C61BE" w:rsidP="00851003">
                            <w:pPr>
                              <w:spacing w:after="0" w:line="240" w:lineRule="auto"/>
                              <w:rPr>
                                <w:rFonts w:eastAsia="Times New Roman" w:cstheme="minorHAnsi"/>
                                <w:color w:val="000000"/>
                                <w:kern w:val="28"/>
                                <w:sz w:val="20"/>
                                <w14:cntxtAlts/>
                              </w:rPr>
                            </w:pPr>
                          </w:p>
                          <w:p w14:paraId="6ABBB705" w14:textId="77777777" w:rsidR="007C61BE" w:rsidRPr="00BD1A90" w:rsidRDefault="007C61BE" w:rsidP="00BD1A90">
                            <w:pPr>
                              <w:pStyle w:val="ListParagraph"/>
                              <w:numPr>
                                <w:ilvl w:val="0"/>
                                <w:numId w:val="26"/>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pass one of the following:</w:t>
                            </w:r>
                          </w:p>
                          <w:p w14:paraId="3E691D46" w14:textId="77777777" w:rsidR="007C61BE" w:rsidRPr="00851003" w:rsidRDefault="007C61BE" w:rsidP="00851003">
                            <w:pPr>
                              <w:spacing w:after="0" w:line="240" w:lineRule="auto"/>
                              <w:rPr>
                                <w:rFonts w:eastAsia="Times New Roman" w:cstheme="minorHAnsi"/>
                                <w:color w:val="000000"/>
                                <w:kern w:val="28"/>
                                <w:sz w:val="20"/>
                                <w14:cntxtAlts/>
                              </w:rPr>
                            </w:pPr>
                          </w:p>
                          <w:p w14:paraId="6194D3D4" w14:textId="77777777" w:rsidR="007C61BE" w:rsidRPr="00851003" w:rsidRDefault="007C61B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 Board of Education CTE STE</w:t>
                            </w:r>
                            <w:r>
                              <w:rPr>
                                <w:rFonts w:eastAsia="Times New Roman" w:cstheme="minorHAnsi"/>
                                <w:color w:val="000000"/>
                                <w:kern w:val="28"/>
                                <w:sz w:val="20"/>
                                <w14:cntxtAlts/>
                              </w:rPr>
                              <w:t>M-H credential examination, or </w:t>
                            </w:r>
                          </w:p>
                          <w:p w14:paraId="258F5E35" w14:textId="77777777" w:rsidR="007C61BE" w:rsidRPr="00851003" w:rsidRDefault="007C61B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an examination approved by the Board that confers a college-level credit in a STEM field</w:t>
                            </w:r>
                          </w:p>
                          <w:p w14:paraId="081DEA34" w14:textId="77777777" w:rsidR="007C61BE" w:rsidRPr="009577DE" w:rsidRDefault="007C61BE" w:rsidP="00A97314">
                            <w:pPr>
                              <w:spacing w:after="0" w:line="240" w:lineRule="auto"/>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E08FB" id="Text Box 509" o:spid="_x0000_s1151" type="#_x0000_t202" style="position:absolute;margin-left:247.5pt;margin-top:0;width:276.55pt;height:291.75pt;z-index:-25076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" filled="f" stroked="f">
                <v:textbox>
                  <w:txbxContent>
                    <w:p w14:paraId="772DDBB1" w14:textId="77777777" w:rsidR="007C61BE" w:rsidRDefault="007C61BE" w:rsidP="00A97314">
                      <w:pPr>
                        <w:widowControl w:val="0"/>
                        <w:spacing w:after="0" w:line="240" w:lineRule="auto"/>
                        <w:rPr>
                          <w:rFonts w:ascii="Times New Roman" w:eastAsia="Times New Roman" w:hAnsi="Times New Roman" w:cs="Times New Roman"/>
                          <w:color w:val="000000"/>
                          <w:kern w:val="28"/>
                          <w:sz w:val="24"/>
                          <w:szCs w:val="24"/>
                          <w14:cntxtAlts/>
                        </w:rPr>
                      </w:pPr>
                      <w:r>
                        <w:rPr>
                          <w:rFonts w:eastAsia="Times New Roman" w:cstheme="minorHAnsi"/>
                          <w:b/>
                          <w:bCs/>
                          <w:color w:val="000000"/>
                          <w:kern w:val="28"/>
                          <w:sz w:val="24"/>
                          <w:szCs w:val="24"/>
                          <w14:cntxtAlts/>
                        </w:rPr>
                        <w:t>Board of Education STEM Seal</w:t>
                      </w:r>
                    </w:p>
                    <w:p w14:paraId="35520A1D" w14:textId="77777777" w:rsidR="007C61BE" w:rsidRDefault="007C61BE" w:rsidP="00BD1A90">
                      <w:p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xml:space="preserve">The Board of Education’s STEM Seal shall be awarded to students who earn either a Standard Diploma or </w:t>
                      </w:r>
                      <w:r>
                        <w:rPr>
                          <w:rFonts w:eastAsia="Times New Roman" w:cstheme="minorHAnsi"/>
                          <w:color w:val="000000"/>
                          <w:kern w:val="28"/>
                          <w:sz w:val="20"/>
                          <w14:cntxtAlts/>
                        </w:rPr>
                        <w:t>an Advanced Studies Diploma and:</w:t>
                      </w:r>
                    </w:p>
                    <w:p w14:paraId="275ADB45" w14:textId="77777777" w:rsidR="007C61BE" w:rsidRPr="00BD1A90" w:rsidRDefault="007C61B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Math and Science requirements for the Advanced Studies diploma with a “B” average or better in all course work, and </w:t>
                      </w:r>
                    </w:p>
                    <w:p w14:paraId="639AACA6" w14:textId="77777777" w:rsidR="007C61BE" w:rsidRPr="00BD1A90" w:rsidRDefault="007C61B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successfully complete a 50 hour or more work-based learning opportunity in a STEM area, and</w:t>
                      </w:r>
                    </w:p>
                    <w:p w14:paraId="3FDE3A31" w14:textId="33DE27D1" w:rsidR="007C61BE" w:rsidRPr="00BD1A90" w:rsidRDefault="007C61B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requirements for a Career and Technical Education concentration.  A </w:t>
                      </w:r>
                      <w:r w:rsidRPr="00BD1A90">
                        <w:rPr>
                          <w:rFonts w:eastAsia="Times New Roman" w:cstheme="minorHAnsi"/>
                          <w:iCs/>
                          <w:color w:val="000000"/>
                          <w:kern w:val="28"/>
                          <w:sz w:val="20"/>
                          <w14:cntxtAlts/>
                        </w:rPr>
                        <w:t>concentration</w:t>
                      </w:r>
                      <w:r w:rsidRPr="00BD1A90">
                        <w:rPr>
                          <w:rFonts w:eastAsia="Times New Roman" w:cstheme="minorHAnsi"/>
                          <w:color w:val="000000"/>
                          <w:kern w:val="28"/>
                          <w:sz w:val="20"/>
                          <w14:cntxtAlts/>
                        </w:rPr>
                        <w:t> is a coherent sequence of two or more state-approved courses as identified in the course listing within the </w:t>
                      </w:r>
                      <w:r w:rsidRPr="00C845F5">
                        <w:rPr>
                          <w:rFonts w:eastAsia="Times New Roman" w:cstheme="minorHAnsi"/>
                          <w:kern w:val="28"/>
                          <w:sz w:val="20"/>
                          <w14:cntxtAlts/>
                        </w:rPr>
                        <w:t>CTE Administrative Planning Guide</w:t>
                      </w:r>
                      <w:r w:rsidRPr="00BD1A90">
                        <w:rPr>
                          <w:rFonts w:eastAsia="Times New Roman" w:cstheme="minorHAnsi"/>
                          <w:color w:val="000000"/>
                          <w:kern w:val="28"/>
                          <w:sz w:val="20"/>
                          <w14:cntxtAlts/>
                        </w:rPr>
                        <w:t>, and</w:t>
                      </w:r>
                    </w:p>
                    <w:p w14:paraId="4B6B3421" w14:textId="77777777" w:rsidR="007C61BE" w:rsidRPr="00851003" w:rsidRDefault="007C61BE" w:rsidP="00851003">
                      <w:pPr>
                        <w:spacing w:after="0" w:line="240" w:lineRule="auto"/>
                        <w:rPr>
                          <w:rFonts w:eastAsia="Times New Roman" w:cstheme="minorHAnsi"/>
                          <w:color w:val="000000"/>
                          <w:kern w:val="28"/>
                          <w:sz w:val="20"/>
                          <w14:cntxtAlts/>
                        </w:rPr>
                      </w:pPr>
                    </w:p>
                    <w:p w14:paraId="6ABBB705" w14:textId="77777777" w:rsidR="007C61BE" w:rsidRPr="00BD1A90" w:rsidRDefault="007C61BE" w:rsidP="00BD1A90">
                      <w:pPr>
                        <w:pStyle w:val="ListParagraph"/>
                        <w:numPr>
                          <w:ilvl w:val="0"/>
                          <w:numId w:val="26"/>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pass one of the following:</w:t>
                      </w:r>
                    </w:p>
                    <w:p w14:paraId="3E691D46" w14:textId="77777777" w:rsidR="007C61BE" w:rsidRPr="00851003" w:rsidRDefault="007C61BE" w:rsidP="00851003">
                      <w:pPr>
                        <w:spacing w:after="0" w:line="240" w:lineRule="auto"/>
                        <w:rPr>
                          <w:rFonts w:eastAsia="Times New Roman" w:cstheme="minorHAnsi"/>
                          <w:color w:val="000000"/>
                          <w:kern w:val="28"/>
                          <w:sz w:val="20"/>
                          <w14:cntxtAlts/>
                        </w:rPr>
                      </w:pPr>
                    </w:p>
                    <w:p w14:paraId="6194D3D4" w14:textId="77777777" w:rsidR="007C61BE" w:rsidRPr="00851003" w:rsidRDefault="007C61B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 Board of Education CTE STE</w:t>
                      </w:r>
                      <w:r>
                        <w:rPr>
                          <w:rFonts w:eastAsia="Times New Roman" w:cstheme="minorHAnsi"/>
                          <w:color w:val="000000"/>
                          <w:kern w:val="28"/>
                          <w:sz w:val="20"/>
                          <w14:cntxtAlts/>
                        </w:rPr>
                        <w:t>M-H credential examination, or </w:t>
                      </w:r>
                    </w:p>
                    <w:p w14:paraId="258F5E35" w14:textId="77777777" w:rsidR="007C61BE" w:rsidRPr="00851003" w:rsidRDefault="007C61B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an examination approved by the Board that confers a college-level credit in a STEM field</w:t>
                      </w:r>
                    </w:p>
                    <w:p w14:paraId="081DEA34" w14:textId="77777777" w:rsidR="007C61BE" w:rsidRPr="009577DE" w:rsidRDefault="007C61BE" w:rsidP="00A97314">
                      <w:pPr>
                        <w:spacing w:after="0" w:line="240" w:lineRule="auto"/>
                        <w:rPr>
                          <w:sz w:val="20"/>
                        </w:rPr>
                      </w:pPr>
                    </w:p>
                  </w:txbxContent>
                </v:textbox>
                <w10:wrap anchorx="margin"/>
              </v:shape>
            </w:pict>
          </mc:Fallback>
        </mc:AlternateContent>
      </w:r>
      <w:r w:rsidR="009577DE">
        <w:rPr>
          <w:noProof/>
        </w:rPr>
        <mc:AlternateContent>
          <mc:Choice Requires="wps">
            <w:drawing>
              <wp:anchor distT="45720" distB="45720" distL="114300" distR="114300" simplePos="0" relativeHeight="252553216" behindDoc="1" locked="0" layoutInCell="1" allowOverlap="1" wp14:anchorId="1671D010" wp14:editId="2747C085">
                <wp:simplePos x="0" y="0"/>
                <wp:positionH relativeFrom="page">
                  <wp:posOffset>231131</wp:posOffset>
                </wp:positionH>
                <wp:positionV relativeFrom="paragraph">
                  <wp:posOffset>559</wp:posOffset>
                </wp:positionV>
                <wp:extent cx="3903345" cy="1364615"/>
                <wp:effectExtent l="0" t="0" r="0" b="0"/>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1364615"/>
                        </a:xfrm>
                        <a:prstGeom prst="rect">
                          <a:avLst/>
                        </a:prstGeom>
                        <a:noFill/>
                        <a:ln w="9525">
                          <a:noFill/>
                          <a:miter lim="800000"/>
                          <a:headEnd/>
                          <a:tailEnd/>
                        </a:ln>
                      </wps:spPr>
                      <wps:txbx>
                        <w:txbxContent>
                          <w:p w14:paraId="07EF82C8"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Governor’s Seal</w:t>
                            </w:r>
                          </w:p>
                          <w:p w14:paraId="0A78DE7E" w14:textId="77777777" w:rsidR="007C61BE" w:rsidRPr="009577DE" w:rsidRDefault="007C61BE" w:rsidP="00A97314">
                            <w:pPr>
                              <w:widowControl w:val="0"/>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The Governor’s Seal shall be awarded to students who complete the requirements for an Advanced Studies Diploma with an average grade of “B” or better and successfully complete college-level coursework that will earn the student at least nine transferable college credits in Advanced Placement (AP), or Dual Enrollment (DE).</w:t>
                            </w:r>
                          </w:p>
                          <w:p w14:paraId="59FC4537" w14:textId="77777777" w:rsidR="007C61BE" w:rsidRDefault="007C61B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010" id="Text Box 474" o:spid="_x0000_s1152" type="#_x0000_t202" style="position:absolute;margin-left:18.2pt;margin-top:.05pt;width:307.35pt;height:107.45pt;z-index:-250763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" filled="f" stroked="f">
                <v:textbox>
                  <w:txbxContent>
                    <w:p w14:paraId="07EF82C8"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Governor’s Seal</w:t>
                      </w:r>
                    </w:p>
                    <w:p w14:paraId="0A78DE7E" w14:textId="77777777" w:rsidR="007C61BE" w:rsidRPr="009577DE" w:rsidRDefault="007C61BE" w:rsidP="00A97314">
                      <w:pPr>
                        <w:widowControl w:val="0"/>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The Governor’s Seal shall be awarded to students who complete the requirements for an Advanced Studies Diploma with an average grade of “B” or better and successfully complete college-level coursework that will earn the student at least nine transferable college credits in Advanced Placement (AP), or Dual Enrollment (DE).</w:t>
                      </w:r>
                    </w:p>
                    <w:p w14:paraId="59FC4537" w14:textId="77777777" w:rsidR="007C61BE" w:rsidRDefault="007C61BE" w:rsidP="00A97314">
                      <w:pPr>
                        <w:spacing w:after="0" w:line="240" w:lineRule="auto"/>
                      </w:pPr>
                    </w:p>
                  </w:txbxContent>
                </v:textbox>
                <w10:wrap anchorx="page"/>
              </v:shape>
            </w:pict>
          </mc:Fallback>
        </mc:AlternateContent>
      </w:r>
    </w:p>
    <w:p w14:paraId="6614BB9D" w14:textId="77777777" w:rsidR="0054189E" w:rsidRDefault="0054189E" w:rsidP="0054189E">
      <w:pPr>
        <w:jc w:val="right"/>
        <w:rPr>
          <w:rFonts w:ascii="Bookman Old Style" w:hAnsi="Bookman Old Style"/>
          <w:sz w:val="44"/>
        </w:rPr>
      </w:pPr>
    </w:p>
    <w:p w14:paraId="446E70C5" w14:textId="77777777" w:rsidR="0054189E" w:rsidRDefault="009577DE" w:rsidP="0054189E">
      <w:pPr>
        <w:jc w:val="right"/>
        <w:rPr>
          <w:rFonts w:ascii="Bookman Old Style" w:hAnsi="Bookman Old Style"/>
          <w:sz w:val="44"/>
        </w:rPr>
      </w:pPr>
      <w:r>
        <w:rPr>
          <w:noProof/>
        </w:rPr>
        <mc:AlternateContent>
          <mc:Choice Requires="wps">
            <w:drawing>
              <wp:anchor distT="45720" distB="45720" distL="114300" distR="114300" simplePos="0" relativeHeight="252551168" behindDoc="1" locked="0" layoutInCell="1" allowOverlap="1" wp14:anchorId="06B16578" wp14:editId="5E8E5414">
                <wp:simplePos x="0" y="0"/>
                <wp:positionH relativeFrom="page">
                  <wp:posOffset>230495</wp:posOffset>
                </wp:positionH>
                <wp:positionV relativeFrom="paragraph">
                  <wp:posOffset>472705</wp:posOffset>
                </wp:positionV>
                <wp:extent cx="3902710" cy="791210"/>
                <wp:effectExtent l="0" t="0" r="0" b="0"/>
                <wp:wrapNone/>
                <wp:docPr id="506"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710" cy="791210"/>
                        </a:xfrm>
                        <a:prstGeom prst="rect">
                          <a:avLst/>
                        </a:prstGeom>
                        <a:noFill/>
                        <a:ln w="9525">
                          <a:noFill/>
                          <a:miter lim="800000"/>
                          <a:headEnd/>
                          <a:tailEnd/>
                        </a:ln>
                      </wps:spPr>
                      <wps:txbx>
                        <w:txbxContent>
                          <w:p w14:paraId="73F25594"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Seal</w:t>
                            </w:r>
                          </w:p>
                          <w:p w14:paraId="32CA0ED2" w14:textId="77777777" w:rsidR="007C61BE" w:rsidRPr="009577DE" w:rsidRDefault="007C61B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The Board of Education Seal shall be awarded to students who complete the requirements for a Standard Diploma or Advanced Studies Diploma with an average grade of “A.”</w:t>
                            </w:r>
                          </w:p>
                          <w:p w14:paraId="0CA7521A" w14:textId="77777777" w:rsidR="007C61BE" w:rsidRDefault="007C61B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16578" id="Text Box 506" o:spid="_x0000_s1153" type="#_x0000_t202" style="position:absolute;left:0;text-align:left;margin-left:18.15pt;margin-top:37.2pt;width:307.3pt;height:62.3pt;z-index:-250765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" filled="f" stroked="f">
                <v:textbox>
                  <w:txbxContent>
                    <w:p w14:paraId="73F25594"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Seal</w:t>
                      </w:r>
                    </w:p>
                    <w:p w14:paraId="32CA0ED2" w14:textId="77777777" w:rsidR="007C61BE" w:rsidRPr="009577DE" w:rsidRDefault="007C61B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The Board of Education Seal shall be awarded to students who complete the requirements for a Standard Diploma or Advanced Studies Diploma with an average grade of “A.”</w:t>
                      </w:r>
                    </w:p>
                    <w:p w14:paraId="0CA7521A" w14:textId="77777777" w:rsidR="007C61BE" w:rsidRDefault="007C61BE" w:rsidP="00A97314">
                      <w:pPr>
                        <w:spacing w:after="0" w:line="240" w:lineRule="auto"/>
                      </w:pPr>
                    </w:p>
                  </w:txbxContent>
                </v:textbox>
                <w10:wrap anchorx="page"/>
              </v:shape>
            </w:pict>
          </mc:Fallback>
        </mc:AlternateContent>
      </w:r>
    </w:p>
    <w:p w14:paraId="5BE91446" w14:textId="77777777" w:rsidR="0054189E" w:rsidRDefault="00BD1A90" w:rsidP="0054189E">
      <w:pPr>
        <w:jc w:val="right"/>
        <w:rPr>
          <w:rFonts w:ascii="Bookman Old Style" w:hAnsi="Bookman Old Style"/>
          <w:sz w:val="44"/>
        </w:rPr>
      </w:pPr>
      <w:r>
        <w:rPr>
          <w:noProof/>
        </w:rPr>
        <mc:AlternateContent>
          <mc:Choice Requires="wps">
            <w:drawing>
              <wp:anchor distT="45720" distB="45720" distL="114300" distR="114300" simplePos="0" relativeHeight="252552192" behindDoc="1" locked="0" layoutInCell="1" allowOverlap="1" wp14:anchorId="153C78E8" wp14:editId="4BF71680">
                <wp:simplePos x="0" y="0"/>
                <wp:positionH relativeFrom="page">
                  <wp:posOffset>4225925</wp:posOffset>
                </wp:positionH>
                <wp:positionV relativeFrom="paragraph">
                  <wp:posOffset>2423795</wp:posOffset>
                </wp:positionV>
                <wp:extent cx="3261360" cy="2661314"/>
                <wp:effectExtent l="0" t="0" r="0" b="5715"/>
                <wp:wrapNone/>
                <wp:docPr id="50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2661314"/>
                        </a:xfrm>
                        <a:prstGeom prst="rect">
                          <a:avLst/>
                        </a:prstGeom>
                        <a:noFill/>
                        <a:ln w="9525">
                          <a:noFill/>
                          <a:miter lim="800000"/>
                          <a:headEnd/>
                          <a:tailEnd/>
                        </a:ln>
                      </wps:spPr>
                      <wps:txbx>
                        <w:txbxContent>
                          <w:p w14:paraId="0DE70FEF"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Career and Technical Education Seal</w:t>
                            </w:r>
                          </w:p>
                          <w:p w14:paraId="745AF0A1" w14:textId="77777777" w:rsidR="007C61BE" w:rsidRPr="009577DE" w:rsidRDefault="007C61B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To earn a Career and Technical Education Diploma Seal, students must:</w:t>
                            </w:r>
                            <w:r w:rsidRPr="009577DE">
                              <w:rPr>
                                <w:rFonts w:eastAsia="Times New Roman" w:cstheme="minorHAnsi"/>
                                <w:color w:val="000000"/>
                                <w:kern w:val="28"/>
                                <w:sz w:val="20"/>
                                <w14:cntxtAlts/>
                              </w:rPr>
                              <w:br/>
                              <w:t>1. Fulfill the requirements for either a standard or advanced studies diploma.</w:t>
                            </w:r>
                          </w:p>
                          <w:p w14:paraId="5FCE4227" w14:textId="77777777" w:rsidR="007C61BE" w:rsidRPr="009577DE" w:rsidRDefault="007C61B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2. Complete prescribed sequence of courses in a CTE concentration or specialization.</w:t>
                            </w:r>
                          </w:p>
                          <w:p w14:paraId="06CCC124" w14:textId="77777777" w:rsidR="007C61BE" w:rsidRPr="009577DE" w:rsidRDefault="007C61B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 xml:space="preserve">3. Meet one of the following conditions: </w:t>
                            </w:r>
                          </w:p>
                          <w:p w14:paraId="781A35ED" w14:textId="77777777" w:rsidR="007C61BE" w:rsidRPr="009577DE" w:rsidRDefault="007C61B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Maintain a B or better average in CTE courses.</w:t>
                            </w:r>
                          </w:p>
                          <w:p w14:paraId="2093B99D" w14:textId="77777777" w:rsidR="007C61BE" w:rsidRPr="009577DE" w:rsidRDefault="007C61B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Pass an exam that confers certification from a recognized industry, trade, or professional association. Example: Microsoft Office Specialist (MOS)</w:t>
                            </w:r>
                          </w:p>
                          <w:p w14:paraId="5E4480E5" w14:textId="77777777" w:rsidR="007C61BE" w:rsidRPr="009577DE" w:rsidRDefault="007C61B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Acquire a professional license in a career and technical field. Example: Licensed Cosmetologist</w:t>
                            </w:r>
                          </w:p>
                          <w:p w14:paraId="0511A843" w14:textId="77777777" w:rsidR="007C61BE" w:rsidRDefault="007C61B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C78E8" id="Text Box 500" o:spid="_x0000_s1154" type="#_x0000_t202" style="position:absolute;left:0;text-align:left;margin-left:332.75pt;margin-top:190.85pt;width:256.8pt;height:209.55pt;z-index:-25076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" filled="f" stroked="f">
                <v:textbox>
                  <w:txbxContent>
                    <w:p w14:paraId="0DE70FEF"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Career and Technical Education Seal</w:t>
                      </w:r>
                    </w:p>
                    <w:p w14:paraId="745AF0A1" w14:textId="77777777" w:rsidR="007C61BE" w:rsidRPr="009577DE" w:rsidRDefault="007C61B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To earn a Career and Technical Education Diploma Seal, students must:</w:t>
                      </w:r>
                      <w:r w:rsidRPr="009577DE">
                        <w:rPr>
                          <w:rFonts w:eastAsia="Times New Roman" w:cstheme="minorHAnsi"/>
                          <w:color w:val="000000"/>
                          <w:kern w:val="28"/>
                          <w:sz w:val="20"/>
                          <w14:cntxtAlts/>
                        </w:rPr>
                        <w:br/>
                        <w:t>1. Fulfill the requirements for either a standard or advanced studies diploma.</w:t>
                      </w:r>
                    </w:p>
                    <w:p w14:paraId="5FCE4227" w14:textId="77777777" w:rsidR="007C61BE" w:rsidRPr="009577DE" w:rsidRDefault="007C61B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2. Complete prescribed sequence of courses in a CTE concentration or specialization.</w:t>
                      </w:r>
                    </w:p>
                    <w:p w14:paraId="06CCC124" w14:textId="77777777" w:rsidR="007C61BE" w:rsidRPr="009577DE" w:rsidRDefault="007C61B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 xml:space="preserve">3. Meet one of the following conditions: </w:t>
                      </w:r>
                    </w:p>
                    <w:p w14:paraId="781A35ED" w14:textId="77777777" w:rsidR="007C61BE" w:rsidRPr="009577DE" w:rsidRDefault="007C61B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Maintain a B or better average in CTE courses.</w:t>
                      </w:r>
                    </w:p>
                    <w:p w14:paraId="2093B99D" w14:textId="77777777" w:rsidR="007C61BE" w:rsidRPr="009577DE" w:rsidRDefault="007C61B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Pass an exam that confers certification from a recognized industry, trade, or professional association. Example: Microsoft Office Specialist (MOS)</w:t>
                      </w:r>
                    </w:p>
                    <w:p w14:paraId="5E4480E5" w14:textId="77777777" w:rsidR="007C61BE" w:rsidRPr="009577DE" w:rsidRDefault="007C61B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Acquire a professional license in a career and technical field. Example: Licensed Cosmetologist</w:t>
                      </w:r>
                    </w:p>
                    <w:p w14:paraId="0511A843" w14:textId="77777777" w:rsidR="007C61BE" w:rsidRDefault="007C61BE" w:rsidP="00A97314">
                      <w:pPr>
                        <w:spacing w:after="0" w:line="240" w:lineRule="auto"/>
                      </w:pPr>
                    </w:p>
                  </w:txbxContent>
                </v:textbox>
                <w10:wrap anchorx="page"/>
              </v:shape>
            </w:pict>
          </mc:Fallback>
        </mc:AlternateContent>
      </w:r>
      <w:r>
        <w:rPr>
          <w:noProof/>
        </w:rPr>
        <mc:AlternateContent>
          <mc:Choice Requires="wps">
            <w:drawing>
              <wp:anchor distT="45720" distB="45720" distL="114300" distR="114300" simplePos="0" relativeHeight="252554240" behindDoc="1" locked="0" layoutInCell="1" allowOverlap="1" wp14:anchorId="61270B82" wp14:editId="31F1605B">
                <wp:simplePos x="0" y="0"/>
                <wp:positionH relativeFrom="margin">
                  <wp:align>center</wp:align>
                </wp:positionH>
                <wp:positionV relativeFrom="paragraph">
                  <wp:posOffset>4937125</wp:posOffset>
                </wp:positionV>
                <wp:extent cx="7369810" cy="2257425"/>
                <wp:effectExtent l="0" t="0" r="0" b="0"/>
                <wp:wrapNone/>
                <wp:docPr id="448"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810" cy="2257425"/>
                        </a:xfrm>
                        <a:prstGeom prst="rect">
                          <a:avLst/>
                        </a:prstGeom>
                        <a:noFill/>
                        <a:ln w="9525">
                          <a:noFill/>
                          <a:miter lim="800000"/>
                          <a:headEnd/>
                          <a:tailEnd/>
                        </a:ln>
                      </wps:spPr>
                      <wps:txbx>
                        <w:txbxContent>
                          <w:p w14:paraId="2EC37034" w14:textId="77777777" w:rsidR="007C61BE" w:rsidRPr="009577D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sidRPr="009577DE">
                              <w:rPr>
                                <w:rFonts w:eastAsia="Times New Roman" w:cstheme="minorHAnsi"/>
                                <w:b/>
                                <w:bCs/>
                                <w:color w:val="000000"/>
                                <w:kern w:val="28"/>
                                <w:sz w:val="24"/>
                                <w:szCs w:val="28"/>
                                <w14:cntxtAlts/>
                              </w:rPr>
                              <w:t>Board of Education’s Seal for Excellence in Civics Education</w:t>
                            </w:r>
                          </w:p>
                          <w:p w14:paraId="1AB43B42" w14:textId="77777777" w:rsidR="007C61BE" w:rsidRPr="009577DE" w:rsidRDefault="007C61BE" w:rsidP="00A97314">
                            <w:pPr>
                              <w:pStyle w:val="NoSpacing"/>
                              <w:rPr>
                                <w:sz w:val="20"/>
                              </w:rPr>
                            </w:pPr>
                            <w:r w:rsidRPr="009577DE">
                              <w:rPr>
                                <w:sz w:val="20"/>
                              </w:rPr>
                              <w:t xml:space="preserve">The Board of Education’s Seal for Excellence in Civics Education will be awarded to students who earn either a Standard or Advanced Studies Diploma and: </w:t>
                            </w:r>
                          </w:p>
                          <w:p w14:paraId="0F520794" w14:textId="77777777" w:rsidR="007C61BE" w:rsidRPr="009577DE" w:rsidRDefault="007C61BE" w:rsidP="00A97314">
                            <w:pPr>
                              <w:pStyle w:val="NoSpacing"/>
                              <w:rPr>
                                <w:sz w:val="20"/>
                              </w:rPr>
                            </w:pPr>
                            <w:r w:rsidRPr="009577DE">
                              <w:rPr>
                                <w:sz w:val="20"/>
                              </w:rPr>
                              <w:t xml:space="preserve"> (</w:t>
                            </w:r>
                            <w:proofErr w:type="spellStart"/>
                            <w:r w:rsidRPr="009577DE">
                              <w:rPr>
                                <w:sz w:val="20"/>
                              </w:rPr>
                              <w:t>i</w:t>
                            </w:r>
                            <w:proofErr w:type="spellEnd"/>
                            <w:r w:rsidRPr="009577DE">
                              <w:rPr>
                                <w:sz w:val="20"/>
                              </w:rPr>
                              <w:t xml:space="preserve">) complete Virginia and United States History and Virginia and United States Government courses with a grade of "B" or higher; and, </w:t>
                            </w:r>
                          </w:p>
                          <w:p w14:paraId="58F97FDF" w14:textId="77777777" w:rsidR="007C61BE" w:rsidRPr="009577DE" w:rsidRDefault="007C61BE" w:rsidP="00A97314">
                            <w:pPr>
                              <w:pStyle w:val="NoSpacing"/>
                              <w:rPr>
                                <w:sz w:val="20"/>
                              </w:rPr>
                            </w:pPr>
                            <w:r w:rsidRPr="009577DE">
                              <w:rPr>
                                <w:sz w:val="20"/>
                              </w:rPr>
                              <w:t xml:space="preserve">(ii) have good attendance and no disciplinary infractions as determined by local school board policies and, </w:t>
                            </w:r>
                          </w:p>
                          <w:p w14:paraId="76AB764F" w14:textId="77777777" w:rsidR="007C61BE" w:rsidRPr="009577DE" w:rsidRDefault="007C61BE" w:rsidP="00A97314">
                            <w:pPr>
                              <w:pStyle w:val="NoSpacing"/>
                              <w:rPr>
                                <w:sz w:val="20"/>
                              </w:rPr>
                            </w:pPr>
                            <w:r w:rsidRPr="009577DE">
                              <w:rPr>
                                <w:sz w:val="20"/>
                              </w:rPr>
                              <w:t>(iii) complete 50 hours of voluntary participation in community service or extracurricular activities. Activities that would satisfy the requirements of clause (iii) of this subdivision include:</w:t>
                            </w:r>
                          </w:p>
                          <w:p w14:paraId="2AE6AEE9" w14:textId="77777777" w:rsidR="007C61BE" w:rsidRPr="009577DE" w:rsidRDefault="007C61BE" w:rsidP="00A97314">
                            <w:pPr>
                              <w:pStyle w:val="NoSpacing"/>
                              <w:rPr>
                                <w:sz w:val="20"/>
                              </w:rPr>
                            </w:pPr>
                            <w:r w:rsidRPr="009577DE">
                              <w:rPr>
                                <w:sz w:val="20"/>
                              </w:rPr>
                              <w:t xml:space="preserve">(a) volunteering for a charitable or religious organization that provides services to the poor, sick or less fortunate; </w:t>
                            </w:r>
                          </w:p>
                          <w:p w14:paraId="6ED0DE02" w14:textId="77777777" w:rsidR="007C61BE" w:rsidRPr="009577DE" w:rsidRDefault="007C61BE" w:rsidP="00A97314">
                            <w:pPr>
                              <w:pStyle w:val="NoSpacing"/>
                              <w:rPr>
                                <w:sz w:val="20"/>
                              </w:rPr>
                            </w:pPr>
                            <w:r w:rsidRPr="009577DE">
                              <w:rPr>
                                <w:sz w:val="20"/>
                              </w:rPr>
                              <w:t xml:space="preserve">(b) participating in Boy Scouts, Girl Scouts, or similar youth organizations; </w:t>
                            </w:r>
                          </w:p>
                          <w:p w14:paraId="5DE1E9DC" w14:textId="77777777" w:rsidR="007C61BE" w:rsidRPr="009577DE" w:rsidRDefault="007C61BE" w:rsidP="00A97314">
                            <w:pPr>
                              <w:pStyle w:val="NoSpacing"/>
                              <w:rPr>
                                <w:sz w:val="20"/>
                              </w:rPr>
                            </w:pPr>
                            <w:r w:rsidRPr="009577DE">
                              <w:rPr>
                                <w:sz w:val="20"/>
                              </w:rPr>
                              <w:t>(c) participating in JROTC;</w:t>
                            </w:r>
                          </w:p>
                          <w:p w14:paraId="3ED595EE" w14:textId="77777777" w:rsidR="007C61BE" w:rsidRPr="009577DE" w:rsidRDefault="007C61BE" w:rsidP="00A97314">
                            <w:pPr>
                              <w:pStyle w:val="NoSpacing"/>
                              <w:rPr>
                                <w:sz w:val="20"/>
                              </w:rPr>
                            </w:pPr>
                            <w:r w:rsidRPr="009577DE">
                              <w:rPr>
                                <w:sz w:val="20"/>
                              </w:rPr>
                              <w:t xml:space="preserve">(d) participating in political campaigns or government internships, or Boys State, Girls State, or Model General Assembly; or </w:t>
                            </w:r>
                          </w:p>
                          <w:p w14:paraId="22E5B2B7" w14:textId="77777777" w:rsidR="007C61BE" w:rsidRPr="009577DE" w:rsidRDefault="007C61BE" w:rsidP="00A97314">
                            <w:pPr>
                              <w:pStyle w:val="NoSpacing"/>
                              <w:rPr>
                                <w:sz w:val="20"/>
                              </w:rPr>
                            </w:pPr>
                            <w:r w:rsidRPr="009577DE">
                              <w:rPr>
                                <w:sz w:val="20"/>
                              </w:rPr>
                              <w:t xml:space="preserve">(e) participating in school-sponsored extracurricular activities that have </w:t>
                            </w:r>
                            <w:proofErr w:type="gramStart"/>
                            <w:r w:rsidRPr="009577DE">
                              <w:rPr>
                                <w:sz w:val="20"/>
                              </w:rPr>
                              <w:t>a civics</w:t>
                            </w:r>
                            <w:proofErr w:type="gramEnd"/>
                            <w:r w:rsidRPr="009577DE">
                              <w:rPr>
                                <w:sz w:val="20"/>
                              </w:rPr>
                              <w:t xml:space="preserve"> focus. Any student who enlists in the United States military prior to graduation will be deemed to have met this community service requirement.</w:t>
                            </w:r>
                          </w:p>
                          <w:p w14:paraId="6105D57E" w14:textId="77777777" w:rsidR="007C61BE" w:rsidRDefault="007C61B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70B82" id="Text Box 448" o:spid="_x0000_s1155" type="#_x0000_t202" style="position:absolute;left:0;text-align:left;margin-left:0;margin-top:388.75pt;width:580.3pt;height:177.75pt;z-index:-250762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" filled="f" stroked="f">
                <v:textbox>
                  <w:txbxContent>
                    <w:p w14:paraId="2EC37034" w14:textId="77777777" w:rsidR="007C61BE" w:rsidRPr="009577D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sidRPr="009577DE">
                        <w:rPr>
                          <w:rFonts w:eastAsia="Times New Roman" w:cstheme="minorHAnsi"/>
                          <w:b/>
                          <w:bCs/>
                          <w:color w:val="000000"/>
                          <w:kern w:val="28"/>
                          <w:sz w:val="24"/>
                          <w:szCs w:val="28"/>
                          <w14:cntxtAlts/>
                        </w:rPr>
                        <w:t>Board of Education’s Seal for Excellence in Civics Education</w:t>
                      </w:r>
                    </w:p>
                    <w:p w14:paraId="1AB43B42" w14:textId="77777777" w:rsidR="007C61BE" w:rsidRPr="009577DE" w:rsidRDefault="007C61BE" w:rsidP="00A97314">
                      <w:pPr>
                        <w:pStyle w:val="NoSpacing"/>
                        <w:rPr>
                          <w:sz w:val="20"/>
                        </w:rPr>
                      </w:pPr>
                      <w:r w:rsidRPr="009577DE">
                        <w:rPr>
                          <w:sz w:val="20"/>
                        </w:rPr>
                        <w:t xml:space="preserve">The Board of Education’s Seal for Excellence in Civics Education will be awarded to students who earn either a Standard or Advanced Studies Diploma and: </w:t>
                      </w:r>
                    </w:p>
                    <w:p w14:paraId="0F520794" w14:textId="77777777" w:rsidR="007C61BE" w:rsidRPr="009577DE" w:rsidRDefault="007C61BE" w:rsidP="00A97314">
                      <w:pPr>
                        <w:pStyle w:val="NoSpacing"/>
                        <w:rPr>
                          <w:sz w:val="20"/>
                        </w:rPr>
                      </w:pPr>
                      <w:r w:rsidRPr="009577DE">
                        <w:rPr>
                          <w:sz w:val="20"/>
                        </w:rPr>
                        <w:t xml:space="preserve"> (</w:t>
                      </w:r>
                      <w:proofErr w:type="spellStart"/>
                      <w:r w:rsidRPr="009577DE">
                        <w:rPr>
                          <w:sz w:val="20"/>
                        </w:rPr>
                        <w:t>i</w:t>
                      </w:r>
                      <w:proofErr w:type="spellEnd"/>
                      <w:r w:rsidRPr="009577DE">
                        <w:rPr>
                          <w:sz w:val="20"/>
                        </w:rPr>
                        <w:t xml:space="preserve">) complete Virginia and United States History and Virginia and United States Government courses with a grade of "B" or higher; and, </w:t>
                      </w:r>
                    </w:p>
                    <w:p w14:paraId="58F97FDF" w14:textId="77777777" w:rsidR="007C61BE" w:rsidRPr="009577DE" w:rsidRDefault="007C61BE" w:rsidP="00A97314">
                      <w:pPr>
                        <w:pStyle w:val="NoSpacing"/>
                        <w:rPr>
                          <w:sz w:val="20"/>
                        </w:rPr>
                      </w:pPr>
                      <w:r w:rsidRPr="009577DE">
                        <w:rPr>
                          <w:sz w:val="20"/>
                        </w:rPr>
                        <w:t xml:space="preserve">(ii) have good attendance and no disciplinary infractions as determined by local school board policies and, </w:t>
                      </w:r>
                    </w:p>
                    <w:p w14:paraId="76AB764F" w14:textId="77777777" w:rsidR="007C61BE" w:rsidRPr="009577DE" w:rsidRDefault="007C61BE" w:rsidP="00A97314">
                      <w:pPr>
                        <w:pStyle w:val="NoSpacing"/>
                        <w:rPr>
                          <w:sz w:val="20"/>
                        </w:rPr>
                      </w:pPr>
                      <w:r w:rsidRPr="009577DE">
                        <w:rPr>
                          <w:sz w:val="20"/>
                        </w:rPr>
                        <w:t>(iii) complete 50 hours of voluntary participation in community service or extracurricular activities. Activities that would satisfy the requirements of clause (iii) of this subdivision include:</w:t>
                      </w:r>
                    </w:p>
                    <w:p w14:paraId="2AE6AEE9" w14:textId="77777777" w:rsidR="007C61BE" w:rsidRPr="009577DE" w:rsidRDefault="007C61BE" w:rsidP="00A97314">
                      <w:pPr>
                        <w:pStyle w:val="NoSpacing"/>
                        <w:rPr>
                          <w:sz w:val="20"/>
                        </w:rPr>
                      </w:pPr>
                      <w:r w:rsidRPr="009577DE">
                        <w:rPr>
                          <w:sz w:val="20"/>
                        </w:rPr>
                        <w:t xml:space="preserve">(a) volunteering for a charitable or religious organization that provides services to the poor, sick or less fortunate; </w:t>
                      </w:r>
                    </w:p>
                    <w:p w14:paraId="6ED0DE02" w14:textId="77777777" w:rsidR="007C61BE" w:rsidRPr="009577DE" w:rsidRDefault="007C61BE" w:rsidP="00A97314">
                      <w:pPr>
                        <w:pStyle w:val="NoSpacing"/>
                        <w:rPr>
                          <w:sz w:val="20"/>
                        </w:rPr>
                      </w:pPr>
                      <w:r w:rsidRPr="009577DE">
                        <w:rPr>
                          <w:sz w:val="20"/>
                        </w:rPr>
                        <w:t xml:space="preserve">(b) participating in Boy Scouts, Girl Scouts, or similar youth organizations; </w:t>
                      </w:r>
                    </w:p>
                    <w:p w14:paraId="5DE1E9DC" w14:textId="77777777" w:rsidR="007C61BE" w:rsidRPr="009577DE" w:rsidRDefault="007C61BE" w:rsidP="00A97314">
                      <w:pPr>
                        <w:pStyle w:val="NoSpacing"/>
                        <w:rPr>
                          <w:sz w:val="20"/>
                        </w:rPr>
                      </w:pPr>
                      <w:r w:rsidRPr="009577DE">
                        <w:rPr>
                          <w:sz w:val="20"/>
                        </w:rPr>
                        <w:t>(c) participating in JROTC;</w:t>
                      </w:r>
                    </w:p>
                    <w:p w14:paraId="3ED595EE" w14:textId="77777777" w:rsidR="007C61BE" w:rsidRPr="009577DE" w:rsidRDefault="007C61BE" w:rsidP="00A97314">
                      <w:pPr>
                        <w:pStyle w:val="NoSpacing"/>
                        <w:rPr>
                          <w:sz w:val="20"/>
                        </w:rPr>
                      </w:pPr>
                      <w:r w:rsidRPr="009577DE">
                        <w:rPr>
                          <w:sz w:val="20"/>
                        </w:rPr>
                        <w:t xml:space="preserve">(d) participating in political campaigns or government internships, or Boys State, Girls State, or Model General Assembly; or </w:t>
                      </w:r>
                    </w:p>
                    <w:p w14:paraId="22E5B2B7" w14:textId="77777777" w:rsidR="007C61BE" w:rsidRPr="009577DE" w:rsidRDefault="007C61BE" w:rsidP="00A97314">
                      <w:pPr>
                        <w:pStyle w:val="NoSpacing"/>
                        <w:rPr>
                          <w:sz w:val="20"/>
                        </w:rPr>
                      </w:pPr>
                      <w:r w:rsidRPr="009577DE">
                        <w:rPr>
                          <w:sz w:val="20"/>
                        </w:rPr>
                        <w:t xml:space="preserve">(e) participating in school-sponsored extracurricular activities that have </w:t>
                      </w:r>
                      <w:proofErr w:type="gramStart"/>
                      <w:r w:rsidRPr="009577DE">
                        <w:rPr>
                          <w:sz w:val="20"/>
                        </w:rPr>
                        <w:t>a civics</w:t>
                      </w:r>
                      <w:proofErr w:type="gramEnd"/>
                      <w:r w:rsidRPr="009577DE">
                        <w:rPr>
                          <w:sz w:val="20"/>
                        </w:rPr>
                        <w:t xml:space="preserve"> focus. Any student who enlists in the United States military prior to graduation will be deemed to have met this community service requirement.</w:t>
                      </w:r>
                    </w:p>
                    <w:p w14:paraId="6105D57E" w14:textId="77777777" w:rsidR="007C61BE" w:rsidRDefault="007C61BE" w:rsidP="00A97314">
                      <w:pPr>
                        <w:spacing w:after="0" w:line="240" w:lineRule="auto"/>
                      </w:pPr>
                    </w:p>
                  </w:txbxContent>
                </v:textbox>
                <w10:wrap anchorx="margin"/>
              </v:shape>
            </w:pict>
          </mc:Fallback>
        </mc:AlternateContent>
      </w:r>
      <w:r w:rsidR="009577DE">
        <w:rPr>
          <w:noProof/>
        </w:rPr>
        <mc:AlternateContent>
          <mc:Choice Requires="wps">
            <w:drawing>
              <wp:anchor distT="45720" distB="45720" distL="114300" distR="114300" simplePos="0" relativeHeight="252550144" behindDoc="1" locked="0" layoutInCell="1" allowOverlap="1" wp14:anchorId="140A4CA4" wp14:editId="6A2AF14A">
                <wp:simplePos x="0" y="0"/>
                <wp:positionH relativeFrom="page">
                  <wp:posOffset>204470</wp:posOffset>
                </wp:positionH>
                <wp:positionV relativeFrom="paragraph">
                  <wp:posOffset>1026728</wp:posOffset>
                </wp:positionV>
                <wp:extent cx="3725545" cy="3466531"/>
                <wp:effectExtent l="0" t="0" r="0" b="635"/>
                <wp:wrapNone/>
                <wp:docPr id="507"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45" cy="3466531"/>
                        </a:xfrm>
                        <a:prstGeom prst="rect">
                          <a:avLst/>
                        </a:prstGeom>
                        <a:noFill/>
                        <a:ln w="9525">
                          <a:noFill/>
                          <a:miter lim="800000"/>
                          <a:headEnd/>
                          <a:tailEnd/>
                        </a:ln>
                      </wps:spPr>
                      <wps:txbx>
                        <w:txbxContent>
                          <w:p w14:paraId="16A0B267"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Bi-literacy Seal</w:t>
                            </w:r>
                          </w:p>
                          <w:p w14:paraId="2DE8D49D" w14:textId="77777777" w:rsidR="007C61BE" w:rsidRPr="009577DE" w:rsidRDefault="007C61BE" w:rsidP="00A97314">
                            <w:pPr>
                              <w:rPr>
                                <w:rFonts w:cstheme="minorHAnsi"/>
                                <w:sz w:val="20"/>
                                <w:szCs w:val="24"/>
                              </w:rPr>
                            </w:pPr>
                            <w:r w:rsidRPr="009577DE">
                              <w:rPr>
                                <w:rFonts w:cstheme="minorHAnsi"/>
                                <w:sz w:val="20"/>
                                <w:szCs w:val="24"/>
                              </w:rPr>
                              <w:t>The Virginia Board of Education has established criteria for awarding a Diploma Seal of Bi-literacy and will be awarding it for any student graduating from a public high school in the Commonwealth in 2016. The Board of Education’s Seal of Bi-literacy certifies attainment of a high level of proficiency by a graduating high school student in one or more languages, in addition to English, and certifies that the graduate meets all of the following criteria:</w:t>
                            </w:r>
                          </w:p>
                          <w:p w14:paraId="5831518B" w14:textId="77777777" w:rsidR="007C61BE" w:rsidRPr="009577DE" w:rsidRDefault="007C61BE" w:rsidP="00A97314">
                            <w:pPr>
                              <w:ind w:firstLine="720"/>
                              <w:rPr>
                                <w:rFonts w:cstheme="minorHAnsi"/>
                                <w:sz w:val="20"/>
                                <w:szCs w:val="24"/>
                              </w:rPr>
                            </w:pPr>
                            <w:r w:rsidRPr="009577DE">
                              <w:rPr>
                                <w:rFonts w:cstheme="minorHAnsi"/>
                                <w:sz w:val="20"/>
                                <w:szCs w:val="24"/>
                              </w:rPr>
                              <w:t>A.</w:t>
                            </w:r>
                            <w:r w:rsidRPr="009577DE">
                              <w:rPr>
                                <w:rFonts w:cstheme="minorHAnsi"/>
                                <w:sz w:val="20"/>
                                <w:szCs w:val="24"/>
                              </w:rPr>
                              <w:tab/>
                              <w:t>The Board of Education’s Seal of Bi-literacy will be awarded to students who earn a Board of Education approved diploma and (1) pass all required End-of Course Assessments in English reading and writing at the proficient or higher level; and (2) be proficient at the intermediate-mid level or higher in one or more languages other than English, as demonstrated through an assessment</w:t>
                            </w:r>
                            <w:r w:rsidRPr="009577DE">
                              <w:rPr>
                                <w:rFonts w:ascii="Bookman Old Style" w:hAnsi="Bookman Old Style"/>
                                <w:sz w:val="36"/>
                              </w:rPr>
                              <w:t xml:space="preserve"> </w:t>
                            </w:r>
                            <w:r w:rsidRPr="009577DE">
                              <w:rPr>
                                <w:rFonts w:cstheme="minorHAnsi"/>
                                <w:sz w:val="20"/>
                                <w:szCs w:val="24"/>
                              </w:rPr>
                              <w:t>from a list of approved tests by the Superintendent of Public Instruction and posted on the VDOE website.</w:t>
                            </w:r>
                          </w:p>
                          <w:p w14:paraId="77121869" w14:textId="77777777" w:rsidR="007C61BE" w:rsidRPr="009577DE" w:rsidRDefault="007C61BE" w:rsidP="00A97314">
                            <w:pPr>
                              <w:spacing w:after="0" w:line="240" w:lineRule="auto"/>
                              <w:ind w:firstLine="720"/>
                              <w:rPr>
                                <w:rFonts w:cstheme="minorHAnsi"/>
                                <w:sz w:val="20"/>
                                <w:szCs w:val="24"/>
                              </w:rPr>
                            </w:pPr>
                            <w:r w:rsidRPr="009577DE">
                              <w:rPr>
                                <w:rFonts w:cstheme="minorHAnsi"/>
                                <w:sz w:val="20"/>
                                <w:szCs w:val="24"/>
                              </w:rPr>
                              <w:t>B.</w:t>
                            </w:r>
                            <w:r w:rsidRPr="009577DE">
                              <w:rPr>
                                <w:rFonts w:cstheme="minorHAnsi"/>
                                <w:sz w:val="20"/>
                                <w:szCs w:val="24"/>
                              </w:rPr>
                              <w:tab/>
                              <w:t>For purposes of this diploma</w:t>
                            </w:r>
                            <w:r>
                              <w:rPr>
                                <w:rFonts w:cstheme="minorHAnsi"/>
                                <w:sz w:val="20"/>
                                <w:szCs w:val="24"/>
                              </w:rPr>
                              <w:t>,</w:t>
                            </w:r>
                            <w:r w:rsidRPr="009577DE">
                              <w:rPr>
                                <w:rFonts w:cstheme="minorHAnsi"/>
                                <w:sz w:val="20"/>
                                <w:szCs w:val="24"/>
                              </w:rPr>
                              <w:t xml:space="preserve"> “foreign language” means a language other than Engl</w:t>
                            </w:r>
                            <w:r>
                              <w:rPr>
                                <w:rFonts w:cstheme="minorHAnsi"/>
                                <w:sz w:val="20"/>
                                <w:szCs w:val="24"/>
                              </w:rPr>
                              <w:t xml:space="preserve">ish </w:t>
                            </w:r>
                            <w:r w:rsidRPr="009577DE">
                              <w:rPr>
                                <w:rFonts w:cstheme="minorHAnsi"/>
                                <w:sz w:val="20"/>
                                <w:szCs w:val="24"/>
                              </w:rPr>
                              <w:t>and includes American Sign Language</w:t>
                            </w:r>
                            <w:r>
                              <w:rPr>
                                <w:rFonts w:cstheme="minorHAnsi"/>
                                <w:sz w:val="20"/>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A4CA4" id="Text Box 507" o:spid="_x0000_s1156" type="#_x0000_t202" style="position:absolute;left:0;text-align:left;margin-left:16.1pt;margin-top:80.85pt;width:293.35pt;height:272.95pt;z-index:-25076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" filled="f" stroked="f">
                <v:textbox>
                  <w:txbxContent>
                    <w:p w14:paraId="16A0B267" w14:textId="77777777" w:rsidR="007C61BE" w:rsidRDefault="007C61B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Bi-literacy Seal</w:t>
                      </w:r>
                    </w:p>
                    <w:p w14:paraId="2DE8D49D" w14:textId="77777777" w:rsidR="007C61BE" w:rsidRPr="009577DE" w:rsidRDefault="007C61BE" w:rsidP="00A97314">
                      <w:pPr>
                        <w:rPr>
                          <w:rFonts w:cstheme="minorHAnsi"/>
                          <w:sz w:val="20"/>
                          <w:szCs w:val="24"/>
                        </w:rPr>
                      </w:pPr>
                      <w:r w:rsidRPr="009577DE">
                        <w:rPr>
                          <w:rFonts w:cstheme="minorHAnsi"/>
                          <w:sz w:val="20"/>
                          <w:szCs w:val="24"/>
                        </w:rPr>
                        <w:t>The Virginia Board of Education has established criteria for awarding a Diploma Seal of Bi-literacy and will be awarding it for any student graduating from a public high school in the Commonwealth in 2016. The Board of Education’s Seal of Bi-literacy certifies attainment of a high level of proficiency by a graduating high school student in one or more languages, in addition to English, and certifies that the graduate meets all of the following criteria:</w:t>
                      </w:r>
                    </w:p>
                    <w:p w14:paraId="5831518B" w14:textId="77777777" w:rsidR="007C61BE" w:rsidRPr="009577DE" w:rsidRDefault="007C61BE" w:rsidP="00A97314">
                      <w:pPr>
                        <w:ind w:firstLine="720"/>
                        <w:rPr>
                          <w:rFonts w:cstheme="minorHAnsi"/>
                          <w:sz w:val="20"/>
                          <w:szCs w:val="24"/>
                        </w:rPr>
                      </w:pPr>
                      <w:r w:rsidRPr="009577DE">
                        <w:rPr>
                          <w:rFonts w:cstheme="minorHAnsi"/>
                          <w:sz w:val="20"/>
                          <w:szCs w:val="24"/>
                        </w:rPr>
                        <w:t>A.</w:t>
                      </w:r>
                      <w:r w:rsidRPr="009577DE">
                        <w:rPr>
                          <w:rFonts w:cstheme="minorHAnsi"/>
                          <w:sz w:val="20"/>
                          <w:szCs w:val="24"/>
                        </w:rPr>
                        <w:tab/>
                        <w:t>The Board of Education’s Seal of Bi-literacy will be awarded to students who earn a Board of Education approved diploma and (1) pass all required End-of Course Assessments in English reading and writing at the proficient or higher level; and (2) be proficient at the intermediate-mid level or higher in one or more languages other than English, as demonstrated through an assessment</w:t>
                      </w:r>
                      <w:r w:rsidRPr="009577DE">
                        <w:rPr>
                          <w:rFonts w:ascii="Bookman Old Style" w:hAnsi="Bookman Old Style"/>
                          <w:sz w:val="36"/>
                        </w:rPr>
                        <w:t xml:space="preserve"> </w:t>
                      </w:r>
                      <w:r w:rsidRPr="009577DE">
                        <w:rPr>
                          <w:rFonts w:cstheme="minorHAnsi"/>
                          <w:sz w:val="20"/>
                          <w:szCs w:val="24"/>
                        </w:rPr>
                        <w:t>from a list of approved tests by the Superintendent of Public Instruction and posted on the VDOE website.</w:t>
                      </w:r>
                    </w:p>
                    <w:p w14:paraId="77121869" w14:textId="77777777" w:rsidR="007C61BE" w:rsidRPr="009577DE" w:rsidRDefault="007C61BE" w:rsidP="00A97314">
                      <w:pPr>
                        <w:spacing w:after="0" w:line="240" w:lineRule="auto"/>
                        <w:ind w:firstLine="720"/>
                        <w:rPr>
                          <w:rFonts w:cstheme="minorHAnsi"/>
                          <w:sz w:val="20"/>
                          <w:szCs w:val="24"/>
                        </w:rPr>
                      </w:pPr>
                      <w:r w:rsidRPr="009577DE">
                        <w:rPr>
                          <w:rFonts w:cstheme="minorHAnsi"/>
                          <w:sz w:val="20"/>
                          <w:szCs w:val="24"/>
                        </w:rPr>
                        <w:t>B.</w:t>
                      </w:r>
                      <w:r w:rsidRPr="009577DE">
                        <w:rPr>
                          <w:rFonts w:cstheme="minorHAnsi"/>
                          <w:sz w:val="20"/>
                          <w:szCs w:val="24"/>
                        </w:rPr>
                        <w:tab/>
                        <w:t>For purposes of this diploma</w:t>
                      </w:r>
                      <w:r>
                        <w:rPr>
                          <w:rFonts w:cstheme="minorHAnsi"/>
                          <w:sz w:val="20"/>
                          <w:szCs w:val="24"/>
                        </w:rPr>
                        <w:t>,</w:t>
                      </w:r>
                      <w:r w:rsidRPr="009577DE">
                        <w:rPr>
                          <w:rFonts w:cstheme="minorHAnsi"/>
                          <w:sz w:val="20"/>
                          <w:szCs w:val="24"/>
                        </w:rPr>
                        <w:t xml:space="preserve"> “foreign language” means a language other than Engl</w:t>
                      </w:r>
                      <w:r>
                        <w:rPr>
                          <w:rFonts w:cstheme="minorHAnsi"/>
                          <w:sz w:val="20"/>
                          <w:szCs w:val="24"/>
                        </w:rPr>
                        <w:t xml:space="preserve">ish </w:t>
                      </w:r>
                      <w:r w:rsidRPr="009577DE">
                        <w:rPr>
                          <w:rFonts w:cstheme="minorHAnsi"/>
                          <w:sz w:val="20"/>
                          <w:szCs w:val="24"/>
                        </w:rPr>
                        <w:t>and includes American Sign Language</w:t>
                      </w:r>
                      <w:r>
                        <w:rPr>
                          <w:rFonts w:cstheme="minorHAnsi"/>
                          <w:sz w:val="20"/>
                          <w:szCs w:val="24"/>
                        </w:rPr>
                        <w:t>.</w:t>
                      </w:r>
                    </w:p>
                  </w:txbxContent>
                </v:textbox>
                <w10:wrap anchorx="page"/>
              </v:shape>
            </w:pict>
          </mc:Fallback>
        </mc:AlternateContent>
      </w:r>
    </w:p>
    <w:p w14:paraId="17BBB20D" w14:textId="77777777" w:rsidR="005276D8" w:rsidRPr="005276D8" w:rsidRDefault="005276D8" w:rsidP="005276D8">
      <w:pPr>
        <w:widowControl w:val="0"/>
        <w:spacing w:after="0" w:line="240" w:lineRule="auto"/>
        <w:rPr>
          <w:rFonts w:eastAsia="Times New Roman" w:cstheme="minorHAnsi"/>
          <w:color w:val="000000"/>
          <w:kern w:val="28"/>
          <w:sz w:val="24"/>
          <w14:cntxtAlts/>
        </w:rPr>
        <w:sectPr w:rsidR="005276D8" w:rsidRPr="005276D8" w:rsidSect="005276D8">
          <w:pgSz w:w="12240" w:h="15840"/>
          <w:pgMar w:top="1440" w:right="1440" w:bottom="1440" w:left="1440" w:header="720" w:footer="720" w:gutter="0"/>
          <w:cols w:space="720"/>
          <w:docGrid w:linePitch="360"/>
        </w:sectPr>
      </w:pPr>
    </w:p>
    <w:tbl>
      <w:tblPr>
        <w:tblStyle w:val="TableGrid0"/>
        <w:tblpPr w:leftFromText="180" w:rightFromText="180" w:vertAnchor="page" w:horzAnchor="margin" w:tblpXSpec="center" w:tblpY="1381"/>
        <w:tblW w:w="11197" w:type="dxa"/>
        <w:tblInd w:w="0" w:type="dxa"/>
        <w:tblCellMar>
          <w:top w:w="32" w:type="dxa"/>
          <w:bottom w:w="32" w:type="dxa"/>
          <w:right w:w="98" w:type="dxa"/>
        </w:tblCellMar>
        <w:tblLook w:val="04A0" w:firstRow="1" w:lastRow="0" w:firstColumn="1" w:lastColumn="0" w:noHBand="0" w:noVBand="1"/>
      </w:tblPr>
      <w:tblGrid>
        <w:gridCol w:w="3522"/>
        <w:gridCol w:w="3609"/>
        <w:gridCol w:w="4066"/>
      </w:tblGrid>
      <w:tr w:rsidR="00F70263" w14:paraId="5E169534" w14:textId="77777777" w:rsidTr="00F70263">
        <w:trPr>
          <w:trHeight w:val="288"/>
        </w:trPr>
        <w:tc>
          <w:tcPr>
            <w:tcW w:w="3522" w:type="dxa"/>
            <w:tcBorders>
              <w:top w:val="single" w:sz="8" w:space="0" w:color="2A00A7"/>
              <w:left w:val="single" w:sz="8" w:space="0" w:color="2A00A7"/>
              <w:bottom w:val="single" w:sz="8" w:space="0" w:color="2A00A7"/>
              <w:right w:val="nil"/>
            </w:tcBorders>
            <w:shd w:val="clear" w:color="auto" w:fill="2A00A7"/>
            <w:hideMark/>
          </w:tcPr>
          <w:p w14:paraId="16AA506D" w14:textId="77777777" w:rsidR="00F70263" w:rsidRDefault="00F70263" w:rsidP="00F70263">
            <w:pPr>
              <w:ind w:left="205"/>
            </w:pPr>
            <w:r>
              <w:rPr>
                <w:noProof/>
              </w:rPr>
              <w:lastRenderedPageBreak/>
              <w:drawing>
                <wp:inline distT="0" distB="0" distL="0" distR="0" wp14:anchorId="0C778930" wp14:editId="60D6C017">
                  <wp:extent cx="523875" cy="304800"/>
                  <wp:effectExtent l="0" t="0" r="9525"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875" cy="304800"/>
                          </a:xfrm>
                          <a:prstGeom prst="rect">
                            <a:avLst/>
                          </a:prstGeom>
                          <a:noFill/>
                          <a:ln>
                            <a:noFill/>
                          </a:ln>
                        </pic:spPr>
                      </pic:pic>
                    </a:graphicData>
                  </a:graphic>
                </wp:inline>
              </w:drawing>
            </w:r>
          </w:p>
        </w:tc>
        <w:tc>
          <w:tcPr>
            <w:tcW w:w="3609" w:type="dxa"/>
            <w:tcBorders>
              <w:top w:val="single" w:sz="8" w:space="0" w:color="2A00A7"/>
              <w:left w:val="nil"/>
              <w:bottom w:val="single" w:sz="8" w:space="0" w:color="2A00A7"/>
              <w:right w:val="nil"/>
            </w:tcBorders>
            <w:shd w:val="clear" w:color="auto" w:fill="2A00A7"/>
            <w:hideMark/>
          </w:tcPr>
          <w:p w14:paraId="1EDC25D0" w14:textId="77777777" w:rsidR="00F70263" w:rsidRDefault="00F70263" w:rsidP="00F70263">
            <w:pPr>
              <w:ind w:left="87"/>
            </w:pPr>
            <w:r>
              <w:rPr>
                <w:b/>
                <w:color w:val="FFFFFF"/>
                <w:sz w:val="32"/>
              </w:rPr>
              <w:t>Academic and Career Plan</w:t>
            </w:r>
          </w:p>
        </w:tc>
        <w:tc>
          <w:tcPr>
            <w:tcW w:w="4066" w:type="dxa"/>
            <w:tcBorders>
              <w:top w:val="single" w:sz="8" w:space="0" w:color="2A00A7"/>
              <w:left w:val="nil"/>
              <w:bottom w:val="single" w:sz="8" w:space="0" w:color="2A00A7"/>
              <w:right w:val="single" w:sz="8" w:space="0" w:color="2A00A7"/>
            </w:tcBorders>
            <w:shd w:val="clear" w:color="auto" w:fill="2A00A7"/>
            <w:vAlign w:val="center"/>
          </w:tcPr>
          <w:p w14:paraId="7EA36996" w14:textId="77777777" w:rsidR="00F70263" w:rsidRDefault="00F70263" w:rsidP="00F70263"/>
        </w:tc>
      </w:tr>
      <w:tr w:rsidR="00F70263" w14:paraId="569843CC" w14:textId="77777777" w:rsidTr="00F70263">
        <w:trPr>
          <w:trHeight w:val="1156"/>
        </w:trPr>
        <w:tc>
          <w:tcPr>
            <w:tcW w:w="3522" w:type="dxa"/>
            <w:tcBorders>
              <w:top w:val="single" w:sz="8" w:space="0" w:color="2A00A7"/>
              <w:left w:val="nil"/>
              <w:bottom w:val="single" w:sz="8" w:space="0" w:color="CACADE"/>
              <w:right w:val="nil"/>
            </w:tcBorders>
            <w:vAlign w:val="bottom"/>
            <w:hideMark/>
          </w:tcPr>
          <w:p w14:paraId="2366D385" w14:textId="77777777" w:rsidR="00F70263" w:rsidRDefault="00F70263" w:rsidP="00F70263">
            <w:pPr>
              <w:ind w:left="3"/>
            </w:pPr>
            <w:r>
              <w:rPr>
                <w:b/>
                <w:sz w:val="20"/>
              </w:rPr>
              <w:t>Name</w:t>
            </w:r>
          </w:p>
          <w:p w14:paraId="3ACD50CF" w14:textId="77777777" w:rsidR="00F70263" w:rsidRDefault="00F70263" w:rsidP="00F70263">
            <w:pPr>
              <w:ind w:left="3"/>
            </w:pPr>
            <w:r>
              <w:rPr>
                <w:sz w:val="24"/>
              </w:rPr>
              <w:t>Student Name</w:t>
            </w:r>
          </w:p>
        </w:tc>
        <w:tc>
          <w:tcPr>
            <w:tcW w:w="3609" w:type="dxa"/>
            <w:tcBorders>
              <w:top w:val="single" w:sz="8" w:space="0" w:color="2A00A7"/>
              <w:left w:val="nil"/>
              <w:bottom w:val="single" w:sz="8" w:space="0" w:color="CACADE"/>
              <w:right w:val="nil"/>
            </w:tcBorders>
            <w:vAlign w:val="bottom"/>
            <w:hideMark/>
          </w:tcPr>
          <w:p w14:paraId="71A1F794" w14:textId="77777777" w:rsidR="00F70263" w:rsidRDefault="00F70263" w:rsidP="00F70263">
            <w:r>
              <w:rPr>
                <w:b/>
                <w:sz w:val="20"/>
              </w:rPr>
              <w:t>School</w:t>
            </w:r>
          </w:p>
          <w:p w14:paraId="6DA3D58F" w14:textId="77777777" w:rsidR="00F70263" w:rsidRDefault="00F70263" w:rsidP="00F70263">
            <w:r>
              <w:rPr>
                <w:sz w:val="24"/>
              </w:rPr>
              <w:t>Bassett High School</w:t>
            </w:r>
          </w:p>
        </w:tc>
        <w:tc>
          <w:tcPr>
            <w:tcW w:w="4066" w:type="dxa"/>
            <w:tcBorders>
              <w:top w:val="single" w:sz="8" w:space="0" w:color="2A00A7"/>
              <w:left w:val="nil"/>
              <w:bottom w:val="single" w:sz="8" w:space="0" w:color="CACADE"/>
              <w:right w:val="nil"/>
            </w:tcBorders>
            <w:vAlign w:val="bottom"/>
            <w:hideMark/>
          </w:tcPr>
          <w:p w14:paraId="4144C543" w14:textId="77777777" w:rsidR="00F70263" w:rsidRDefault="00F70263" w:rsidP="00F70263">
            <w:pPr>
              <w:ind w:right="1716"/>
              <w:rPr>
                <w:b/>
                <w:sz w:val="20"/>
              </w:rPr>
            </w:pPr>
            <w:r>
              <w:rPr>
                <w:b/>
                <w:sz w:val="20"/>
              </w:rPr>
              <w:t>Student ID</w:t>
            </w:r>
          </w:p>
          <w:p w14:paraId="06506DFD" w14:textId="77777777" w:rsidR="00F70263" w:rsidRDefault="00F70263" w:rsidP="00F70263">
            <w:pPr>
              <w:ind w:right="1716"/>
            </w:pPr>
            <w:r>
              <w:t>0000000</w:t>
            </w:r>
          </w:p>
        </w:tc>
      </w:tr>
      <w:tr w:rsidR="00F70263" w14:paraId="01D223A4" w14:textId="77777777" w:rsidTr="00F70263">
        <w:trPr>
          <w:trHeight w:val="1054"/>
        </w:trPr>
        <w:tc>
          <w:tcPr>
            <w:tcW w:w="3522" w:type="dxa"/>
            <w:tcBorders>
              <w:top w:val="single" w:sz="8" w:space="0" w:color="CACADE"/>
              <w:left w:val="nil"/>
              <w:bottom w:val="single" w:sz="8" w:space="0" w:color="CACADE"/>
              <w:right w:val="nil"/>
            </w:tcBorders>
            <w:vAlign w:val="center"/>
            <w:hideMark/>
          </w:tcPr>
          <w:p w14:paraId="2A6DCE7D" w14:textId="77777777" w:rsidR="00F70263" w:rsidRDefault="00F70263" w:rsidP="00F70263">
            <w:pPr>
              <w:ind w:left="3" w:right="2660"/>
              <w:rPr>
                <w:b/>
                <w:sz w:val="20"/>
              </w:rPr>
            </w:pPr>
            <w:r>
              <w:rPr>
                <w:b/>
                <w:sz w:val="20"/>
              </w:rPr>
              <w:t xml:space="preserve">Initiation date </w:t>
            </w:r>
          </w:p>
          <w:p w14:paraId="51976208" w14:textId="77777777" w:rsidR="00F70263" w:rsidRDefault="00F70263" w:rsidP="00F70263">
            <w:pPr>
              <w:ind w:left="3" w:right="2660"/>
            </w:pPr>
            <w:r>
              <w:rPr>
                <w:color w:val="545454"/>
                <w:sz w:val="24"/>
              </w:rPr>
              <w:t>N/A</w:t>
            </w:r>
          </w:p>
        </w:tc>
        <w:tc>
          <w:tcPr>
            <w:tcW w:w="3609" w:type="dxa"/>
            <w:tcBorders>
              <w:top w:val="single" w:sz="8" w:space="0" w:color="CACADE"/>
              <w:left w:val="nil"/>
              <w:bottom w:val="single" w:sz="8" w:space="0" w:color="CACADE"/>
              <w:right w:val="nil"/>
            </w:tcBorders>
            <w:vAlign w:val="center"/>
            <w:hideMark/>
          </w:tcPr>
          <w:p w14:paraId="3798B7D4" w14:textId="77777777" w:rsidR="00F70263" w:rsidRDefault="00F70263" w:rsidP="00F70263">
            <w:pPr>
              <w:ind w:right="2565"/>
              <w:rPr>
                <w:b/>
                <w:sz w:val="20"/>
              </w:rPr>
            </w:pPr>
            <w:r>
              <w:rPr>
                <w:b/>
                <w:sz w:val="20"/>
              </w:rPr>
              <w:t>Dates reviewed</w:t>
            </w:r>
          </w:p>
          <w:p w14:paraId="78D12192" w14:textId="77777777" w:rsidR="00F70263" w:rsidRDefault="00F70263" w:rsidP="00F70263">
            <w:pPr>
              <w:ind w:right="2565"/>
            </w:pPr>
            <w:r>
              <w:rPr>
                <w:b/>
                <w:sz w:val="20"/>
              </w:rPr>
              <w:t xml:space="preserve"> </w:t>
            </w:r>
            <w:r>
              <w:rPr>
                <w:color w:val="545454"/>
                <w:sz w:val="24"/>
              </w:rPr>
              <w:t>N/A</w:t>
            </w:r>
          </w:p>
        </w:tc>
        <w:tc>
          <w:tcPr>
            <w:tcW w:w="4066" w:type="dxa"/>
            <w:tcBorders>
              <w:top w:val="single" w:sz="8" w:space="0" w:color="CACADE"/>
              <w:left w:val="nil"/>
              <w:bottom w:val="single" w:sz="8" w:space="0" w:color="CACADE"/>
              <w:right w:val="nil"/>
            </w:tcBorders>
            <w:vAlign w:val="center"/>
          </w:tcPr>
          <w:p w14:paraId="0A01CAEA" w14:textId="77777777" w:rsidR="00F70263" w:rsidRDefault="00F70263" w:rsidP="00F70263"/>
        </w:tc>
      </w:tr>
      <w:tr w:rsidR="00F70263" w14:paraId="167932BD" w14:textId="77777777" w:rsidTr="00F70263">
        <w:trPr>
          <w:trHeight w:val="1082"/>
        </w:trPr>
        <w:tc>
          <w:tcPr>
            <w:tcW w:w="3522" w:type="dxa"/>
            <w:tcBorders>
              <w:top w:val="single" w:sz="8" w:space="0" w:color="CACADE"/>
              <w:left w:val="nil"/>
              <w:bottom w:val="nil"/>
              <w:right w:val="nil"/>
            </w:tcBorders>
            <w:vAlign w:val="center"/>
            <w:hideMark/>
          </w:tcPr>
          <w:p w14:paraId="75ADF9A1" w14:textId="77777777" w:rsidR="00F70263" w:rsidRDefault="00F70263" w:rsidP="00F70263">
            <w:pPr>
              <w:ind w:left="3" w:right="2133"/>
              <w:jc w:val="both"/>
              <w:rPr>
                <w:b/>
                <w:sz w:val="20"/>
              </w:rPr>
            </w:pPr>
            <w:r>
              <w:rPr>
                <w:b/>
                <w:sz w:val="20"/>
              </w:rPr>
              <w:t xml:space="preserve">Career assessment </w:t>
            </w:r>
          </w:p>
          <w:p w14:paraId="2E4E9864" w14:textId="77777777" w:rsidR="00F70263" w:rsidRDefault="00F70263" w:rsidP="00F70263">
            <w:pPr>
              <w:ind w:left="3" w:right="2133"/>
              <w:jc w:val="both"/>
            </w:pPr>
            <w:r>
              <w:rPr>
                <w:sz w:val="24"/>
              </w:rPr>
              <w:t>0/48 completed</w:t>
            </w:r>
          </w:p>
        </w:tc>
        <w:tc>
          <w:tcPr>
            <w:tcW w:w="3609" w:type="dxa"/>
            <w:tcBorders>
              <w:top w:val="single" w:sz="8" w:space="0" w:color="CACADE"/>
              <w:left w:val="nil"/>
              <w:bottom w:val="nil"/>
              <w:right w:val="nil"/>
            </w:tcBorders>
            <w:vAlign w:val="center"/>
            <w:hideMark/>
          </w:tcPr>
          <w:p w14:paraId="18390B53" w14:textId="77777777" w:rsidR="00F70263" w:rsidRDefault="00F70263" w:rsidP="00F70263">
            <w:pPr>
              <w:ind w:right="2962"/>
              <w:rPr>
                <w:b/>
                <w:sz w:val="20"/>
              </w:rPr>
            </w:pPr>
            <w:r>
              <w:rPr>
                <w:b/>
                <w:sz w:val="20"/>
              </w:rPr>
              <w:t xml:space="preserve">Career goal </w:t>
            </w:r>
          </w:p>
          <w:p w14:paraId="5F741E35" w14:textId="77777777" w:rsidR="00F70263" w:rsidRDefault="00F70263" w:rsidP="00F70263">
            <w:pPr>
              <w:ind w:right="2962"/>
            </w:pPr>
            <w:r>
              <w:rPr>
                <w:color w:val="545454"/>
                <w:sz w:val="24"/>
              </w:rPr>
              <w:t>N/A</w:t>
            </w:r>
          </w:p>
        </w:tc>
        <w:tc>
          <w:tcPr>
            <w:tcW w:w="4066" w:type="dxa"/>
            <w:tcBorders>
              <w:top w:val="single" w:sz="8" w:space="0" w:color="CACADE"/>
              <w:left w:val="nil"/>
              <w:bottom w:val="nil"/>
              <w:right w:val="nil"/>
            </w:tcBorders>
            <w:vAlign w:val="center"/>
          </w:tcPr>
          <w:p w14:paraId="04B7B3CB" w14:textId="77777777" w:rsidR="00F70263" w:rsidRDefault="00F70263" w:rsidP="00F70263"/>
        </w:tc>
      </w:tr>
      <w:tr w:rsidR="00F70263" w14:paraId="4D22D77F" w14:textId="77777777" w:rsidTr="00F70263">
        <w:trPr>
          <w:trHeight w:val="878"/>
        </w:trPr>
        <w:tc>
          <w:tcPr>
            <w:tcW w:w="3522" w:type="dxa"/>
            <w:vAlign w:val="bottom"/>
            <w:hideMark/>
          </w:tcPr>
          <w:p w14:paraId="429C34C8" w14:textId="77777777" w:rsidR="00F70263" w:rsidRDefault="00F70263" w:rsidP="00F70263">
            <w:pPr>
              <w:ind w:left="3"/>
            </w:pPr>
            <w:r>
              <w:rPr>
                <w:b/>
                <w:sz w:val="20"/>
              </w:rPr>
              <w:t>Personality traits</w:t>
            </w:r>
          </w:p>
          <w:p w14:paraId="7DA1B85D" w14:textId="77777777" w:rsidR="00F70263" w:rsidRDefault="00F70263" w:rsidP="00F70263">
            <w:pPr>
              <w:ind w:left="3"/>
            </w:pPr>
            <w:r>
              <w:rPr>
                <w:sz w:val="24"/>
              </w:rPr>
              <w:t>Realistic, Investigative, Artistic</w:t>
            </w:r>
          </w:p>
        </w:tc>
        <w:tc>
          <w:tcPr>
            <w:tcW w:w="3609" w:type="dxa"/>
            <w:vAlign w:val="bottom"/>
            <w:hideMark/>
          </w:tcPr>
          <w:p w14:paraId="402AD493" w14:textId="77777777" w:rsidR="00F70263" w:rsidRDefault="00F70263" w:rsidP="00F70263">
            <w:pPr>
              <w:ind w:right="2585"/>
              <w:rPr>
                <w:b/>
                <w:sz w:val="20"/>
              </w:rPr>
            </w:pPr>
            <w:r>
              <w:rPr>
                <w:b/>
                <w:sz w:val="20"/>
              </w:rPr>
              <w:t xml:space="preserve">Learning styles </w:t>
            </w:r>
          </w:p>
          <w:p w14:paraId="4629F0EE" w14:textId="77777777" w:rsidR="00F70263" w:rsidRDefault="00F70263" w:rsidP="00F70263">
            <w:pPr>
              <w:ind w:right="2585"/>
            </w:pPr>
            <w:r>
              <w:rPr>
                <w:color w:val="545454"/>
                <w:sz w:val="24"/>
              </w:rPr>
              <w:t>N/A</w:t>
            </w:r>
          </w:p>
        </w:tc>
        <w:tc>
          <w:tcPr>
            <w:tcW w:w="4066" w:type="dxa"/>
            <w:vAlign w:val="center"/>
          </w:tcPr>
          <w:p w14:paraId="520CB905" w14:textId="77777777" w:rsidR="00F70263" w:rsidRDefault="00F70263" w:rsidP="00F70263"/>
        </w:tc>
      </w:tr>
      <w:tr w:rsidR="00F70263" w14:paraId="74FA48E0" w14:textId="77777777" w:rsidTr="00F70263">
        <w:trPr>
          <w:trHeight w:val="850"/>
        </w:trPr>
        <w:tc>
          <w:tcPr>
            <w:tcW w:w="3522" w:type="dxa"/>
            <w:tcBorders>
              <w:top w:val="nil"/>
              <w:left w:val="nil"/>
              <w:bottom w:val="single" w:sz="8" w:space="0" w:color="CACADE"/>
              <w:right w:val="nil"/>
            </w:tcBorders>
            <w:hideMark/>
          </w:tcPr>
          <w:p w14:paraId="4CB20571" w14:textId="77777777" w:rsidR="00F70263" w:rsidRDefault="00F70263" w:rsidP="00F70263">
            <w:pPr>
              <w:ind w:left="3" w:right="2331"/>
              <w:rPr>
                <w:b/>
                <w:sz w:val="20"/>
              </w:rPr>
            </w:pPr>
            <w:r>
              <w:rPr>
                <w:b/>
                <w:sz w:val="20"/>
              </w:rPr>
              <w:t xml:space="preserve">Selected pathway </w:t>
            </w:r>
          </w:p>
          <w:p w14:paraId="6487A5E0" w14:textId="77777777" w:rsidR="00F70263" w:rsidRDefault="00F70263" w:rsidP="00F70263">
            <w:pPr>
              <w:ind w:left="3" w:right="2331"/>
            </w:pPr>
            <w:r>
              <w:rPr>
                <w:color w:val="545454"/>
                <w:sz w:val="24"/>
              </w:rPr>
              <w:t>N/A</w:t>
            </w:r>
          </w:p>
        </w:tc>
        <w:tc>
          <w:tcPr>
            <w:tcW w:w="3609" w:type="dxa"/>
            <w:tcBorders>
              <w:top w:val="nil"/>
              <w:left w:val="nil"/>
              <w:bottom w:val="single" w:sz="8" w:space="0" w:color="CACADE"/>
              <w:right w:val="nil"/>
            </w:tcBorders>
            <w:hideMark/>
          </w:tcPr>
          <w:p w14:paraId="42F37CCF" w14:textId="77777777" w:rsidR="00F70263" w:rsidRDefault="00F70263" w:rsidP="00F70263">
            <w:pPr>
              <w:ind w:right="1822"/>
              <w:rPr>
                <w:b/>
                <w:sz w:val="20"/>
              </w:rPr>
            </w:pPr>
            <w:r>
              <w:rPr>
                <w:b/>
                <w:sz w:val="20"/>
              </w:rPr>
              <w:t xml:space="preserve">Selected career cluster </w:t>
            </w:r>
          </w:p>
          <w:p w14:paraId="1207E366" w14:textId="77777777" w:rsidR="00F70263" w:rsidRDefault="00F70263" w:rsidP="00F70263">
            <w:pPr>
              <w:ind w:right="1822"/>
            </w:pPr>
            <w:r>
              <w:rPr>
                <w:color w:val="545454"/>
                <w:sz w:val="24"/>
              </w:rPr>
              <w:t>N/A</w:t>
            </w:r>
          </w:p>
        </w:tc>
        <w:tc>
          <w:tcPr>
            <w:tcW w:w="4066" w:type="dxa"/>
            <w:tcBorders>
              <w:top w:val="nil"/>
              <w:left w:val="nil"/>
              <w:bottom w:val="single" w:sz="8" w:space="0" w:color="CACADE"/>
              <w:right w:val="nil"/>
            </w:tcBorders>
            <w:vAlign w:val="center"/>
          </w:tcPr>
          <w:p w14:paraId="53AB7D7F" w14:textId="77777777" w:rsidR="00F70263" w:rsidRDefault="00F70263" w:rsidP="00F70263"/>
        </w:tc>
      </w:tr>
      <w:tr w:rsidR="00F70263" w14:paraId="440B6040" w14:textId="77777777" w:rsidTr="00F70263">
        <w:trPr>
          <w:trHeight w:val="609"/>
        </w:trPr>
        <w:tc>
          <w:tcPr>
            <w:tcW w:w="3522" w:type="dxa"/>
            <w:tcBorders>
              <w:top w:val="single" w:sz="8" w:space="0" w:color="CACADE"/>
              <w:left w:val="nil"/>
              <w:bottom w:val="nil"/>
              <w:right w:val="nil"/>
            </w:tcBorders>
            <w:vAlign w:val="bottom"/>
            <w:hideMark/>
          </w:tcPr>
          <w:p w14:paraId="40CAAE1D" w14:textId="77777777" w:rsidR="00F70263" w:rsidRDefault="00F70263" w:rsidP="00F70263">
            <w:pPr>
              <w:ind w:left="3"/>
            </w:pPr>
            <w:r>
              <w:rPr>
                <w:b/>
                <w:sz w:val="28"/>
              </w:rPr>
              <w:t>Secondary Education Goal</w:t>
            </w:r>
          </w:p>
        </w:tc>
        <w:tc>
          <w:tcPr>
            <w:tcW w:w="3609" w:type="dxa"/>
            <w:tcBorders>
              <w:top w:val="single" w:sz="8" w:space="0" w:color="CACADE"/>
              <w:left w:val="nil"/>
              <w:bottom w:val="nil"/>
              <w:right w:val="nil"/>
            </w:tcBorders>
            <w:vAlign w:val="bottom"/>
            <w:hideMark/>
          </w:tcPr>
          <w:p w14:paraId="3A866860" w14:textId="77777777" w:rsidR="00F70263" w:rsidRDefault="00F70263" w:rsidP="00F70263">
            <w:pPr>
              <w:ind w:left="1538"/>
            </w:pPr>
            <w:r>
              <w:rPr>
                <w:b/>
                <w:sz w:val="28"/>
              </w:rPr>
              <w:t>Postsecondary Goal</w:t>
            </w:r>
          </w:p>
        </w:tc>
        <w:tc>
          <w:tcPr>
            <w:tcW w:w="4066" w:type="dxa"/>
            <w:tcBorders>
              <w:top w:val="single" w:sz="8" w:space="0" w:color="CACADE"/>
              <w:left w:val="nil"/>
              <w:bottom w:val="nil"/>
              <w:right w:val="nil"/>
            </w:tcBorders>
          </w:tcPr>
          <w:p w14:paraId="515EFC8C" w14:textId="77777777" w:rsidR="00F70263" w:rsidRDefault="00F70263" w:rsidP="00F70263"/>
        </w:tc>
      </w:tr>
      <w:tr w:rsidR="00F70263" w14:paraId="33D84B8D" w14:textId="77777777" w:rsidTr="00F70263">
        <w:trPr>
          <w:trHeight w:val="796"/>
        </w:trPr>
        <w:tc>
          <w:tcPr>
            <w:tcW w:w="3522" w:type="dxa"/>
            <w:tcBorders>
              <w:top w:val="nil"/>
              <w:left w:val="nil"/>
              <w:bottom w:val="single" w:sz="8" w:space="0" w:color="CACADE"/>
              <w:right w:val="nil"/>
            </w:tcBorders>
            <w:hideMark/>
          </w:tcPr>
          <w:p w14:paraId="0378457B" w14:textId="77777777" w:rsidR="00F70263" w:rsidRDefault="00F70263" w:rsidP="00F70263">
            <w:pPr>
              <w:ind w:left="3"/>
              <w:jc w:val="both"/>
              <w:rPr>
                <w:b/>
                <w:sz w:val="20"/>
              </w:rPr>
            </w:pPr>
            <w:r>
              <w:rPr>
                <w:b/>
                <w:sz w:val="20"/>
              </w:rPr>
              <w:t xml:space="preserve">Diploma type Diploma recognition </w:t>
            </w:r>
          </w:p>
          <w:p w14:paraId="380E2513" w14:textId="77777777" w:rsidR="00F70263" w:rsidRDefault="00F70263" w:rsidP="00F70263">
            <w:pPr>
              <w:ind w:left="3"/>
              <w:jc w:val="both"/>
            </w:pPr>
            <w:r>
              <w:rPr>
                <w:color w:val="545454"/>
                <w:sz w:val="24"/>
              </w:rPr>
              <w:t>N/A No recognition</w:t>
            </w:r>
          </w:p>
        </w:tc>
        <w:tc>
          <w:tcPr>
            <w:tcW w:w="3609" w:type="dxa"/>
            <w:tcBorders>
              <w:top w:val="nil"/>
              <w:left w:val="nil"/>
              <w:bottom w:val="single" w:sz="8" w:space="0" w:color="CACADE"/>
              <w:right w:val="nil"/>
            </w:tcBorders>
            <w:hideMark/>
          </w:tcPr>
          <w:p w14:paraId="11B115E2" w14:textId="77777777" w:rsidR="00F70263" w:rsidRDefault="00F70263" w:rsidP="00F70263">
            <w:pPr>
              <w:ind w:left="1538" w:right="509"/>
              <w:rPr>
                <w:b/>
                <w:sz w:val="20"/>
              </w:rPr>
            </w:pPr>
            <w:r>
              <w:rPr>
                <w:b/>
                <w:sz w:val="20"/>
              </w:rPr>
              <w:t xml:space="preserve">College or university </w:t>
            </w:r>
          </w:p>
          <w:p w14:paraId="51A1399F" w14:textId="77777777" w:rsidR="00F70263" w:rsidRDefault="00F70263" w:rsidP="00F70263">
            <w:pPr>
              <w:ind w:left="1538" w:right="509"/>
            </w:pPr>
            <w:r>
              <w:rPr>
                <w:color w:val="545454"/>
                <w:sz w:val="24"/>
              </w:rPr>
              <w:t>N/A</w:t>
            </w:r>
          </w:p>
        </w:tc>
        <w:tc>
          <w:tcPr>
            <w:tcW w:w="4066" w:type="dxa"/>
            <w:tcBorders>
              <w:top w:val="nil"/>
              <w:left w:val="nil"/>
              <w:bottom w:val="single" w:sz="8" w:space="0" w:color="CACADE"/>
              <w:right w:val="nil"/>
            </w:tcBorders>
            <w:hideMark/>
          </w:tcPr>
          <w:p w14:paraId="312C5D48" w14:textId="77777777" w:rsidR="00F70263" w:rsidRDefault="00F70263" w:rsidP="00F70263">
            <w:pPr>
              <w:ind w:right="3311"/>
              <w:rPr>
                <w:b/>
                <w:sz w:val="20"/>
              </w:rPr>
            </w:pPr>
            <w:r>
              <w:rPr>
                <w:b/>
                <w:sz w:val="20"/>
              </w:rPr>
              <w:t xml:space="preserve">Military </w:t>
            </w:r>
          </w:p>
          <w:p w14:paraId="0E0368CD" w14:textId="77777777" w:rsidR="00F70263" w:rsidRDefault="00F70263" w:rsidP="00F70263">
            <w:pPr>
              <w:ind w:right="3311"/>
            </w:pPr>
            <w:r>
              <w:rPr>
                <w:color w:val="545454"/>
                <w:sz w:val="24"/>
              </w:rPr>
              <w:t>N/A</w:t>
            </w:r>
          </w:p>
        </w:tc>
      </w:tr>
      <w:tr w:rsidR="00F70263" w14:paraId="3F400D5B" w14:textId="77777777" w:rsidTr="00F70263">
        <w:trPr>
          <w:trHeight w:val="1756"/>
        </w:trPr>
        <w:tc>
          <w:tcPr>
            <w:tcW w:w="3522" w:type="dxa"/>
            <w:tcBorders>
              <w:top w:val="single" w:sz="8" w:space="0" w:color="CACADE"/>
              <w:left w:val="nil"/>
              <w:bottom w:val="single" w:sz="8" w:space="0" w:color="CACADE"/>
              <w:right w:val="nil"/>
            </w:tcBorders>
            <w:vAlign w:val="center"/>
            <w:hideMark/>
          </w:tcPr>
          <w:p w14:paraId="0BD73A37" w14:textId="77777777" w:rsidR="00F70263" w:rsidRDefault="00F70263" w:rsidP="00F70263">
            <w:pPr>
              <w:tabs>
                <w:tab w:val="center" w:pos="2069"/>
              </w:tabs>
            </w:pPr>
            <w:r>
              <w:rPr>
                <w:b/>
                <w:sz w:val="20"/>
              </w:rPr>
              <w:t>ACT score</w:t>
            </w:r>
            <w:r>
              <w:rPr>
                <w:b/>
                <w:sz w:val="20"/>
              </w:rPr>
              <w:tab/>
              <w:t>PSAT score</w:t>
            </w:r>
          </w:p>
          <w:p w14:paraId="5AE10939" w14:textId="77777777" w:rsidR="00F70263" w:rsidRDefault="00F70263" w:rsidP="00F70263">
            <w:pPr>
              <w:tabs>
                <w:tab w:val="center" w:pos="1751"/>
              </w:tabs>
              <w:spacing w:after="142"/>
            </w:pPr>
            <w:r>
              <w:rPr>
                <w:color w:val="545454"/>
                <w:sz w:val="24"/>
              </w:rPr>
              <w:t>N/A</w:t>
            </w:r>
            <w:r>
              <w:rPr>
                <w:color w:val="545454"/>
                <w:sz w:val="24"/>
              </w:rPr>
              <w:tab/>
            </w:r>
            <w:proofErr w:type="spellStart"/>
            <w:r>
              <w:rPr>
                <w:color w:val="545454"/>
                <w:sz w:val="24"/>
              </w:rPr>
              <w:t>N/A</w:t>
            </w:r>
            <w:proofErr w:type="spellEnd"/>
          </w:p>
          <w:p w14:paraId="062BC739" w14:textId="77777777" w:rsidR="00F70263" w:rsidRDefault="00F70263" w:rsidP="00F70263">
            <w:pPr>
              <w:tabs>
                <w:tab w:val="center" w:pos="1861"/>
              </w:tabs>
            </w:pPr>
            <w:r>
              <w:rPr>
                <w:b/>
                <w:sz w:val="20"/>
              </w:rPr>
              <w:t>SAT score</w:t>
            </w:r>
            <w:r>
              <w:rPr>
                <w:b/>
                <w:sz w:val="20"/>
              </w:rPr>
              <w:tab/>
              <w:t>ASVAB</w:t>
            </w:r>
          </w:p>
          <w:p w14:paraId="58867E51" w14:textId="77777777" w:rsidR="00F70263" w:rsidRDefault="00F70263" w:rsidP="00F70263">
            <w:pPr>
              <w:tabs>
                <w:tab w:val="center" w:pos="2087"/>
              </w:tabs>
            </w:pPr>
            <w:r>
              <w:rPr>
                <w:color w:val="545454"/>
                <w:sz w:val="24"/>
              </w:rPr>
              <w:t>N/A</w:t>
            </w:r>
            <w:r>
              <w:rPr>
                <w:color w:val="545454"/>
                <w:sz w:val="24"/>
              </w:rPr>
              <w:tab/>
              <w:t>Not taken</w:t>
            </w:r>
          </w:p>
        </w:tc>
        <w:tc>
          <w:tcPr>
            <w:tcW w:w="3609" w:type="dxa"/>
            <w:tcBorders>
              <w:top w:val="single" w:sz="8" w:space="0" w:color="CACADE"/>
              <w:left w:val="nil"/>
              <w:bottom w:val="single" w:sz="8" w:space="0" w:color="CACADE"/>
              <w:right w:val="nil"/>
            </w:tcBorders>
            <w:vAlign w:val="center"/>
            <w:hideMark/>
          </w:tcPr>
          <w:p w14:paraId="3AA8D480" w14:textId="77777777" w:rsidR="00F70263" w:rsidRDefault="00F70263" w:rsidP="00F70263">
            <w:r>
              <w:rPr>
                <w:b/>
                <w:sz w:val="20"/>
              </w:rPr>
              <w:t>Workplace Readiness Skills Assessment</w:t>
            </w:r>
          </w:p>
          <w:p w14:paraId="79ECFBA0" w14:textId="77777777" w:rsidR="00F70263" w:rsidRDefault="00F70263" w:rsidP="00F70263">
            <w:pPr>
              <w:spacing w:after="142"/>
            </w:pPr>
            <w:r>
              <w:rPr>
                <w:color w:val="545454"/>
                <w:sz w:val="24"/>
              </w:rPr>
              <w:t>Not taken</w:t>
            </w:r>
          </w:p>
          <w:p w14:paraId="137E341F" w14:textId="77777777" w:rsidR="00F70263" w:rsidRDefault="00F70263" w:rsidP="00F70263">
            <w:r>
              <w:rPr>
                <w:b/>
                <w:sz w:val="20"/>
              </w:rPr>
              <w:t>Career Readiness Certificate</w:t>
            </w:r>
          </w:p>
          <w:p w14:paraId="6BA23AA3" w14:textId="77777777" w:rsidR="00F70263" w:rsidRDefault="00F70263" w:rsidP="00F70263">
            <w:r>
              <w:rPr>
                <w:color w:val="545454"/>
                <w:sz w:val="24"/>
              </w:rPr>
              <w:t>Not taken</w:t>
            </w:r>
          </w:p>
        </w:tc>
        <w:tc>
          <w:tcPr>
            <w:tcW w:w="4066" w:type="dxa"/>
            <w:tcBorders>
              <w:top w:val="single" w:sz="8" w:space="0" w:color="CACADE"/>
              <w:left w:val="nil"/>
              <w:bottom w:val="single" w:sz="8" w:space="0" w:color="CACADE"/>
              <w:right w:val="nil"/>
            </w:tcBorders>
            <w:hideMark/>
          </w:tcPr>
          <w:p w14:paraId="49B073F4" w14:textId="77777777" w:rsidR="00F70263" w:rsidRDefault="00F70263" w:rsidP="00F70263">
            <w:r>
              <w:rPr>
                <w:b/>
                <w:sz w:val="20"/>
              </w:rPr>
              <w:t>Clubs and activities</w:t>
            </w:r>
          </w:p>
          <w:p w14:paraId="115D317C" w14:textId="77777777" w:rsidR="00F70263" w:rsidRDefault="00F70263" w:rsidP="00F70263">
            <w:r>
              <w:rPr>
                <w:color w:val="545454"/>
                <w:sz w:val="24"/>
              </w:rPr>
              <w:t>Your student has not added any clubs or activities.</w:t>
            </w:r>
          </w:p>
        </w:tc>
      </w:tr>
    </w:tbl>
    <w:p w14:paraId="174D3573" w14:textId="77777777" w:rsidR="00662A13" w:rsidRPr="00714511" w:rsidRDefault="00714511" w:rsidP="00426619">
      <w:pPr>
        <w:rPr>
          <w:rFonts w:ascii="Bookman Old Style" w:hAnsi="Bookman Old Style"/>
          <w:strike/>
          <w:sz w:val="44"/>
          <w:u w:val="single"/>
        </w:rPr>
      </w:pPr>
      <w:r w:rsidRPr="00714511">
        <w:rPr>
          <w:rFonts w:ascii="Times New Roman" w:eastAsia="Times New Roman" w:hAnsi="Times New Roman" w:cs="Times New Roman"/>
          <w:noProof/>
          <w:sz w:val="29"/>
          <w:u w:val="single"/>
        </w:rPr>
        <mc:AlternateContent>
          <mc:Choice Requires="wps">
            <w:drawing>
              <wp:anchor distT="45720" distB="45720" distL="114300" distR="114300" simplePos="0" relativeHeight="251853824" behindDoc="1" locked="0" layoutInCell="1" allowOverlap="1" wp14:anchorId="29942167" wp14:editId="32D2273D">
                <wp:simplePos x="0" y="0"/>
                <wp:positionH relativeFrom="margin">
                  <wp:posOffset>-885825</wp:posOffset>
                </wp:positionH>
                <wp:positionV relativeFrom="paragraph">
                  <wp:posOffset>-619125</wp:posOffset>
                </wp:positionV>
                <wp:extent cx="7715250" cy="140462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77AA5FBC" w14:textId="77777777" w:rsidR="007C61BE" w:rsidRPr="009C543B" w:rsidRDefault="007C61BE" w:rsidP="00714511">
                            <w:pPr>
                              <w:jc w:val="center"/>
                              <w:rPr>
                                <w:rFonts w:ascii="Bookman Old Style" w:hAnsi="Bookman Old Style"/>
                                <w:b/>
                                <w:sz w:val="52"/>
                                <w:szCs w:val="60"/>
                              </w:rPr>
                            </w:pPr>
                            <w:r>
                              <w:rPr>
                                <w:rFonts w:ascii="Bookman Old Style" w:hAnsi="Bookman Old Style"/>
                                <w:b/>
                                <w:sz w:val="52"/>
                                <w:szCs w:val="60"/>
                              </w:rPr>
                              <w:t>ACADEMIC AND CAREER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942167" id="_x0000_s1157" type="#_x0000_t202" style="position:absolute;margin-left:-69.75pt;margin-top:-48.75pt;width:607.5pt;height:110.6pt;z-index:-251462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" filled="f" stroked="f">
                <v:textbox style="mso-fit-shape-to-text:t">
                  <w:txbxContent>
                    <w:p w14:paraId="77AA5FBC" w14:textId="77777777" w:rsidR="007C61BE" w:rsidRPr="009C543B" w:rsidRDefault="007C61BE" w:rsidP="00714511">
                      <w:pPr>
                        <w:jc w:val="center"/>
                        <w:rPr>
                          <w:rFonts w:ascii="Bookman Old Style" w:hAnsi="Bookman Old Style"/>
                          <w:b/>
                          <w:sz w:val="52"/>
                          <w:szCs w:val="60"/>
                        </w:rPr>
                      </w:pPr>
                      <w:r>
                        <w:rPr>
                          <w:rFonts w:ascii="Bookman Old Style" w:hAnsi="Bookman Old Style"/>
                          <w:b/>
                          <w:sz w:val="52"/>
                          <w:szCs w:val="60"/>
                        </w:rPr>
                        <w:t>ACADEMIC AND CAREER PLAN</w:t>
                      </w:r>
                    </w:p>
                  </w:txbxContent>
                </v:textbox>
                <w10:wrap anchorx="margin"/>
              </v:shape>
            </w:pict>
          </mc:Fallback>
        </mc:AlternateContent>
      </w:r>
      <w:r w:rsidR="00F70263" w:rsidRPr="00714511">
        <w:rPr>
          <w:noProof/>
          <w:u w:val="single"/>
        </w:rPr>
        <mc:AlternateContent>
          <mc:Choice Requires="wpg">
            <w:drawing>
              <wp:anchor distT="0" distB="0" distL="114300" distR="114300" simplePos="0" relativeHeight="252938240" behindDoc="1" locked="0" layoutInCell="1" allowOverlap="1" wp14:anchorId="43381930" wp14:editId="5A2B31F5">
                <wp:simplePos x="0" y="0"/>
                <wp:positionH relativeFrom="column">
                  <wp:posOffset>-447675</wp:posOffset>
                </wp:positionH>
                <wp:positionV relativeFrom="paragraph">
                  <wp:posOffset>6677025</wp:posOffset>
                </wp:positionV>
                <wp:extent cx="7099935" cy="200025"/>
                <wp:effectExtent l="0" t="0" r="24765" b="0"/>
                <wp:wrapNone/>
                <wp:docPr id="631"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9935" cy="200025"/>
                          <a:chOff x="0" y="0"/>
                          <a:chExt cx="87799" cy="127"/>
                        </a:xfrm>
                      </wpg:grpSpPr>
                      <wps:wsp>
                        <wps:cNvPr id="632" name="Shape 61"/>
                        <wps:cNvSpPr>
                          <a:spLocks/>
                        </wps:cNvSpPr>
                        <wps:spPr bwMode="auto">
                          <a:xfrm>
                            <a:off x="0"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Shape 63"/>
                        <wps:cNvSpPr>
                          <a:spLocks/>
                        </wps:cNvSpPr>
                        <wps:spPr bwMode="auto">
                          <a:xfrm>
                            <a:off x="29929"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Shape 65"/>
                        <wps:cNvSpPr>
                          <a:spLocks/>
                        </wps:cNvSpPr>
                        <wps:spPr bwMode="auto">
                          <a:xfrm>
                            <a:off x="59859"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5B394CA" id="Group 631" o:spid="_x0000_s1026" style="position:absolute;margin-left:-35.25pt;margin-top:525.75pt;width:559.05pt;height:15.75pt;z-index:-250378240;mso-width-relative:margin;mso-height-relative:margin" coordsize="8779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">
                <v:shape id="Shape 61" o:spid="_x0000_s1027" style="position:absolute;width:27940;height:0;visibility:visible;mso-wrap-style:square;v-text-anchor:top" coordsize="2794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5HVccA&#10;AADcAAAADwAAAGRycy9kb3ducmV2LnhtbESPT2vCQBTE74V+h+UVvNVNFURSVymNgujFfy309si+&#10;ZtNm34bsxkQ/fbcgeBxm5jfMbNHbSpyp8aVjBS/DBARx7nTJhYLTcfU8BeEDssbKMSm4kIfF/PFh&#10;hql2He/pfAiFiBD2KSowIdSplD43ZNEPXU0cvW/XWAxRNoXUDXYRbis5SpKJtFhyXDBY07uh/PfQ&#10;WgVZq1vz9dn9bJPdcrlZZZm5fhyVGjz1b68gAvXhHr6111rBZDyC/zPx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OR1XHAAAA3AAAAA8AAAAAAAAAAAAAAAAAmAIAAGRy&#10;cy9kb3ducmV2LnhtbFBLBQYAAAAABAAEAPUAAACMAwAAAAA=&#10;" path="m,l2794000,e" filled="f" strokecolor="#666" strokeweight="1pt">
                  <v:stroke miterlimit="83231f" joinstyle="miter"/>
                  <v:path arrowok="t" o:connecttype="custom" o:connectlocs="0,0;27940,0" o:connectangles="0,0" textboxrect="0,0,2794000,0"/>
                </v:shape>
                <v:shape id="Shape 63" o:spid="_x0000_s1028" style="position:absolute;left:29929;width:27940;height:0;visibility:visible;mso-wrap-style:square;v-text-anchor:top" coordsize="2794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izscA&#10;AADcAAAADwAAAGRycy9kb3ducmV2LnhtbESPT2vCQBTE74V+h+UVvNVNFURSVymNgujFfy309si+&#10;ZtNm34bsxkQ/fbcgeBxm5jfMbNHbSpyp8aVjBS/DBARx7nTJhYLTcfU8BeEDssbKMSm4kIfF/PFh&#10;hql2He/pfAiFiBD2KSowIdSplD43ZNEPXU0cvW/XWAxRNoXUDXYRbis5SpKJtFhyXDBY07uh/PfQ&#10;WgVZq1vz9dn9bJPdcrlZZZm5fhyVGjz1b68gAvXhHr6111rBZDyG/zPx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C4s7HAAAA3AAAAA8AAAAAAAAAAAAAAAAAmAIAAGRy&#10;cy9kb3ducmV2LnhtbFBLBQYAAAAABAAEAPUAAACMAwAAAAA=&#10;" path="m,l2794000,e" filled="f" strokecolor="#666" strokeweight="1pt">
                  <v:stroke miterlimit="83231f" joinstyle="miter"/>
                  <v:path arrowok="t" o:connecttype="custom" o:connectlocs="0,0;27940,0" o:connectangles="0,0" textboxrect="0,0,2794000,0"/>
                </v:shape>
                <v:shape id="Shape 65" o:spid="_x0000_s1029" style="position:absolute;left:59859;width:27940;height:0;visibility:visible;mso-wrap-style:square;v-text-anchor:top" coordsize="2794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t6uscA&#10;AADcAAAADwAAAGRycy9kb3ducmV2LnhtbESPzWrDMBCE74W+g9hAb42ctoTgRAmlTqA0l+YXelus&#10;reXWWhlLjt08fRQo5DjMzDfMbNHbSpyo8aVjBaNhAoI4d7rkQsF+t3qcgPABWWPlmBT8kYfF/P5u&#10;hql2HW/otA2FiBD2KSowIdSplD43ZNEPXU0cvW/XWAxRNoXUDXYRbiv5lCRjabHkuGCwpjdD+e+2&#10;tQqyVrfm69j9rJPP5fJjlWXmfNgp9TDoX6cgAvXhFv5vv2sF4+cXuJ6JR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rerrHAAAA3AAAAA8AAAAAAAAAAAAAAAAAmAIAAGRy&#10;cy9kb3ducmV2LnhtbFBLBQYAAAAABAAEAPUAAACMAwAAAAA=&#10;" path="m,l2794000,e" filled="f" strokecolor="#666" strokeweight="1pt">
                  <v:stroke miterlimit="83231f" joinstyle="miter"/>
                  <v:path arrowok="t" o:connecttype="custom" o:connectlocs="0,0;27940,0" o:connectangles="0,0" textboxrect="0,0,2794000,0"/>
                </v:shape>
              </v:group>
            </w:pict>
          </mc:Fallback>
        </mc:AlternateContent>
      </w:r>
      <w:r w:rsidR="00F70263" w:rsidRPr="00714511">
        <w:rPr>
          <w:rFonts w:ascii="Times New Roman" w:eastAsia="Times New Roman" w:hAnsi="Times New Roman" w:cs="Times New Roman"/>
          <w:noProof/>
          <w:sz w:val="29"/>
          <w:u w:val="single"/>
        </w:rPr>
        <w:t xml:space="preserve"> </w:t>
      </w:r>
    </w:p>
    <w:p w14:paraId="08084B02" w14:textId="77777777" w:rsidR="00662A13" w:rsidRPr="00662A13" w:rsidRDefault="00662A13" w:rsidP="00426619">
      <w:pPr>
        <w:ind w:left="-720" w:hanging="90"/>
        <w:rPr>
          <w:rFonts w:ascii="Bookman Old Style" w:hAnsi="Bookman Old Style"/>
          <w:sz w:val="44"/>
        </w:rPr>
      </w:pPr>
    </w:p>
    <w:p w14:paraId="4132311E" w14:textId="77777777" w:rsidR="00F70263" w:rsidRPr="006456C6" w:rsidRDefault="00F70263" w:rsidP="00F70263">
      <w:pPr>
        <w:tabs>
          <w:tab w:val="center" w:pos="5675"/>
          <w:tab w:val="center" w:pos="10430"/>
        </w:tabs>
        <w:spacing w:after="0"/>
        <w:rPr>
          <w:b/>
          <w:sz w:val="20"/>
        </w:rPr>
      </w:pPr>
      <w:r>
        <w:rPr>
          <w:b/>
          <w:sz w:val="20"/>
        </w:rPr>
        <w:t>Student signature                                           Guardian signature</w:t>
      </w:r>
      <w:r>
        <w:rPr>
          <w:b/>
          <w:sz w:val="20"/>
        </w:rPr>
        <w:tab/>
        <w:t xml:space="preserve">                                        Counselor signature</w:t>
      </w:r>
    </w:p>
    <w:p w14:paraId="3D9317E0" w14:textId="77777777" w:rsidR="00662A13" w:rsidRDefault="00662A13" w:rsidP="00662A13">
      <w:pPr>
        <w:rPr>
          <w:rFonts w:ascii="Bookman Old Style" w:hAnsi="Bookman Old Style"/>
          <w:sz w:val="44"/>
        </w:rPr>
      </w:pPr>
    </w:p>
    <w:p w14:paraId="4F07CD42" w14:textId="77777777" w:rsidR="00467B78" w:rsidRDefault="00467B78" w:rsidP="00467B78">
      <w:pPr>
        <w:spacing w:after="39"/>
        <w:rPr>
          <w:rFonts w:ascii="Bookman Old Style" w:hAnsi="Bookman Old Style"/>
          <w:sz w:val="44"/>
        </w:rPr>
      </w:pPr>
    </w:p>
    <w:p w14:paraId="795A317E" w14:textId="77777777" w:rsidR="00F70263" w:rsidRPr="00F70263" w:rsidRDefault="00F70263" w:rsidP="00F70263">
      <w:pPr>
        <w:spacing w:after="39"/>
      </w:pPr>
      <w:r>
        <w:rPr>
          <w:noProof/>
        </w:rPr>
        <w:lastRenderedPageBreak/>
        <mc:AlternateContent>
          <mc:Choice Requires="wps">
            <w:drawing>
              <wp:anchor distT="45720" distB="45720" distL="114300" distR="114300" simplePos="0" relativeHeight="252946432" behindDoc="1" locked="0" layoutInCell="1" allowOverlap="1" wp14:anchorId="462876F2" wp14:editId="1967EDD2">
                <wp:simplePos x="0" y="0"/>
                <wp:positionH relativeFrom="column">
                  <wp:posOffset>-904875</wp:posOffset>
                </wp:positionH>
                <wp:positionV relativeFrom="paragraph">
                  <wp:posOffset>-638175</wp:posOffset>
                </wp:positionV>
                <wp:extent cx="7743825" cy="1404620"/>
                <wp:effectExtent l="0" t="0" r="9525" b="825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solidFill>
                          <a:srgbClr val="FFFFFF"/>
                        </a:solidFill>
                        <a:ln w="9525">
                          <a:noFill/>
                          <a:miter lim="800000"/>
                          <a:headEnd/>
                          <a:tailEnd/>
                        </a:ln>
                      </wps:spPr>
                      <wps:txbx>
                        <w:txbxContent>
                          <w:p w14:paraId="30A1D48F" w14:textId="77777777" w:rsidR="007C61BE" w:rsidRDefault="007C61BE" w:rsidP="00714511">
                            <w:pPr>
                              <w:jc w:val="center"/>
                            </w:pPr>
                            <w:r w:rsidRPr="00832BD4">
                              <w:rPr>
                                <w:rFonts w:ascii="Bookman Old Style" w:hAnsi="Bookman Old Style"/>
                                <w:b/>
                                <w:sz w:val="52"/>
                                <w:szCs w:val="60"/>
                              </w:rPr>
                              <w:t xml:space="preserve">ACADEMIC AND CAREER PLAN </w:t>
                            </w:r>
                            <w:r w:rsidRPr="00832BD4">
                              <w:rPr>
                                <w:rFonts w:ascii="Bookman Old Style" w:hAnsi="Bookman Old Style"/>
                                <w:sz w:val="40"/>
                                <w:szCs w:val="60"/>
                              </w:rPr>
                              <w:t>(continued)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2876F2" id="_x0000_s1158" type="#_x0000_t202" style="position:absolute;margin-left:-71.25pt;margin-top:-50.25pt;width:609.75pt;height:110.6pt;z-index:-25037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" stroked="f">
                <v:textbox style="mso-fit-shape-to-text:t">
                  <w:txbxContent>
                    <w:p w14:paraId="30A1D48F" w14:textId="77777777" w:rsidR="007C61BE" w:rsidRDefault="007C61BE" w:rsidP="00714511">
                      <w:pPr>
                        <w:jc w:val="center"/>
                      </w:pPr>
                      <w:r w:rsidRPr="00832BD4">
                        <w:rPr>
                          <w:rFonts w:ascii="Bookman Old Style" w:hAnsi="Bookman Old Style"/>
                          <w:b/>
                          <w:sz w:val="52"/>
                          <w:szCs w:val="60"/>
                        </w:rPr>
                        <w:t xml:space="preserve">ACADEMIC AND CAREER PLAN </w:t>
                      </w:r>
                      <w:r w:rsidRPr="00832BD4">
                        <w:rPr>
                          <w:rFonts w:ascii="Bookman Old Style" w:hAnsi="Bookman Old Style"/>
                          <w:sz w:val="40"/>
                          <w:szCs w:val="60"/>
                        </w:rPr>
                        <w:t>(continued)</w:t>
                      </w:r>
                    </w:p>
                  </w:txbxContent>
                </v:textbox>
              </v:shape>
            </w:pict>
          </mc:Fallback>
        </mc:AlternateContent>
      </w:r>
    </w:p>
    <w:p w14:paraId="1429AAC8" w14:textId="77777777" w:rsidR="00467B78" w:rsidRDefault="00467B78" w:rsidP="00467B78">
      <w:pPr>
        <w:tabs>
          <w:tab w:val="center" w:pos="3685"/>
          <w:tab w:val="center" w:pos="7420"/>
        </w:tabs>
        <w:spacing w:after="0"/>
        <w:rPr>
          <w:b/>
          <w:sz w:val="36"/>
        </w:rPr>
      </w:pPr>
      <w:r>
        <w:rPr>
          <w:b/>
          <w:sz w:val="36"/>
        </w:rPr>
        <w:t>Plan of Study</w:t>
      </w:r>
      <w:r>
        <w:rPr>
          <w:b/>
          <w:sz w:val="36"/>
        </w:rPr>
        <w:tab/>
      </w:r>
      <w:r>
        <w:rPr>
          <w:b/>
          <w:sz w:val="28"/>
        </w:rPr>
        <w:t>Pathway</w:t>
      </w:r>
      <w:r>
        <w:rPr>
          <w:b/>
          <w:sz w:val="28"/>
        </w:rPr>
        <w:tab/>
        <w:t>Cluster</w:t>
      </w:r>
    </w:p>
    <w:p w14:paraId="1D8985D0" w14:textId="77777777" w:rsidR="00467B78" w:rsidRDefault="00467B78" w:rsidP="00467B78">
      <w:pPr>
        <w:tabs>
          <w:tab w:val="center" w:pos="3286"/>
          <w:tab w:val="center" w:pos="7130"/>
        </w:tabs>
        <w:spacing w:after="363"/>
      </w:pPr>
      <w:r>
        <w:tab/>
        <w:t xml:space="preserve">   </w:t>
      </w:r>
      <w:r>
        <w:rPr>
          <w:sz w:val="24"/>
        </w:rPr>
        <w:t>N/A</w:t>
      </w:r>
      <w:r>
        <w:rPr>
          <w:sz w:val="24"/>
        </w:rPr>
        <w:tab/>
        <w:t xml:space="preserve">   </w:t>
      </w:r>
      <w:proofErr w:type="spellStart"/>
      <w:r>
        <w:rPr>
          <w:sz w:val="24"/>
        </w:rPr>
        <w:t>N/A</w:t>
      </w:r>
      <w:proofErr w:type="spellEnd"/>
    </w:p>
    <w:tbl>
      <w:tblPr>
        <w:tblStyle w:val="TableGrid0"/>
        <w:tblpPr w:vertAnchor="text" w:tblpX="1800" w:tblpY="-44"/>
        <w:tblOverlap w:val="never"/>
        <w:tblW w:w="8784" w:type="dxa"/>
        <w:tblInd w:w="0" w:type="dxa"/>
        <w:tblCellMar>
          <w:top w:w="44" w:type="dxa"/>
          <w:right w:w="115" w:type="dxa"/>
        </w:tblCellMar>
        <w:tblLook w:val="04A0" w:firstRow="1" w:lastRow="0" w:firstColumn="1" w:lastColumn="0" w:noHBand="0" w:noVBand="1"/>
      </w:tblPr>
      <w:tblGrid>
        <w:gridCol w:w="732"/>
        <w:gridCol w:w="732"/>
        <w:gridCol w:w="732"/>
        <w:gridCol w:w="732"/>
        <w:gridCol w:w="732"/>
        <w:gridCol w:w="732"/>
        <w:gridCol w:w="732"/>
        <w:gridCol w:w="732"/>
        <w:gridCol w:w="732"/>
        <w:gridCol w:w="732"/>
        <w:gridCol w:w="732"/>
        <w:gridCol w:w="732"/>
      </w:tblGrid>
      <w:tr w:rsidR="00467B78" w14:paraId="6CABBCDC" w14:textId="77777777" w:rsidTr="00467B78">
        <w:trPr>
          <w:trHeight w:val="745"/>
        </w:trPr>
        <w:tc>
          <w:tcPr>
            <w:tcW w:w="732" w:type="dxa"/>
            <w:tcBorders>
              <w:top w:val="nil"/>
              <w:left w:val="single" w:sz="36" w:space="0" w:color="CACADE"/>
              <w:bottom w:val="single" w:sz="8" w:space="0" w:color="CACADE"/>
              <w:right w:val="nil"/>
            </w:tcBorders>
            <w:shd w:val="clear" w:color="auto" w:fill="2A00A7"/>
          </w:tcPr>
          <w:p w14:paraId="3FDF3728" w14:textId="77777777" w:rsidR="00467B78" w:rsidRDefault="00467B78" w:rsidP="00467B78"/>
        </w:tc>
        <w:tc>
          <w:tcPr>
            <w:tcW w:w="732" w:type="dxa"/>
            <w:tcBorders>
              <w:top w:val="nil"/>
              <w:left w:val="nil"/>
              <w:bottom w:val="single" w:sz="8" w:space="0" w:color="CACADE"/>
              <w:right w:val="single" w:sz="8" w:space="0" w:color="CACADE"/>
            </w:tcBorders>
            <w:shd w:val="clear" w:color="auto" w:fill="2A00A7"/>
            <w:hideMark/>
          </w:tcPr>
          <w:p w14:paraId="7153D504" w14:textId="77777777" w:rsidR="00467B78" w:rsidRDefault="00467B78" w:rsidP="00467B78">
            <w:r>
              <w:rPr>
                <w:color w:val="FFFFFF"/>
                <w:sz w:val="24"/>
              </w:rPr>
              <w:t>7</w:t>
            </w:r>
          </w:p>
        </w:tc>
        <w:tc>
          <w:tcPr>
            <w:tcW w:w="732" w:type="dxa"/>
            <w:tcBorders>
              <w:top w:val="nil"/>
              <w:left w:val="single" w:sz="8" w:space="0" w:color="CACADE"/>
              <w:bottom w:val="single" w:sz="8" w:space="0" w:color="CACADE"/>
              <w:right w:val="nil"/>
            </w:tcBorders>
            <w:shd w:val="clear" w:color="auto" w:fill="2A00A7"/>
          </w:tcPr>
          <w:p w14:paraId="381FF257" w14:textId="77777777" w:rsidR="00467B78" w:rsidRDefault="00467B78" w:rsidP="00467B78"/>
        </w:tc>
        <w:tc>
          <w:tcPr>
            <w:tcW w:w="732" w:type="dxa"/>
            <w:tcBorders>
              <w:top w:val="nil"/>
              <w:left w:val="nil"/>
              <w:bottom w:val="single" w:sz="8" w:space="0" w:color="CACADE"/>
              <w:right w:val="single" w:sz="8" w:space="0" w:color="CACADE"/>
            </w:tcBorders>
            <w:shd w:val="clear" w:color="auto" w:fill="2A00A7"/>
            <w:hideMark/>
          </w:tcPr>
          <w:p w14:paraId="3CA0BF0F" w14:textId="77777777" w:rsidR="00467B78" w:rsidRDefault="00467B78" w:rsidP="00467B78">
            <w:r>
              <w:rPr>
                <w:color w:val="FFFFFF"/>
                <w:sz w:val="24"/>
              </w:rPr>
              <w:t>8</w:t>
            </w:r>
          </w:p>
        </w:tc>
        <w:tc>
          <w:tcPr>
            <w:tcW w:w="732" w:type="dxa"/>
            <w:tcBorders>
              <w:top w:val="nil"/>
              <w:left w:val="single" w:sz="8" w:space="0" w:color="CACADE"/>
              <w:bottom w:val="single" w:sz="8" w:space="0" w:color="CACADE"/>
              <w:right w:val="nil"/>
            </w:tcBorders>
            <w:shd w:val="clear" w:color="auto" w:fill="2A00A7"/>
          </w:tcPr>
          <w:p w14:paraId="7DCE78EA" w14:textId="77777777" w:rsidR="00467B78" w:rsidRDefault="00467B78" w:rsidP="00467B78"/>
        </w:tc>
        <w:tc>
          <w:tcPr>
            <w:tcW w:w="732" w:type="dxa"/>
            <w:tcBorders>
              <w:top w:val="nil"/>
              <w:left w:val="nil"/>
              <w:bottom w:val="single" w:sz="8" w:space="0" w:color="CACADE"/>
              <w:right w:val="single" w:sz="8" w:space="0" w:color="CACADE"/>
            </w:tcBorders>
            <w:shd w:val="clear" w:color="auto" w:fill="2A00A7"/>
            <w:hideMark/>
          </w:tcPr>
          <w:p w14:paraId="75019A5F" w14:textId="77777777" w:rsidR="00467B78" w:rsidRDefault="00467B78" w:rsidP="00467B78">
            <w:r>
              <w:rPr>
                <w:color w:val="FFFFFF"/>
                <w:sz w:val="24"/>
              </w:rPr>
              <w:t>9</w:t>
            </w:r>
          </w:p>
        </w:tc>
        <w:tc>
          <w:tcPr>
            <w:tcW w:w="732" w:type="dxa"/>
            <w:tcBorders>
              <w:top w:val="nil"/>
              <w:left w:val="single" w:sz="8" w:space="0" w:color="CACADE"/>
              <w:bottom w:val="single" w:sz="8" w:space="0" w:color="CACADE"/>
              <w:right w:val="nil"/>
            </w:tcBorders>
            <w:shd w:val="clear" w:color="auto" w:fill="2A00A7"/>
          </w:tcPr>
          <w:p w14:paraId="598C27F8" w14:textId="77777777" w:rsidR="00467B78" w:rsidRDefault="00467B78" w:rsidP="00467B78"/>
        </w:tc>
        <w:tc>
          <w:tcPr>
            <w:tcW w:w="732" w:type="dxa"/>
            <w:tcBorders>
              <w:top w:val="nil"/>
              <w:left w:val="nil"/>
              <w:bottom w:val="single" w:sz="8" w:space="0" w:color="CACADE"/>
              <w:right w:val="single" w:sz="8" w:space="0" w:color="CACADE"/>
            </w:tcBorders>
            <w:shd w:val="clear" w:color="auto" w:fill="2A00A7"/>
            <w:hideMark/>
          </w:tcPr>
          <w:p w14:paraId="70E63FDD" w14:textId="77777777" w:rsidR="00467B78" w:rsidRDefault="00467B78" w:rsidP="00467B78">
            <w:r>
              <w:rPr>
                <w:color w:val="FFFFFF"/>
                <w:sz w:val="24"/>
              </w:rPr>
              <w:t>10</w:t>
            </w:r>
          </w:p>
        </w:tc>
        <w:tc>
          <w:tcPr>
            <w:tcW w:w="732" w:type="dxa"/>
            <w:tcBorders>
              <w:top w:val="nil"/>
              <w:left w:val="single" w:sz="8" w:space="0" w:color="CACADE"/>
              <w:bottom w:val="single" w:sz="8" w:space="0" w:color="CACADE"/>
              <w:right w:val="nil"/>
            </w:tcBorders>
            <w:shd w:val="clear" w:color="auto" w:fill="2A00A7"/>
          </w:tcPr>
          <w:p w14:paraId="4C2CFB45" w14:textId="77777777" w:rsidR="00467B78" w:rsidRDefault="00467B78" w:rsidP="00467B78"/>
        </w:tc>
        <w:tc>
          <w:tcPr>
            <w:tcW w:w="732" w:type="dxa"/>
            <w:tcBorders>
              <w:top w:val="nil"/>
              <w:left w:val="nil"/>
              <w:bottom w:val="single" w:sz="8" w:space="0" w:color="CACADE"/>
              <w:right w:val="single" w:sz="8" w:space="0" w:color="CACADE"/>
            </w:tcBorders>
            <w:shd w:val="clear" w:color="auto" w:fill="2A00A7"/>
            <w:hideMark/>
          </w:tcPr>
          <w:p w14:paraId="74B054D0" w14:textId="77777777" w:rsidR="00467B78" w:rsidRDefault="00467B78" w:rsidP="00467B78">
            <w:r>
              <w:rPr>
                <w:color w:val="FFFFFF"/>
                <w:sz w:val="24"/>
              </w:rPr>
              <w:t>11</w:t>
            </w:r>
          </w:p>
        </w:tc>
        <w:tc>
          <w:tcPr>
            <w:tcW w:w="732" w:type="dxa"/>
            <w:tcBorders>
              <w:top w:val="nil"/>
              <w:left w:val="single" w:sz="8" w:space="0" w:color="CACADE"/>
              <w:bottom w:val="single" w:sz="8" w:space="0" w:color="CACADE"/>
              <w:right w:val="nil"/>
            </w:tcBorders>
            <w:shd w:val="clear" w:color="auto" w:fill="2A00A7"/>
          </w:tcPr>
          <w:p w14:paraId="2BB2AC18" w14:textId="77777777" w:rsidR="00467B78" w:rsidRDefault="00467B78" w:rsidP="00467B78"/>
        </w:tc>
        <w:tc>
          <w:tcPr>
            <w:tcW w:w="732" w:type="dxa"/>
            <w:tcBorders>
              <w:top w:val="nil"/>
              <w:left w:val="nil"/>
              <w:bottom w:val="single" w:sz="8" w:space="0" w:color="CACADE"/>
              <w:right w:val="single" w:sz="8" w:space="0" w:color="CACADE"/>
            </w:tcBorders>
            <w:shd w:val="clear" w:color="auto" w:fill="2A00A7"/>
            <w:hideMark/>
          </w:tcPr>
          <w:p w14:paraId="0080EA5E" w14:textId="77777777" w:rsidR="00467B78" w:rsidRDefault="00467B78" w:rsidP="00467B78">
            <w:r>
              <w:rPr>
                <w:color w:val="FFFFFF"/>
                <w:sz w:val="24"/>
              </w:rPr>
              <w:t>12</w:t>
            </w:r>
          </w:p>
        </w:tc>
      </w:tr>
      <w:tr w:rsidR="00467B78" w14:paraId="42F81DA2" w14:textId="77777777" w:rsidTr="00467B78">
        <w:trPr>
          <w:trHeight w:val="745"/>
        </w:trPr>
        <w:tc>
          <w:tcPr>
            <w:tcW w:w="732" w:type="dxa"/>
            <w:tcBorders>
              <w:top w:val="single" w:sz="8" w:space="0" w:color="CACADE"/>
              <w:left w:val="single" w:sz="8" w:space="0" w:color="CACADE"/>
              <w:bottom w:val="single" w:sz="8" w:space="0" w:color="CACADE"/>
              <w:right w:val="nil"/>
            </w:tcBorders>
            <w:vAlign w:val="center"/>
            <w:hideMark/>
          </w:tcPr>
          <w:p w14:paraId="13794447"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E3D1CA7"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98109BB"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665F4DAE"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1340B10"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74995281"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38FF1C12"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DE4A619"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37C4D277"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4CB00B7"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4AE72C05"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19096DB" w14:textId="77777777" w:rsidR="00467B78" w:rsidRDefault="00467B78" w:rsidP="00467B78"/>
        </w:tc>
      </w:tr>
      <w:tr w:rsidR="00467B78" w14:paraId="5ACB77E6" w14:textId="77777777" w:rsidTr="00467B78">
        <w:trPr>
          <w:trHeight w:val="745"/>
        </w:trPr>
        <w:tc>
          <w:tcPr>
            <w:tcW w:w="732" w:type="dxa"/>
            <w:tcBorders>
              <w:top w:val="single" w:sz="8" w:space="0" w:color="CACADE"/>
              <w:left w:val="single" w:sz="8" w:space="0" w:color="CACADE"/>
              <w:bottom w:val="single" w:sz="8" w:space="0" w:color="CACADE"/>
              <w:right w:val="nil"/>
            </w:tcBorders>
            <w:vAlign w:val="center"/>
            <w:hideMark/>
          </w:tcPr>
          <w:p w14:paraId="4395B408"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61286B20"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66A28AC2"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04B2100B"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3E1E2820"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5F61AF5"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6D74FFD8"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3C87EF50"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45F4B4FE"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57D04173"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6B6BB610"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E346320" w14:textId="77777777" w:rsidR="00467B78" w:rsidRDefault="00467B78" w:rsidP="00467B78"/>
        </w:tc>
      </w:tr>
      <w:tr w:rsidR="00467B78" w14:paraId="5D29F83B" w14:textId="77777777" w:rsidTr="00467B78">
        <w:trPr>
          <w:trHeight w:val="745"/>
        </w:trPr>
        <w:tc>
          <w:tcPr>
            <w:tcW w:w="732" w:type="dxa"/>
            <w:tcBorders>
              <w:top w:val="single" w:sz="8" w:space="0" w:color="CACADE"/>
              <w:left w:val="single" w:sz="8" w:space="0" w:color="CACADE"/>
              <w:bottom w:val="single" w:sz="8" w:space="0" w:color="CACADE"/>
              <w:right w:val="nil"/>
            </w:tcBorders>
            <w:vAlign w:val="center"/>
            <w:hideMark/>
          </w:tcPr>
          <w:p w14:paraId="4AC39203"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4BC566AA"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6F005EF9"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7C4860C7"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FB5A8E7"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771D946F"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44D46388"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2FB1FF7"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17060C1E"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5E0B9604"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D86FD5A"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3EB26719" w14:textId="77777777" w:rsidR="00467B78" w:rsidRDefault="00467B78" w:rsidP="00467B78"/>
        </w:tc>
      </w:tr>
      <w:tr w:rsidR="00467B78" w14:paraId="0F151E15" w14:textId="77777777" w:rsidTr="00467B78">
        <w:trPr>
          <w:trHeight w:val="745"/>
        </w:trPr>
        <w:tc>
          <w:tcPr>
            <w:tcW w:w="732" w:type="dxa"/>
            <w:tcBorders>
              <w:top w:val="single" w:sz="8" w:space="0" w:color="CACADE"/>
              <w:left w:val="single" w:sz="8" w:space="0" w:color="CACADE"/>
              <w:bottom w:val="single" w:sz="8" w:space="0" w:color="CACADE"/>
              <w:right w:val="nil"/>
            </w:tcBorders>
            <w:vAlign w:val="center"/>
            <w:hideMark/>
          </w:tcPr>
          <w:p w14:paraId="2E24DA95"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56E2563A"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4412CF94"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0B238CF"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03A2115"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01141234"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A0AF3D5"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1393343"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5A703A2D"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E74A9F7" w14:textId="77777777" w:rsidR="00467B78" w:rsidRDefault="00467B78" w:rsidP="00467B78"/>
        </w:tc>
        <w:tc>
          <w:tcPr>
            <w:tcW w:w="732" w:type="dxa"/>
            <w:tcBorders>
              <w:top w:val="single" w:sz="8" w:space="0" w:color="CACADE"/>
              <w:left w:val="single" w:sz="8" w:space="0" w:color="CACADE"/>
              <w:bottom w:val="single" w:sz="8" w:space="0" w:color="CACADE"/>
              <w:right w:val="nil"/>
            </w:tcBorders>
            <w:vAlign w:val="center"/>
            <w:hideMark/>
          </w:tcPr>
          <w:p w14:paraId="7CA9257E"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00105EE5" w14:textId="77777777" w:rsidR="00467B78" w:rsidRDefault="00467B78" w:rsidP="00467B78"/>
        </w:tc>
      </w:tr>
      <w:tr w:rsidR="00467B78" w14:paraId="202E07AA" w14:textId="77777777" w:rsidTr="00467B78">
        <w:trPr>
          <w:trHeight w:val="745"/>
        </w:trPr>
        <w:tc>
          <w:tcPr>
            <w:tcW w:w="732" w:type="dxa"/>
            <w:tcBorders>
              <w:top w:val="single" w:sz="8" w:space="0" w:color="CACADE"/>
              <w:left w:val="single" w:sz="8" w:space="0" w:color="CACADE"/>
              <w:bottom w:val="single" w:sz="8" w:space="0" w:color="CACADE"/>
              <w:right w:val="nil"/>
            </w:tcBorders>
            <w:hideMark/>
          </w:tcPr>
          <w:p w14:paraId="382FC986"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C52DC2A"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31D4E74A"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4FB9C5EB"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24EA9F84"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57F647F2"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1E32E336"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1434F5C"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2E482D80"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2206605E"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69ABB9F5"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7C09D49A" w14:textId="77777777" w:rsidR="00467B78" w:rsidRDefault="00467B78" w:rsidP="00467B78"/>
        </w:tc>
      </w:tr>
      <w:tr w:rsidR="00467B78" w14:paraId="579179D2" w14:textId="77777777" w:rsidTr="00467B78">
        <w:trPr>
          <w:trHeight w:val="745"/>
        </w:trPr>
        <w:tc>
          <w:tcPr>
            <w:tcW w:w="732" w:type="dxa"/>
            <w:tcBorders>
              <w:top w:val="single" w:sz="8" w:space="0" w:color="CACADE"/>
              <w:left w:val="single" w:sz="8" w:space="0" w:color="CACADE"/>
              <w:bottom w:val="single" w:sz="8" w:space="0" w:color="CACADE"/>
              <w:right w:val="nil"/>
            </w:tcBorders>
            <w:hideMark/>
          </w:tcPr>
          <w:p w14:paraId="20E8D801"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FB370A3"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41F4E1A0"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6A808ABE"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60579022"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1A4164E3"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59C80798"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69D835B9"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2691DC71"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44C2938C" w14:textId="77777777" w:rsidR="00467B78" w:rsidRDefault="00467B78" w:rsidP="00467B78"/>
        </w:tc>
        <w:tc>
          <w:tcPr>
            <w:tcW w:w="732" w:type="dxa"/>
            <w:tcBorders>
              <w:top w:val="single" w:sz="8" w:space="0" w:color="CACADE"/>
              <w:left w:val="single" w:sz="8" w:space="0" w:color="CACADE"/>
              <w:bottom w:val="single" w:sz="8" w:space="0" w:color="CACADE"/>
              <w:right w:val="nil"/>
            </w:tcBorders>
            <w:hideMark/>
          </w:tcPr>
          <w:p w14:paraId="77A33A0C" w14:textId="77777777" w:rsidR="00467B78" w:rsidRDefault="00467B78" w:rsidP="00467B78">
            <w:pPr>
              <w:ind w:left="160"/>
            </w:pPr>
            <w:r>
              <w:rPr>
                <w:b/>
                <w:sz w:val="20"/>
              </w:rPr>
              <w:t>N/A</w:t>
            </w:r>
          </w:p>
        </w:tc>
        <w:tc>
          <w:tcPr>
            <w:tcW w:w="732" w:type="dxa"/>
            <w:tcBorders>
              <w:top w:val="single" w:sz="8" w:space="0" w:color="CACADE"/>
              <w:left w:val="nil"/>
              <w:bottom w:val="single" w:sz="8" w:space="0" w:color="CACADE"/>
              <w:right w:val="single" w:sz="8" w:space="0" w:color="CACADE"/>
            </w:tcBorders>
          </w:tcPr>
          <w:p w14:paraId="4BF6D68B" w14:textId="77777777" w:rsidR="00467B78" w:rsidRDefault="00467B78" w:rsidP="00467B78"/>
        </w:tc>
      </w:tr>
    </w:tbl>
    <w:p w14:paraId="02FB59A4" w14:textId="77777777" w:rsidR="00467B78" w:rsidRDefault="00467B78" w:rsidP="00467B78">
      <w:pPr>
        <w:spacing w:after="150"/>
        <w:ind w:left="-5" w:right="40" w:hanging="10"/>
        <w:rPr>
          <w:rFonts w:ascii="Calibri" w:eastAsia="Calibri" w:hAnsi="Calibri" w:cs="Calibri"/>
          <w:color w:val="000000"/>
        </w:rPr>
      </w:pPr>
      <w:r>
        <w:rPr>
          <w:sz w:val="24"/>
        </w:rPr>
        <w:t>Year</w:t>
      </w:r>
    </w:p>
    <w:p w14:paraId="7FAA8EB7" w14:textId="77777777" w:rsidR="00467B78" w:rsidRDefault="00467B78" w:rsidP="00467B78">
      <w:pPr>
        <w:spacing w:after="354"/>
        <w:ind w:left="-5" w:right="40" w:hanging="10"/>
        <w:rPr>
          <w:sz w:val="20"/>
        </w:rPr>
      </w:pPr>
    </w:p>
    <w:p w14:paraId="4D31EDC8" w14:textId="77777777" w:rsidR="00467B78" w:rsidRDefault="00467B78" w:rsidP="00467B78">
      <w:pPr>
        <w:spacing w:after="354"/>
        <w:ind w:left="-5" w:right="40" w:hanging="10"/>
      </w:pPr>
      <w:r>
        <w:rPr>
          <w:sz w:val="20"/>
        </w:rPr>
        <w:t>English</w:t>
      </w:r>
    </w:p>
    <w:p w14:paraId="0F7BE069" w14:textId="77777777" w:rsidR="00467B78" w:rsidRDefault="00F70263" w:rsidP="00467B78">
      <w:pPr>
        <w:spacing w:after="354"/>
        <w:ind w:left="-5" w:right="40" w:hanging="10"/>
      </w:pPr>
      <w:r>
        <w:rPr>
          <w:sz w:val="20"/>
        </w:rPr>
        <w:br/>
      </w:r>
      <w:r w:rsidR="00467B78">
        <w:rPr>
          <w:sz w:val="20"/>
        </w:rPr>
        <w:t>Math</w:t>
      </w:r>
    </w:p>
    <w:p w14:paraId="1E5CCBF3" w14:textId="77777777" w:rsidR="00467B78" w:rsidRDefault="00467B78" w:rsidP="00467B78">
      <w:pPr>
        <w:spacing w:after="354"/>
        <w:ind w:left="-5" w:right="40" w:hanging="10"/>
      </w:pPr>
      <w:r>
        <w:rPr>
          <w:sz w:val="20"/>
        </w:rPr>
        <w:t>Science</w:t>
      </w:r>
    </w:p>
    <w:p w14:paraId="6908FEC5" w14:textId="77777777" w:rsidR="00467B78" w:rsidRDefault="00F70263" w:rsidP="00467B78">
      <w:pPr>
        <w:spacing w:after="354"/>
        <w:ind w:left="-5" w:right="40" w:hanging="10"/>
      </w:pPr>
      <w:r>
        <w:rPr>
          <w:sz w:val="20"/>
        </w:rPr>
        <w:br/>
      </w:r>
      <w:r w:rsidR="00467B78">
        <w:rPr>
          <w:sz w:val="20"/>
        </w:rPr>
        <w:t>Social Studies</w:t>
      </w:r>
    </w:p>
    <w:p w14:paraId="1922AF13" w14:textId="77777777" w:rsidR="00467B78" w:rsidRDefault="00F70263" w:rsidP="00467B78">
      <w:pPr>
        <w:spacing w:after="354"/>
        <w:ind w:left="-5" w:right="40" w:hanging="10"/>
      </w:pPr>
      <w:r>
        <w:rPr>
          <w:sz w:val="20"/>
        </w:rPr>
        <w:br/>
      </w:r>
      <w:r w:rsidR="00467B78">
        <w:rPr>
          <w:sz w:val="20"/>
        </w:rPr>
        <w:t>Common Electives</w:t>
      </w:r>
    </w:p>
    <w:p w14:paraId="62A327C5" w14:textId="77777777" w:rsidR="00467B78" w:rsidRDefault="00467B78" w:rsidP="00467B78">
      <w:pPr>
        <w:spacing w:after="0"/>
        <w:ind w:left="-5" w:right="40" w:hanging="10"/>
      </w:pPr>
      <w:r>
        <w:rPr>
          <w:sz w:val="20"/>
        </w:rPr>
        <w:t>Pathway</w:t>
      </w:r>
    </w:p>
    <w:p w14:paraId="28398F6D" w14:textId="77777777" w:rsidR="00467B78" w:rsidRDefault="00467B78" w:rsidP="00467B78">
      <w:pPr>
        <w:spacing w:after="394"/>
        <w:ind w:left="-5" w:right="40" w:hanging="10"/>
      </w:pPr>
      <w:r>
        <w:rPr>
          <w:sz w:val="20"/>
        </w:rPr>
        <w:t>Electives</w:t>
      </w:r>
    </w:p>
    <w:p w14:paraId="434020CA" w14:textId="77777777" w:rsidR="00F70263" w:rsidRPr="00565991" w:rsidRDefault="00F70263" w:rsidP="00F70263">
      <w:pPr>
        <w:spacing w:after="0"/>
        <w:ind w:left="3600" w:firstLine="720"/>
        <w:rPr>
          <w:rFonts w:ascii="Times New Roman" w:hAnsi="Times New Roman" w:cs="Times New Roman"/>
          <w:sz w:val="20"/>
        </w:rPr>
      </w:pPr>
      <w:r w:rsidRPr="00565991">
        <w:rPr>
          <w:rFonts w:ascii="Times New Roman" w:hAnsi="Times New Roman" w:cs="Times New Roman"/>
          <w:sz w:val="20"/>
        </w:rPr>
        <w:t>Visit</w:t>
      </w:r>
      <w:r w:rsidRPr="00C845F5">
        <w:rPr>
          <w:rFonts w:ascii="Times New Roman" w:hAnsi="Times New Roman" w:cs="Times New Roman"/>
          <w:sz w:val="20"/>
        </w:rPr>
        <w:t xml:space="preserve"> </w:t>
      </w:r>
      <w:hyperlink r:id="rId19" w:history="1">
        <w:r w:rsidRPr="00C845F5">
          <w:rPr>
            <w:rStyle w:val="Hyperlink"/>
            <w:rFonts w:ascii="Times New Roman" w:hAnsi="Times New Roman" w:cs="Times New Roman"/>
            <w:color w:val="auto"/>
            <w:sz w:val="20"/>
            <w:u w:val="none"/>
          </w:rPr>
          <w:t>https://majorclarity.com/</w:t>
        </w:r>
      </w:hyperlink>
      <w:r>
        <w:rPr>
          <w:rFonts w:ascii="Times New Roman" w:hAnsi="Times New Roman" w:cs="Times New Roman"/>
          <w:sz w:val="20"/>
        </w:rPr>
        <w:t xml:space="preserve"> </w:t>
      </w:r>
      <w:r w:rsidRPr="00565991">
        <w:rPr>
          <w:rFonts w:ascii="Times New Roman" w:hAnsi="Times New Roman" w:cs="Times New Roman"/>
          <w:sz w:val="20"/>
        </w:rPr>
        <w:t>to view more!</w:t>
      </w:r>
    </w:p>
    <w:p w14:paraId="0E36B735" w14:textId="3E662C1F" w:rsidR="00467B78" w:rsidRDefault="00467B78" w:rsidP="00F70263">
      <w:pPr>
        <w:spacing w:after="0"/>
        <w:rPr>
          <w:sz w:val="20"/>
        </w:rPr>
      </w:pPr>
    </w:p>
    <w:p w14:paraId="641F2D37" w14:textId="70B77D45" w:rsidR="0054189E" w:rsidRDefault="009F034A" w:rsidP="00F70263">
      <w:pPr>
        <w:spacing w:after="0"/>
        <w:jc w:val="right"/>
        <w:rPr>
          <w:rFonts w:ascii="Bookman Old Style" w:hAnsi="Bookman Old Style"/>
          <w:sz w:val="44"/>
        </w:rPr>
      </w:pPr>
      <w:r w:rsidRPr="00F70263">
        <w:rPr>
          <w:noProof/>
          <w:sz w:val="20"/>
        </w:rPr>
        <mc:AlternateContent>
          <mc:Choice Requires="wps">
            <w:drawing>
              <wp:anchor distT="45720" distB="45720" distL="114300" distR="114300" simplePos="0" relativeHeight="252948480" behindDoc="0" locked="0" layoutInCell="1" allowOverlap="1" wp14:anchorId="431B44D7" wp14:editId="12DBCCE0">
                <wp:simplePos x="0" y="0"/>
                <wp:positionH relativeFrom="column">
                  <wp:posOffset>-360421</wp:posOffset>
                </wp:positionH>
                <wp:positionV relativeFrom="paragraph">
                  <wp:posOffset>332740</wp:posOffset>
                </wp:positionV>
                <wp:extent cx="6705600" cy="1914525"/>
                <wp:effectExtent l="0" t="0" r="19050"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914525"/>
                        </a:xfrm>
                        <a:prstGeom prst="rect">
                          <a:avLst/>
                        </a:prstGeom>
                        <a:solidFill>
                          <a:srgbClr val="FFFFFF"/>
                        </a:solidFill>
                        <a:ln w="25400" cap="flat">
                          <a:solidFill>
                            <a:schemeClr val="tx1"/>
                          </a:solidFill>
                          <a:miter lim="800000"/>
                          <a:headEnd/>
                          <a:tailEnd/>
                        </a:ln>
                      </wps:spPr>
                      <wps:txbx>
                        <w:txbxContent>
                          <w:p w14:paraId="617FF8C5" w14:textId="5B0F2E8F" w:rsidR="007C61BE" w:rsidRDefault="007C61BE">
                            <w:r w:rsidRPr="00552260">
                              <w:rPr>
                                <w:rFonts w:ascii="Times New Roman" w:hAnsi="Times New Roman" w:cs="Times New Roman"/>
                                <w:bCs/>
                                <w:sz w:val="24"/>
                                <w:szCs w:val="24"/>
                                <w:lang w:eastAsia="ja-JP"/>
                              </w:rPr>
                              <w:t>Using a digital program called Major Clarity (</w:t>
                            </w:r>
                            <w:r w:rsidRPr="00C845F5">
                              <w:rPr>
                                <w:rFonts w:ascii="Times New Roman" w:hAnsi="Times New Roman" w:cs="Times New Roman"/>
                                <w:bCs/>
                                <w:sz w:val="24"/>
                                <w:szCs w:val="24"/>
                                <w:lang w:eastAsia="ja-JP"/>
                              </w:rPr>
                              <w:t>MajorClarity.com</w:t>
                            </w:r>
                            <w:r w:rsidRPr="00552260">
                              <w:rPr>
                                <w:rFonts w:ascii="Times New Roman" w:hAnsi="Times New Roman" w:cs="Times New Roman"/>
                                <w:bCs/>
                                <w:sz w:val="24"/>
                                <w:szCs w:val="24"/>
                                <w:lang w:eastAsia="ja-JP"/>
                              </w:rPr>
                              <w:t>), a personal Academic and Career Plan will be developed for each seventh-grade student, reviewed annually, and adjusted as course selections are determined. The Academic and Career Plan is designed to be a digital working document that maximizes student achievement by having the student accomplish goals in middle and high school that lead to postsecondary and career readiness. The plan will be student-driven and maintained online, so students and parents can refer to it often, assisting the student in reaching his or her academic and career goals. The student, parent or guardian, and school professional will collaboratively create a plan agreed upon by all parties to ensure everyone is focused on working toward the same goals.  The academic and career plan will be reviewed often and adjusted as needed. Above is a sample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B44D7" id="_x0000_s1159" type="#_x0000_t202" style="position:absolute;left:0;text-align:left;margin-left:-28.4pt;margin-top:26.2pt;width:528pt;height:150.75pt;z-index:25294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" strokecolor="black [3213]" strokeweight="2pt">
                <v:textbox>
                  <w:txbxContent>
                    <w:p w14:paraId="617FF8C5" w14:textId="5B0F2E8F" w:rsidR="007C61BE" w:rsidRDefault="007C61BE">
                      <w:r w:rsidRPr="00552260">
                        <w:rPr>
                          <w:rFonts w:ascii="Times New Roman" w:hAnsi="Times New Roman" w:cs="Times New Roman"/>
                          <w:bCs/>
                          <w:sz w:val="24"/>
                          <w:szCs w:val="24"/>
                          <w:lang w:eastAsia="ja-JP"/>
                        </w:rPr>
                        <w:t>Using a digital program called Major Clarity (</w:t>
                      </w:r>
                      <w:r w:rsidRPr="00C845F5">
                        <w:rPr>
                          <w:rFonts w:ascii="Times New Roman" w:hAnsi="Times New Roman" w:cs="Times New Roman"/>
                          <w:bCs/>
                          <w:sz w:val="24"/>
                          <w:szCs w:val="24"/>
                          <w:lang w:eastAsia="ja-JP"/>
                        </w:rPr>
                        <w:t>MajorClarity.com</w:t>
                      </w:r>
                      <w:r w:rsidRPr="00552260">
                        <w:rPr>
                          <w:rFonts w:ascii="Times New Roman" w:hAnsi="Times New Roman" w:cs="Times New Roman"/>
                          <w:bCs/>
                          <w:sz w:val="24"/>
                          <w:szCs w:val="24"/>
                          <w:lang w:eastAsia="ja-JP"/>
                        </w:rPr>
                        <w:t>), a personal Academic and Career Plan will be developed for each seventh-grade student, reviewed annually, and adjusted as course selections are determined. The Academic and Career Plan is designed to be a digital working document that maximizes student achievement by having the student accomplish goals in middle and high school that lead to postsecondary and career readiness. The plan will be student-driven and maintained online, so students and parents can refer to it often, assisting the student in reaching his or her academic and career goals. The student, parent or guardian, and school professional will collaboratively create a plan agreed upon by all parties to ensure everyone is focused on working toward the same goals.  The academic and career plan will be reviewed often and adjusted as needed. Above is a sample plan.</w:t>
                      </w:r>
                    </w:p>
                  </w:txbxContent>
                </v:textbox>
                <w10:wrap type="square"/>
              </v:shape>
            </w:pict>
          </mc:Fallback>
        </mc:AlternateContent>
      </w:r>
      <w:r w:rsidR="00467B78">
        <w:rPr>
          <w:rFonts w:ascii="Bookman Old Style" w:hAnsi="Bookman Old Style"/>
          <w:sz w:val="44"/>
        </w:rPr>
        <w:br w:type="page"/>
      </w:r>
      <w:r w:rsidR="00F70263" w:rsidRPr="0054189E">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859968" behindDoc="1" locked="0" layoutInCell="1" allowOverlap="1" wp14:anchorId="3884A8A8" wp14:editId="544703A1">
                <wp:simplePos x="0" y="0"/>
                <wp:positionH relativeFrom="margin">
                  <wp:posOffset>-895351</wp:posOffset>
                </wp:positionH>
                <wp:positionV relativeFrom="paragraph">
                  <wp:posOffset>-600075</wp:posOffset>
                </wp:positionV>
                <wp:extent cx="7724775" cy="140462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5493F249" w14:textId="77777777" w:rsidR="007C61BE" w:rsidRPr="009C543B" w:rsidRDefault="007C61BE" w:rsidP="00EE3997">
                            <w:pPr>
                              <w:jc w:val="center"/>
                              <w:rPr>
                                <w:rFonts w:ascii="Bookman Old Style" w:hAnsi="Bookman Old Style"/>
                                <w:b/>
                                <w:sz w:val="52"/>
                                <w:szCs w:val="60"/>
                              </w:rPr>
                            </w:pPr>
                            <w:r>
                              <w:rPr>
                                <w:rFonts w:ascii="Bookman Old Style" w:hAnsi="Bookman Old Style"/>
                                <w:b/>
                                <w:sz w:val="52"/>
                                <w:szCs w:val="60"/>
                              </w:rPr>
                              <w:t>COURSE DESCRIPTIONS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84A8A8" id="_x0000_s1160" type="#_x0000_t202" style="position:absolute;left:0;text-align:left;margin-left:-70.5pt;margin-top:-47.25pt;width:608.25pt;height:110.6pt;z-index:-251456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" filled="f" stroked="f">
                <v:textbox style="mso-fit-shape-to-text:t">
                  <w:txbxContent>
                    <w:p w14:paraId="5493F249" w14:textId="77777777" w:rsidR="007C61BE" w:rsidRPr="009C543B" w:rsidRDefault="007C61BE" w:rsidP="00EE3997">
                      <w:pPr>
                        <w:jc w:val="center"/>
                        <w:rPr>
                          <w:rFonts w:ascii="Bookman Old Style" w:hAnsi="Bookman Old Style"/>
                          <w:b/>
                          <w:sz w:val="52"/>
                          <w:szCs w:val="60"/>
                        </w:rPr>
                      </w:pPr>
                      <w:r>
                        <w:rPr>
                          <w:rFonts w:ascii="Bookman Old Style" w:hAnsi="Bookman Old Style"/>
                          <w:b/>
                          <w:sz w:val="52"/>
                          <w:szCs w:val="60"/>
                        </w:rPr>
                        <w:t>COURSE DESCRIPTIONS</w:t>
                      </w:r>
                    </w:p>
                  </w:txbxContent>
                </v:textbox>
                <w10:wrap anchorx="margin"/>
              </v:shape>
            </w:pict>
          </mc:Fallback>
        </mc:AlternateContent>
      </w:r>
      <w:r w:rsidR="00662A13">
        <w:rPr>
          <w:rFonts w:ascii="Bookman Old Style" w:hAnsi="Bookman Old Style"/>
          <w:sz w:val="44"/>
        </w:rPr>
        <w:tab/>
      </w:r>
    </w:p>
    <w:p w14:paraId="1B168354" w14:textId="77777777" w:rsidR="00736CF2" w:rsidRDefault="00565F90" w:rsidP="00662A13">
      <w:pPr>
        <w:tabs>
          <w:tab w:val="left" w:pos="3503"/>
        </w:tabs>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62016" behindDoc="1" locked="0" layoutInCell="1" allowOverlap="1" wp14:anchorId="43632615" wp14:editId="4DB8D15D">
                <wp:simplePos x="0" y="0"/>
                <wp:positionH relativeFrom="margin">
                  <wp:align>center</wp:align>
                </wp:positionH>
                <wp:positionV relativeFrom="paragraph">
                  <wp:posOffset>-380905</wp:posOffset>
                </wp:positionV>
                <wp:extent cx="7342496" cy="1362075"/>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2496" cy="1362075"/>
                        </a:xfrm>
                        <a:prstGeom prst="rect">
                          <a:avLst/>
                        </a:prstGeom>
                        <a:noFill/>
                        <a:ln w="9525">
                          <a:noFill/>
                          <a:miter lim="800000"/>
                          <a:headEnd/>
                          <a:tailEnd/>
                        </a:ln>
                      </wps:spPr>
                      <wps:txbx>
                        <w:txbxContent>
                          <w:p w14:paraId="2DC6F9FB" w14:textId="77777777" w:rsidR="007C61BE" w:rsidRPr="0054189E" w:rsidRDefault="007C61BE" w:rsidP="00736CF2">
                            <w:pPr>
                              <w:widowControl w:val="0"/>
                              <w:spacing w:after="0" w:line="240" w:lineRule="auto"/>
                              <w:rPr>
                                <w:rFonts w:ascii="Times New Roman" w:eastAsia="Times New Roman" w:hAnsi="Times New Roman" w:cs="Times New Roman"/>
                                <w:color w:val="000000"/>
                                <w:kern w:val="28"/>
                                <w:sz w:val="18"/>
                                <w:szCs w:val="16"/>
                                <w14:cntxtAlts/>
                              </w:rPr>
                            </w:pPr>
                            <w:r>
                              <w:rPr>
                                <w:rFonts w:eastAsia="Times New Roman" w:cstheme="minorHAnsi"/>
                                <w:b/>
                                <w:bCs/>
                                <w:color w:val="000000"/>
                                <w:kern w:val="28"/>
                                <w:sz w:val="28"/>
                                <w:szCs w:val="28"/>
                                <w14:cntxtAlts/>
                              </w:rPr>
                              <w:t>Selecting Courses</w:t>
                            </w:r>
                          </w:p>
                          <w:p w14:paraId="4570CBBB"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Henry County School Board supports the use of best practices that research and experience have shown to be effective for high school aged students. Such practices include, but are not limited to, teacher-directed instruction, group work, cooperative learning, peer tutoring, and student-directed learning. The high school offers a minimum of six and one-half hours of instruction each day, exclusive of the lunch period. Classes are arranged in a 4x4 block format schedule. All students will maintain a full day schedule of classes.</w:t>
                            </w:r>
                          </w:p>
                          <w:p w14:paraId="13448B98"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p>
                          <w:p w14:paraId="47AC04B5"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following pages describe high school course offerings. Course selection patterns may affect course offerings. Students registered for a class with an enrollment too small or too large are notified by the school counselor and given the opportunity to make another course selection.</w:t>
                            </w:r>
                          </w:p>
                          <w:p w14:paraId="2D3D8054"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p>
                          <w:p w14:paraId="2B70D190" w14:textId="77777777" w:rsidR="007C61BE" w:rsidRDefault="007C61BE" w:rsidP="00736CF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32615" id="_x0000_s1161" type="#_x0000_t202" style="position:absolute;margin-left:0;margin-top:-30pt;width:578.15pt;height:107.25pt;z-index:-251454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" filled="f" stroked="f">
                <v:textbox>
                  <w:txbxContent>
                    <w:p w14:paraId="2DC6F9FB" w14:textId="77777777" w:rsidR="007C61BE" w:rsidRPr="0054189E" w:rsidRDefault="007C61BE" w:rsidP="00736CF2">
                      <w:pPr>
                        <w:widowControl w:val="0"/>
                        <w:spacing w:after="0" w:line="240" w:lineRule="auto"/>
                        <w:rPr>
                          <w:rFonts w:ascii="Times New Roman" w:eastAsia="Times New Roman" w:hAnsi="Times New Roman" w:cs="Times New Roman"/>
                          <w:color w:val="000000"/>
                          <w:kern w:val="28"/>
                          <w:sz w:val="18"/>
                          <w:szCs w:val="16"/>
                          <w14:cntxtAlts/>
                        </w:rPr>
                      </w:pPr>
                      <w:r>
                        <w:rPr>
                          <w:rFonts w:eastAsia="Times New Roman" w:cstheme="minorHAnsi"/>
                          <w:b/>
                          <w:bCs/>
                          <w:color w:val="000000"/>
                          <w:kern w:val="28"/>
                          <w:sz w:val="28"/>
                          <w:szCs w:val="28"/>
                          <w14:cntxtAlts/>
                        </w:rPr>
                        <w:t>Selecting Courses</w:t>
                      </w:r>
                    </w:p>
                    <w:p w14:paraId="4570CBBB"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Henry County School Board supports the use of best practices that research and experience have shown to be effective for high school aged students. Such practices include, but are not limited to, teacher-directed instruction, group work, cooperative learning, peer tutoring, and student-directed learning. The high school offers a minimum of six and one-half hours of instruction each day, exclusive of the lunch period. Classes are arranged in a 4x4 block format schedule. All students will maintain a full day schedule of classes.</w:t>
                      </w:r>
                    </w:p>
                    <w:p w14:paraId="13448B98"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p>
                    <w:p w14:paraId="47AC04B5"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following pages describe high school course offerings. Course selection patterns may affect course offerings. Students registered for a class with an enrollment too small or too large are notified by the school counselor and given the opportunity to make another course selection.</w:t>
                      </w:r>
                    </w:p>
                    <w:p w14:paraId="2D3D8054" w14:textId="77777777" w:rsidR="007C61BE" w:rsidRPr="000B5FCA" w:rsidRDefault="007C61BE" w:rsidP="00736CF2">
                      <w:pPr>
                        <w:widowControl w:val="0"/>
                        <w:spacing w:after="0" w:line="240" w:lineRule="auto"/>
                        <w:contextualSpacing/>
                        <w:rPr>
                          <w:rFonts w:eastAsia="Times New Roman" w:cstheme="minorHAnsi"/>
                          <w:i/>
                          <w:color w:val="000000"/>
                          <w:kern w:val="28"/>
                          <w:sz w:val="18"/>
                          <w14:cntxtAlts/>
                        </w:rPr>
                      </w:pPr>
                    </w:p>
                    <w:p w14:paraId="2B70D190" w14:textId="77777777" w:rsidR="007C61BE" w:rsidRDefault="007C61BE" w:rsidP="00736CF2">
                      <w:pPr>
                        <w:spacing w:after="0" w:line="240" w:lineRule="auto"/>
                      </w:pPr>
                    </w:p>
                  </w:txbxContent>
                </v:textbox>
                <w10:wrap anchorx="margin"/>
              </v:shape>
            </w:pict>
          </mc:Fallback>
        </mc:AlternateContent>
      </w:r>
    </w:p>
    <w:p w14:paraId="49B8FA04" w14:textId="77777777" w:rsidR="00736CF2" w:rsidRPr="00736CF2" w:rsidRDefault="000B5FCA" w:rsidP="00736CF2">
      <w:pPr>
        <w:rPr>
          <w:rFonts w:ascii="Bookman Old Style" w:hAnsi="Bookman Old Style"/>
          <w:sz w:val="44"/>
        </w:rPr>
      </w:pPr>
      <w:r>
        <w:rPr>
          <w:rFonts w:ascii="Bookman Old Style" w:hAnsi="Bookman Old Style"/>
          <w:noProof/>
          <w:sz w:val="44"/>
        </w:rPr>
        <mc:AlternateContent>
          <mc:Choice Requires="wpg">
            <w:drawing>
              <wp:anchor distT="0" distB="0" distL="114300" distR="114300" simplePos="0" relativeHeight="252798976" behindDoc="0" locked="0" layoutInCell="1" allowOverlap="1" wp14:anchorId="4644BF8A" wp14:editId="5674FA68">
                <wp:simplePos x="0" y="0"/>
                <wp:positionH relativeFrom="margin">
                  <wp:posOffset>-657225</wp:posOffset>
                </wp:positionH>
                <wp:positionV relativeFrom="paragraph">
                  <wp:posOffset>373380</wp:posOffset>
                </wp:positionV>
                <wp:extent cx="7258050" cy="627797"/>
                <wp:effectExtent l="0" t="0" r="19050" b="1270"/>
                <wp:wrapNone/>
                <wp:docPr id="66" name="Group 66"/>
                <wp:cNvGraphicFramePr/>
                <a:graphic xmlns:a="http://schemas.openxmlformats.org/drawingml/2006/main">
                  <a:graphicData uri="http://schemas.microsoft.com/office/word/2010/wordprocessingGroup">
                    <wpg:wgp>
                      <wpg:cNvGrpSpPr/>
                      <wpg:grpSpPr>
                        <a:xfrm>
                          <a:off x="0" y="0"/>
                          <a:ext cx="7258050" cy="627797"/>
                          <a:chOff x="0" y="0"/>
                          <a:chExt cx="7002866" cy="627797"/>
                        </a:xfrm>
                      </wpg:grpSpPr>
                      <wps:wsp>
                        <wps:cNvPr id="86" name="Text Box 2"/>
                        <wps:cNvSpPr txBox="1">
                          <a:spLocks noChangeArrowheads="1"/>
                        </wps:cNvSpPr>
                        <wps:spPr bwMode="auto">
                          <a:xfrm>
                            <a:off x="2619375" y="0"/>
                            <a:ext cx="1856096" cy="627797"/>
                          </a:xfrm>
                          <a:prstGeom prst="rect">
                            <a:avLst/>
                          </a:prstGeom>
                          <a:noFill/>
                          <a:ln w="9525">
                            <a:noFill/>
                            <a:miter lim="800000"/>
                            <a:headEnd/>
                            <a:tailEnd/>
                          </a:ln>
                        </wps:spPr>
                        <wps:txbx>
                          <w:txbxContent>
                            <w:p w14:paraId="62CD7242" w14:textId="77777777" w:rsidR="007C61BE" w:rsidRPr="009C543B" w:rsidRDefault="007C61BE" w:rsidP="000B5FCA">
                              <w:pPr>
                                <w:rPr>
                                  <w:rFonts w:ascii="Bookman Old Style" w:hAnsi="Bookman Old Style"/>
                                  <w:b/>
                                  <w:sz w:val="52"/>
                                  <w:szCs w:val="60"/>
                                </w:rPr>
                              </w:pPr>
                              <w:r>
                                <w:rPr>
                                  <w:rFonts w:ascii="Bookman Old Style" w:hAnsi="Bookman Old Style"/>
                                  <w:b/>
                                  <w:sz w:val="52"/>
                                  <w:szCs w:val="60"/>
                                </w:rPr>
                                <w:t>ENGLISH</w:t>
                              </w:r>
                            </w:p>
                          </w:txbxContent>
                        </wps:txbx>
                        <wps:bodyPr rot="0" vert="horz" wrap="square" lIns="91440" tIns="45720" rIns="91440" bIns="45720" anchor="t" anchorCtr="0">
                          <a:noAutofit/>
                        </wps:bodyPr>
                      </wps:wsp>
                      <wps:wsp>
                        <wps:cNvPr id="267" name="Straight Connector 267"/>
                        <wps:cNvCnPr/>
                        <wps:spPr>
                          <a:xfrm>
                            <a:off x="4505325" y="314325"/>
                            <a:ext cx="2497541" cy="0"/>
                          </a:xfrm>
                          <a:prstGeom prst="line">
                            <a:avLst/>
                          </a:prstGeom>
                          <a:noFill/>
                          <a:ln w="28575" cap="flat" cmpd="sng" algn="ctr">
                            <a:solidFill>
                              <a:sysClr val="windowText" lastClr="000000"/>
                            </a:solidFill>
                            <a:prstDash val="solid"/>
                            <a:miter lim="800000"/>
                          </a:ln>
                          <a:effectLst/>
                        </wps:spPr>
                        <wps:bodyPr/>
                      </wps:wsp>
                      <wps:wsp>
                        <wps:cNvPr id="268" name="Straight Connector 268"/>
                        <wps:cNvCnPr/>
                        <wps:spPr>
                          <a:xfrm>
                            <a:off x="0" y="304800"/>
                            <a:ext cx="2497541"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anchor>
            </w:drawing>
          </mc:Choice>
          <mc:Fallback>
            <w:pict>
              <v:group w14:anchorId="4644BF8A" id="Group 66" o:spid="_x0000_s1162" style="position:absolute;margin-left:-51.75pt;margin-top:29.4pt;width:571.5pt;height:49.45pt;z-index:252798976;mso-position-horizontal-relative:margin;mso-width-relative:margin" coordsize="70028,6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">
                <v:shape id="_x0000_s1163" type="#_x0000_t202" style="position:absolute;left:26193;width:18561;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62CD7242" w14:textId="77777777" w:rsidR="007C61BE" w:rsidRPr="009C543B" w:rsidRDefault="007C61BE" w:rsidP="000B5FCA">
                        <w:pPr>
                          <w:rPr>
                            <w:rFonts w:ascii="Bookman Old Style" w:hAnsi="Bookman Old Style"/>
                            <w:b/>
                            <w:sz w:val="52"/>
                            <w:szCs w:val="60"/>
                          </w:rPr>
                        </w:pPr>
                        <w:r>
                          <w:rPr>
                            <w:rFonts w:ascii="Bookman Old Style" w:hAnsi="Bookman Old Style"/>
                            <w:b/>
                            <w:sz w:val="52"/>
                            <w:szCs w:val="60"/>
                          </w:rPr>
                          <w:t>ENGLISH</w:t>
                        </w:r>
                      </w:p>
                    </w:txbxContent>
                  </v:textbox>
                </v:shape>
                <v:line id="Straight Connector 267" o:spid="_x0000_s1164" style="position:absolute;visibility:visible;mso-wrap-style:square" from="45053,3143" to="70028,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" strokecolor="windowText" strokeweight="2.25pt">
                  <v:stroke joinstyle="miter"/>
                </v:line>
                <v:line id="Straight Connector 268" o:spid="_x0000_s1165" style="position:absolute;visibility:visible;mso-wrap-style:square" from="0,3048" to="24975,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" strokecolor="windowText" strokeweight="2.25pt">
                  <v:stroke joinstyle="miter"/>
                </v:line>
                <w10:wrap anchorx="margin"/>
              </v:group>
            </w:pict>
          </mc:Fallback>
        </mc:AlternateContent>
      </w:r>
    </w:p>
    <w:p w14:paraId="585C56C0" w14:textId="77777777" w:rsidR="00736CF2" w:rsidRPr="00736CF2" w:rsidRDefault="00F70263"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2256" behindDoc="1" locked="0" layoutInCell="1" allowOverlap="1" wp14:anchorId="60B7497C" wp14:editId="728B14DA">
                <wp:simplePos x="0" y="0"/>
                <wp:positionH relativeFrom="margin">
                  <wp:posOffset>3200400</wp:posOffset>
                </wp:positionH>
                <wp:positionV relativeFrom="paragraph">
                  <wp:posOffset>346075</wp:posOffset>
                </wp:positionV>
                <wp:extent cx="3562350" cy="3114675"/>
                <wp:effectExtent l="0" t="0" r="0" b="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114675"/>
                        </a:xfrm>
                        <a:prstGeom prst="rect">
                          <a:avLst/>
                        </a:prstGeom>
                        <a:noFill/>
                        <a:ln w="9525">
                          <a:noFill/>
                          <a:miter lim="800000"/>
                          <a:headEnd/>
                          <a:tailEnd/>
                        </a:ln>
                      </wps:spPr>
                      <wps:txbx>
                        <w:txbxContent>
                          <w:p w14:paraId="24E36156" w14:textId="77777777" w:rsidR="007C61BE" w:rsidRPr="00565F90" w:rsidRDefault="007C61B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11 – 1 credit (Prerequisite:  Successful completion of Grade 10 English)</w:t>
                            </w:r>
                          </w:p>
                          <w:p w14:paraId="4219E2B4" w14:textId="77777777" w:rsidR="007C61BE" w:rsidRPr="000B5FCA" w:rsidRDefault="007C61BE" w:rsidP="00565F90">
                            <w:pPr>
                              <w:widowControl w:val="0"/>
                              <w:spacing w:after="0" w:line="240" w:lineRule="auto"/>
                              <w:rPr>
                                <w:rFonts w:eastAsia="Times New Roman" w:cstheme="minorHAnsi"/>
                                <w:i/>
                                <w:iCs/>
                                <w:color w:val="000000"/>
                                <w:kern w:val="28"/>
                                <w:sz w:val="18"/>
                                <w:szCs w:val="16"/>
                                <w14:cntxtAlts/>
                              </w:rPr>
                            </w:pPr>
                            <w:r w:rsidRPr="000B5FCA">
                              <w:rPr>
                                <w:color w:val="000000"/>
                                <w:sz w:val="20"/>
                              </w:rPr>
                              <w:t>Students will create media messages and analyze the cause-and-effect relationships between mass media coverage and public opinion trends. Students will create persuasive, multimodal presentations that address alternative perspectives. Students will continue the development of vocabulary. Students will examine and analyze fiction texts by American authors describing the contributions of other cultures and identifying prevalent themes and characterizations, which are reflective of American history and culture. Students will continue to develop as writers using the recursive writing process while writing in a variety of forms with an emphasis on persuasion and argumentation. Students will be expected to have greater control over the conventions of writing and write and revise to a standard acceptable both in the workplace and postsecondary education. Students will apply research techniques to synthesize information from primary and secondary sources to produce a research product.</w:t>
                            </w:r>
                            <w:r w:rsidRPr="000B5FCA">
                              <w:rPr>
                                <w:b/>
                                <w:bCs/>
                                <w:color w:val="000000"/>
                                <w:sz w:val="20"/>
                              </w:rPr>
                              <w:t xml:space="preserve">           </w:t>
                            </w:r>
                          </w:p>
                          <w:p w14:paraId="761AF1A6" w14:textId="77777777" w:rsidR="007C61BE" w:rsidRPr="000B5FCA" w:rsidRDefault="007C61BE" w:rsidP="00565F90">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7497C" id="_x0000_s1166" type="#_x0000_t202" style="position:absolute;margin-left:252pt;margin-top:27.25pt;width:280.5pt;height:245.25pt;z-index:-251444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" filled="f" stroked="f">
                <v:textbox>
                  <w:txbxContent>
                    <w:p w14:paraId="24E36156" w14:textId="77777777" w:rsidR="007C61BE" w:rsidRPr="00565F90" w:rsidRDefault="007C61B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11 – 1 credit (Prerequisite:  Successful completion of Grade 10 English)</w:t>
                      </w:r>
                    </w:p>
                    <w:p w14:paraId="4219E2B4" w14:textId="77777777" w:rsidR="007C61BE" w:rsidRPr="000B5FCA" w:rsidRDefault="007C61BE" w:rsidP="00565F90">
                      <w:pPr>
                        <w:widowControl w:val="0"/>
                        <w:spacing w:after="0" w:line="240" w:lineRule="auto"/>
                        <w:rPr>
                          <w:rFonts w:eastAsia="Times New Roman" w:cstheme="minorHAnsi"/>
                          <w:i/>
                          <w:iCs/>
                          <w:color w:val="000000"/>
                          <w:kern w:val="28"/>
                          <w:sz w:val="18"/>
                          <w:szCs w:val="16"/>
                          <w14:cntxtAlts/>
                        </w:rPr>
                      </w:pPr>
                      <w:r w:rsidRPr="000B5FCA">
                        <w:rPr>
                          <w:color w:val="000000"/>
                          <w:sz w:val="20"/>
                        </w:rPr>
                        <w:t>Students will create media messages and analyze the cause-and-effect relationships between mass media coverage and public opinion trends. Students will create persuasive, multimodal presentations that address alternative perspectives. Students will continue the development of vocabulary. Students will examine and analyze fiction texts by American authors describing the contributions of other cultures and identifying prevalent themes and characterizations, which are reflective of American history and culture. Students will continue to develop as writers using the recursive writing process while writing in a variety of forms with an emphasis on persuasion and argumentation. Students will be expected to have greater control over the conventions of writing and write and revise to a standard acceptable both in the workplace and postsecondary education. Students will apply research techniques to synthesize information from primary and secondary sources to produce a research product.</w:t>
                      </w:r>
                      <w:r w:rsidRPr="000B5FCA">
                        <w:rPr>
                          <w:b/>
                          <w:bCs/>
                          <w:color w:val="000000"/>
                          <w:sz w:val="20"/>
                        </w:rPr>
                        <w:t xml:space="preserve">           </w:t>
                      </w:r>
                    </w:p>
                    <w:p w14:paraId="761AF1A6" w14:textId="77777777" w:rsidR="007C61BE" w:rsidRPr="000B5FCA" w:rsidRDefault="007C61BE" w:rsidP="00565F90">
                      <w:pPr>
                        <w:rPr>
                          <w:sz w:val="20"/>
                        </w:rPr>
                      </w:pPr>
                    </w:p>
                  </w:txbxContent>
                </v:textbox>
                <w10:wrap anchorx="margin"/>
              </v:shape>
            </w:pict>
          </mc:Fallback>
        </mc:AlternateContent>
      </w:r>
      <w:r w:rsidR="006175F6" w:rsidRPr="0054189E">
        <w:rPr>
          <w:rFonts w:ascii="Bookman Old Style" w:hAnsi="Bookman Old Style"/>
          <w:noProof/>
          <w:sz w:val="44"/>
        </w:rPr>
        <mc:AlternateContent>
          <mc:Choice Requires="wps">
            <w:drawing>
              <wp:anchor distT="45720" distB="45720" distL="114300" distR="114300" simplePos="0" relativeHeight="251866112" behindDoc="1" locked="0" layoutInCell="1" allowOverlap="1" wp14:anchorId="5CABE43B" wp14:editId="495FA125">
                <wp:simplePos x="0" y="0"/>
                <wp:positionH relativeFrom="column">
                  <wp:posOffset>-647700</wp:posOffset>
                </wp:positionH>
                <wp:positionV relativeFrom="paragraph">
                  <wp:posOffset>346075</wp:posOffset>
                </wp:positionV>
                <wp:extent cx="3732530" cy="1842135"/>
                <wp:effectExtent l="0" t="0" r="0" b="5715"/>
                <wp:wrapThrough wrapText="bothSides">
                  <wp:wrapPolygon edited="0">
                    <wp:start x="331" y="0"/>
                    <wp:lineTo x="331" y="21444"/>
                    <wp:lineTo x="21166" y="21444"/>
                    <wp:lineTo x="21166" y="0"/>
                    <wp:lineTo x="331" y="0"/>
                  </wp:wrapPolygon>
                </wp:wrapThrough>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2530" cy="1842135"/>
                        </a:xfrm>
                        <a:prstGeom prst="rect">
                          <a:avLst/>
                        </a:prstGeom>
                        <a:noFill/>
                        <a:ln w="9525">
                          <a:noFill/>
                          <a:miter lim="800000"/>
                          <a:headEnd/>
                          <a:tailEnd/>
                        </a:ln>
                      </wps:spPr>
                      <wps:txbx>
                        <w:txbxContent>
                          <w:p w14:paraId="025CC6D4" w14:textId="77777777" w:rsidR="007C61BE" w:rsidRPr="00565F90" w:rsidRDefault="007C61BE" w:rsidP="00C51DE5">
                            <w:pPr>
                              <w:widowControl w:val="0"/>
                              <w:spacing w:after="0" w:line="240" w:lineRule="auto"/>
                              <w:ind w:left="-90"/>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 xml:space="preserve">Reading Foundations—1 </w:t>
                            </w:r>
                            <w:r>
                              <w:rPr>
                                <w:rFonts w:eastAsia="Times New Roman" w:cstheme="minorHAnsi"/>
                                <w:b/>
                                <w:i/>
                                <w:iCs/>
                                <w:color w:val="000000"/>
                                <w:kern w:val="28"/>
                                <w:sz w:val="24"/>
                                <w:szCs w:val="20"/>
                                <w14:cntxtAlts/>
                              </w:rPr>
                              <w:t xml:space="preserve">elective credit (Prerequisite: </w:t>
                            </w:r>
                            <w:r w:rsidRPr="00565F90">
                              <w:rPr>
                                <w:rFonts w:eastAsia="Times New Roman" w:cstheme="minorHAnsi"/>
                                <w:b/>
                                <w:i/>
                                <w:iCs/>
                                <w:color w:val="000000"/>
                                <w:kern w:val="28"/>
                                <w:sz w:val="24"/>
                                <w:szCs w:val="20"/>
                                <w14:cntxtAlts/>
                              </w:rPr>
                              <w:t>None)</w:t>
                            </w:r>
                          </w:p>
                          <w:p w14:paraId="3C445197" w14:textId="77777777" w:rsidR="007C61BE" w:rsidRPr="000B5FCA" w:rsidRDefault="007C61BE" w:rsidP="006175F6">
                            <w:pPr>
                              <w:widowControl w:val="0"/>
                              <w:spacing w:after="0" w:line="240" w:lineRule="auto"/>
                              <w:ind w:left="-90"/>
                              <w:rPr>
                                <w:rFonts w:eastAsia="Times New Roman" w:cstheme="minorHAnsi"/>
                                <w:i/>
                                <w:iCs/>
                                <w:color w:val="000000"/>
                                <w:kern w:val="28"/>
                                <w:szCs w:val="20"/>
                                <w14:cntxtAlts/>
                              </w:rPr>
                            </w:pPr>
                            <w:r w:rsidRPr="000B5FCA">
                              <w:rPr>
                                <w:rFonts w:eastAsia="Times New Roman" w:cstheme="minorHAnsi"/>
                                <w:color w:val="000000"/>
                                <w:kern w:val="28"/>
                                <w:sz w:val="20"/>
                                <w:szCs w:val="18"/>
                                <w14:cntxtAlts/>
                              </w:rPr>
                              <w:t xml:space="preserve">This course introduces students to literacy skills needed to succeed at the secondary level and beyond. Students learn how to read the text structure of fiction and non-fiction and how to demystify the reading process in order to grasp its content. Students will learn organizational, study and test-taking skills essential to higher education. Teacher directed instruction will focus on comprehension, vocabulary, fluency, and text structure. </w:t>
                            </w:r>
                          </w:p>
                          <w:p w14:paraId="23FADC87" w14:textId="77777777" w:rsidR="007C61BE" w:rsidRDefault="007C61BE" w:rsidP="00565F90">
                            <w:pPr>
                              <w:spacing w:after="0" w:line="240" w:lineRule="auto"/>
                            </w:pPr>
                          </w:p>
                          <w:p w14:paraId="69EAEE99"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BE43B" id="_x0000_s1167" type="#_x0000_t202" style="position:absolute;margin-left:-51pt;margin-top:27.25pt;width:293.9pt;height:145.05pt;z-index:-25145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" filled="f" stroked="f">
                <v:textbox>
                  <w:txbxContent>
                    <w:p w14:paraId="025CC6D4" w14:textId="77777777" w:rsidR="007C61BE" w:rsidRPr="00565F90" w:rsidRDefault="007C61BE" w:rsidP="00C51DE5">
                      <w:pPr>
                        <w:widowControl w:val="0"/>
                        <w:spacing w:after="0" w:line="240" w:lineRule="auto"/>
                        <w:ind w:left="-90"/>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 xml:space="preserve">Reading Foundations—1 </w:t>
                      </w:r>
                      <w:r>
                        <w:rPr>
                          <w:rFonts w:eastAsia="Times New Roman" w:cstheme="minorHAnsi"/>
                          <w:b/>
                          <w:i/>
                          <w:iCs/>
                          <w:color w:val="000000"/>
                          <w:kern w:val="28"/>
                          <w:sz w:val="24"/>
                          <w:szCs w:val="20"/>
                          <w14:cntxtAlts/>
                        </w:rPr>
                        <w:t xml:space="preserve">elective credit (Prerequisite: </w:t>
                      </w:r>
                      <w:r w:rsidRPr="00565F90">
                        <w:rPr>
                          <w:rFonts w:eastAsia="Times New Roman" w:cstheme="minorHAnsi"/>
                          <w:b/>
                          <w:i/>
                          <w:iCs/>
                          <w:color w:val="000000"/>
                          <w:kern w:val="28"/>
                          <w:sz w:val="24"/>
                          <w:szCs w:val="20"/>
                          <w14:cntxtAlts/>
                        </w:rPr>
                        <w:t>None)</w:t>
                      </w:r>
                    </w:p>
                    <w:p w14:paraId="3C445197" w14:textId="77777777" w:rsidR="007C61BE" w:rsidRPr="000B5FCA" w:rsidRDefault="007C61BE" w:rsidP="006175F6">
                      <w:pPr>
                        <w:widowControl w:val="0"/>
                        <w:spacing w:after="0" w:line="240" w:lineRule="auto"/>
                        <w:ind w:left="-90"/>
                        <w:rPr>
                          <w:rFonts w:eastAsia="Times New Roman" w:cstheme="minorHAnsi"/>
                          <w:i/>
                          <w:iCs/>
                          <w:color w:val="000000"/>
                          <w:kern w:val="28"/>
                          <w:szCs w:val="20"/>
                          <w14:cntxtAlts/>
                        </w:rPr>
                      </w:pPr>
                      <w:r w:rsidRPr="000B5FCA">
                        <w:rPr>
                          <w:rFonts w:eastAsia="Times New Roman" w:cstheme="minorHAnsi"/>
                          <w:color w:val="000000"/>
                          <w:kern w:val="28"/>
                          <w:sz w:val="20"/>
                          <w:szCs w:val="18"/>
                          <w14:cntxtAlts/>
                        </w:rPr>
                        <w:t xml:space="preserve">This course introduces students to literacy skills needed to succeed at the secondary level and beyond. Students learn how to read the text structure of fiction and non-fiction and how to demystify the reading process in order to grasp its content. Students will learn organizational, study and test-taking skills essential to higher education. Teacher directed instruction will focus on comprehension, vocabulary, fluency, and text structure. </w:t>
                      </w:r>
                    </w:p>
                    <w:p w14:paraId="23FADC87" w14:textId="77777777" w:rsidR="007C61BE" w:rsidRDefault="007C61BE" w:rsidP="00565F90">
                      <w:pPr>
                        <w:spacing w:after="0" w:line="240" w:lineRule="auto"/>
                      </w:pPr>
                    </w:p>
                    <w:p w14:paraId="69EAEE99" w14:textId="77777777" w:rsidR="007C61BE" w:rsidRDefault="007C61BE"/>
                  </w:txbxContent>
                </v:textbox>
                <w10:wrap type="through"/>
              </v:shape>
            </w:pict>
          </mc:Fallback>
        </mc:AlternateContent>
      </w:r>
    </w:p>
    <w:p w14:paraId="6978E1C8" w14:textId="77777777" w:rsidR="00736CF2" w:rsidRPr="00736CF2" w:rsidRDefault="00736CF2" w:rsidP="00736CF2">
      <w:pPr>
        <w:rPr>
          <w:rFonts w:ascii="Bookman Old Style" w:hAnsi="Bookman Old Style"/>
          <w:sz w:val="44"/>
        </w:rPr>
      </w:pPr>
    </w:p>
    <w:p w14:paraId="5D7AB449" w14:textId="77777777" w:rsidR="00736CF2" w:rsidRPr="00736CF2" w:rsidRDefault="00736CF2" w:rsidP="00736CF2">
      <w:pPr>
        <w:rPr>
          <w:rFonts w:ascii="Bookman Old Style" w:hAnsi="Bookman Old Style"/>
          <w:sz w:val="44"/>
        </w:rPr>
      </w:pPr>
    </w:p>
    <w:p w14:paraId="47632D4F" w14:textId="77777777" w:rsidR="00736CF2" w:rsidRPr="00736CF2" w:rsidRDefault="00467B78"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68160" behindDoc="1" locked="0" layoutInCell="1" allowOverlap="1" wp14:anchorId="74B5EFFD" wp14:editId="02C4BE2A">
                <wp:simplePos x="0" y="0"/>
                <wp:positionH relativeFrom="margin">
                  <wp:posOffset>-695325</wp:posOffset>
                </wp:positionH>
                <wp:positionV relativeFrom="paragraph">
                  <wp:posOffset>494665</wp:posOffset>
                </wp:positionV>
                <wp:extent cx="3780155" cy="2524125"/>
                <wp:effectExtent l="0" t="0" r="0" b="0"/>
                <wp:wrapNone/>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2524125"/>
                        </a:xfrm>
                        <a:prstGeom prst="rect">
                          <a:avLst/>
                        </a:prstGeom>
                        <a:noFill/>
                        <a:ln w="9525">
                          <a:noFill/>
                          <a:miter lim="800000"/>
                          <a:headEnd/>
                          <a:tailEnd/>
                        </a:ln>
                      </wps:spPr>
                      <wps:txbx>
                        <w:txbxContent>
                          <w:p w14:paraId="76802AFF" w14:textId="77777777" w:rsidR="007C61BE" w:rsidRPr="00565F90" w:rsidRDefault="007C61BE" w:rsidP="00565F90">
                            <w:pPr>
                              <w:widowControl w:val="0"/>
                              <w:spacing w:after="0" w:line="240" w:lineRule="auto"/>
                              <w:rPr>
                                <w:rFonts w:eastAsia="Times New Roman" w:cstheme="minorHAnsi"/>
                                <w:b/>
                                <w:bCs/>
                                <w:i/>
                                <w:iCs/>
                                <w:color w:val="000000"/>
                                <w:kern w:val="28"/>
                                <w:sz w:val="32"/>
                                <w:szCs w:val="24"/>
                                <w14:cntxtAlts/>
                              </w:rPr>
                            </w:pPr>
                            <w:r w:rsidRPr="00565F90">
                              <w:rPr>
                                <w:rFonts w:eastAsia="Times New Roman" w:cstheme="minorHAnsi"/>
                                <w:b/>
                                <w:i/>
                                <w:iCs/>
                                <w:color w:val="000000"/>
                                <w:kern w:val="28"/>
                                <w:sz w:val="24"/>
                                <w:szCs w:val="20"/>
                                <w14:cntxtAlts/>
                              </w:rPr>
                              <w:t>English 9 – 1 credit</w:t>
                            </w:r>
                            <w:r w:rsidRPr="00565F90">
                              <w:rPr>
                                <w:rFonts w:eastAsia="Times New Roman" w:cstheme="minorHAnsi"/>
                                <w:b/>
                                <w:bCs/>
                                <w:i/>
                                <w:iCs/>
                                <w:color w:val="000000"/>
                                <w:kern w:val="28"/>
                                <w:sz w:val="32"/>
                                <w:szCs w:val="24"/>
                                <w14:cntxtAlts/>
                              </w:rPr>
                              <w:t xml:space="preserve"> </w:t>
                            </w:r>
                            <w:r w:rsidRPr="00565F90">
                              <w:rPr>
                                <w:rFonts w:eastAsia="Times New Roman" w:cstheme="minorHAnsi"/>
                                <w:b/>
                                <w:i/>
                                <w:iCs/>
                                <w:color w:val="000000"/>
                                <w:kern w:val="28"/>
                                <w:sz w:val="24"/>
                                <w:szCs w:val="20"/>
                                <w14:cntxtAlts/>
                              </w:rPr>
                              <w:t>(Prerequisite:  Successful completion of Grade 8 English)</w:t>
                            </w:r>
                          </w:p>
                          <w:p w14:paraId="2DFE5E9E" w14:textId="77777777" w:rsidR="007C61BE" w:rsidRPr="000B5FCA" w:rsidRDefault="007C61BE" w:rsidP="00565F90">
                            <w:pPr>
                              <w:rPr>
                                <w:sz w:val="20"/>
                              </w:rPr>
                            </w:pPr>
                            <w:r w:rsidRPr="000B5FCA">
                              <w:rPr>
                                <w:color w:val="000000"/>
                                <w:sz w:val="20"/>
                              </w:rPr>
                              <w:t>Students will use multimodal tools to create presentations both independently and in small groups.  Students will expand vocabulary using the structural analysis of roots and affixes to understand complex words. In fiction texts, students will apply knowledge of literary terms and analyze a variety of genres. Students will make inferences and draw conclusions using explicit and implied textual evidence in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5EFFD" id="_x0000_s1168" type="#_x0000_t202" style="position:absolute;margin-left:-54.75pt;margin-top:38.95pt;width:297.65pt;height:198.75pt;z-index:-251448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" filled="f" stroked="f">
                <v:textbox>
                  <w:txbxContent>
                    <w:p w14:paraId="76802AFF" w14:textId="77777777" w:rsidR="007C61BE" w:rsidRPr="00565F90" w:rsidRDefault="007C61BE" w:rsidP="00565F90">
                      <w:pPr>
                        <w:widowControl w:val="0"/>
                        <w:spacing w:after="0" w:line="240" w:lineRule="auto"/>
                        <w:rPr>
                          <w:rFonts w:eastAsia="Times New Roman" w:cstheme="minorHAnsi"/>
                          <w:b/>
                          <w:bCs/>
                          <w:i/>
                          <w:iCs/>
                          <w:color w:val="000000"/>
                          <w:kern w:val="28"/>
                          <w:sz w:val="32"/>
                          <w:szCs w:val="24"/>
                          <w14:cntxtAlts/>
                        </w:rPr>
                      </w:pPr>
                      <w:r w:rsidRPr="00565F90">
                        <w:rPr>
                          <w:rFonts w:eastAsia="Times New Roman" w:cstheme="minorHAnsi"/>
                          <w:b/>
                          <w:i/>
                          <w:iCs/>
                          <w:color w:val="000000"/>
                          <w:kern w:val="28"/>
                          <w:sz w:val="24"/>
                          <w:szCs w:val="20"/>
                          <w14:cntxtAlts/>
                        </w:rPr>
                        <w:t>English 9 – 1 credit</w:t>
                      </w:r>
                      <w:r w:rsidRPr="00565F90">
                        <w:rPr>
                          <w:rFonts w:eastAsia="Times New Roman" w:cstheme="minorHAnsi"/>
                          <w:b/>
                          <w:bCs/>
                          <w:i/>
                          <w:iCs/>
                          <w:color w:val="000000"/>
                          <w:kern w:val="28"/>
                          <w:sz w:val="32"/>
                          <w:szCs w:val="24"/>
                          <w14:cntxtAlts/>
                        </w:rPr>
                        <w:t xml:space="preserve"> </w:t>
                      </w:r>
                      <w:r w:rsidRPr="00565F90">
                        <w:rPr>
                          <w:rFonts w:eastAsia="Times New Roman" w:cstheme="minorHAnsi"/>
                          <w:b/>
                          <w:i/>
                          <w:iCs/>
                          <w:color w:val="000000"/>
                          <w:kern w:val="28"/>
                          <w:sz w:val="24"/>
                          <w:szCs w:val="20"/>
                          <w14:cntxtAlts/>
                        </w:rPr>
                        <w:t>(Prerequisite:  Successful completion of Grade 8 English)</w:t>
                      </w:r>
                    </w:p>
                    <w:p w14:paraId="2DFE5E9E" w14:textId="77777777" w:rsidR="007C61BE" w:rsidRPr="000B5FCA" w:rsidRDefault="007C61BE" w:rsidP="00565F90">
                      <w:pPr>
                        <w:rPr>
                          <w:sz w:val="20"/>
                        </w:rPr>
                      </w:pPr>
                      <w:r w:rsidRPr="000B5FCA">
                        <w:rPr>
                          <w:color w:val="000000"/>
                          <w:sz w:val="20"/>
                        </w:rPr>
                        <w:t>Students will use multimodal tools to create presentations both independently and in small groups.  Students will expand vocabulary using the structural analysis of roots and affixes to understand complex words. In fiction texts, students will apply knowledge of literary terms and analyze a variety of genres. Students will make inferences and draw conclusions using explicit and implied textual evidence in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w:t>
                      </w:r>
                    </w:p>
                  </w:txbxContent>
                </v:textbox>
                <w10:wrap anchorx="margin"/>
              </v:shape>
            </w:pict>
          </mc:Fallback>
        </mc:AlternateContent>
      </w:r>
    </w:p>
    <w:p w14:paraId="42CE12E8" w14:textId="77777777" w:rsidR="00736CF2" w:rsidRPr="00736CF2" w:rsidRDefault="00736CF2" w:rsidP="00736CF2">
      <w:pPr>
        <w:rPr>
          <w:rFonts w:ascii="Bookman Old Style" w:hAnsi="Bookman Old Style"/>
          <w:sz w:val="44"/>
        </w:rPr>
      </w:pPr>
    </w:p>
    <w:p w14:paraId="76B814A3" w14:textId="77777777" w:rsidR="00736CF2" w:rsidRPr="00736CF2" w:rsidRDefault="00736CF2" w:rsidP="00736CF2">
      <w:pPr>
        <w:rPr>
          <w:rFonts w:ascii="Bookman Old Style" w:hAnsi="Bookman Old Style"/>
          <w:sz w:val="44"/>
        </w:rPr>
      </w:pPr>
    </w:p>
    <w:p w14:paraId="0EFCA090" w14:textId="77777777" w:rsidR="00736CF2" w:rsidRPr="00736CF2" w:rsidRDefault="00736CF2" w:rsidP="00736CF2">
      <w:pPr>
        <w:rPr>
          <w:rFonts w:ascii="Bookman Old Style" w:hAnsi="Bookman Old Style"/>
          <w:sz w:val="44"/>
        </w:rPr>
      </w:pPr>
    </w:p>
    <w:p w14:paraId="0CA864CB" w14:textId="77777777" w:rsidR="00736CF2" w:rsidRPr="00736CF2" w:rsidRDefault="00736CF2" w:rsidP="00736CF2">
      <w:pPr>
        <w:rPr>
          <w:rFonts w:ascii="Bookman Old Style" w:hAnsi="Bookman Old Style"/>
          <w:sz w:val="44"/>
        </w:rPr>
      </w:pPr>
    </w:p>
    <w:p w14:paraId="332F873B" w14:textId="77777777" w:rsidR="00736CF2" w:rsidRPr="00736CF2" w:rsidRDefault="00F1270C"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4304" behindDoc="1" locked="0" layoutInCell="1" allowOverlap="1" wp14:anchorId="50C01178" wp14:editId="736B1BFC">
                <wp:simplePos x="0" y="0"/>
                <wp:positionH relativeFrom="page">
                  <wp:posOffset>4113530</wp:posOffset>
                </wp:positionH>
                <wp:positionV relativeFrom="paragraph">
                  <wp:posOffset>6985</wp:posOffset>
                </wp:positionV>
                <wp:extent cx="3562350" cy="2828925"/>
                <wp:effectExtent l="0" t="0" r="0" b="0"/>
                <wp:wrapNone/>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828925"/>
                        </a:xfrm>
                        <a:prstGeom prst="rect">
                          <a:avLst/>
                        </a:prstGeom>
                        <a:noFill/>
                        <a:ln w="9525">
                          <a:noFill/>
                          <a:miter lim="800000"/>
                          <a:headEnd/>
                          <a:tailEnd/>
                        </a:ln>
                      </wps:spPr>
                      <wps:txbx>
                        <w:txbxContent>
                          <w:p w14:paraId="68FF42D2" w14:textId="77777777" w:rsidR="007C61BE" w:rsidRPr="00565F90" w:rsidRDefault="007C61B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12 – 1 credit (Prerequisite:  Successful completion of Grade 11 English)</w:t>
                            </w:r>
                          </w:p>
                          <w:p w14:paraId="23B352B9" w14:textId="77777777" w:rsidR="007C61BE" w:rsidRPr="00F1270C" w:rsidRDefault="007C61BE" w:rsidP="00F1270C">
                            <w:pPr>
                              <w:pStyle w:val="NormalWeb"/>
                              <w:spacing w:before="0" w:beforeAutospacing="0" w:after="0" w:afterAutospacing="0"/>
                              <w:rPr>
                                <w:rFonts w:asciiTheme="minorHAnsi" w:hAnsiTheme="minorHAnsi" w:cstheme="minorHAnsi"/>
                                <w:sz w:val="20"/>
                              </w:rPr>
                            </w:pPr>
                            <w:r w:rsidRPr="00F1270C">
                              <w:rPr>
                                <w:rFonts w:asciiTheme="minorHAnsi" w:hAnsiTheme="minorHAnsi" w:cstheme="minorHAnsi"/>
                                <w:color w:val="000000"/>
                                <w:sz w:val="20"/>
                              </w:rPr>
                              <w:t xml:space="preserve">Students will create persuasive/argumentative, multimodal presentations both independently and in collaborative groups. Students will continue the development of vocabulary, with attention to connotations, idioms, classical allusions, and figurative language. Students will examine and analyze fiction texts by British authors, evaluating how authors use key elements to contribute to meaning and interpreting how themes are connected across texts. Students will use the recursive writing process while writing in a variety of forms with an emphasis on persuasion and argumentation. Students will be expected to have greater control over the conventions of writing and write and revise to a standard acceptable both in the workplace and in postsecondary education. Students will apply research techniques to synthesize information to produce a research product. </w:t>
                            </w:r>
                          </w:p>
                          <w:p w14:paraId="31795448" w14:textId="77777777" w:rsidR="007C61BE" w:rsidRPr="00F1270C" w:rsidRDefault="007C61BE" w:rsidP="00F1270C">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01178" id="_x0000_s1169" type="#_x0000_t202" style="position:absolute;margin-left:323.9pt;margin-top:.55pt;width:280.5pt;height:222.75pt;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" filled="f" stroked="f">
                <v:textbox>
                  <w:txbxContent>
                    <w:p w14:paraId="68FF42D2" w14:textId="77777777" w:rsidR="007C61BE" w:rsidRPr="00565F90" w:rsidRDefault="007C61B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12 – 1 credit (Prerequisite:  Successful completion of Grade 11 English)</w:t>
                      </w:r>
                    </w:p>
                    <w:p w14:paraId="23B352B9" w14:textId="77777777" w:rsidR="007C61BE" w:rsidRPr="00F1270C" w:rsidRDefault="007C61BE" w:rsidP="00F1270C">
                      <w:pPr>
                        <w:pStyle w:val="NormalWeb"/>
                        <w:spacing w:before="0" w:beforeAutospacing="0" w:after="0" w:afterAutospacing="0"/>
                        <w:rPr>
                          <w:rFonts w:asciiTheme="minorHAnsi" w:hAnsiTheme="minorHAnsi" w:cstheme="minorHAnsi"/>
                          <w:sz w:val="20"/>
                        </w:rPr>
                      </w:pPr>
                      <w:r w:rsidRPr="00F1270C">
                        <w:rPr>
                          <w:rFonts w:asciiTheme="minorHAnsi" w:hAnsiTheme="minorHAnsi" w:cstheme="minorHAnsi"/>
                          <w:color w:val="000000"/>
                          <w:sz w:val="20"/>
                        </w:rPr>
                        <w:t xml:space="preserve">Students will create persuasive/argumentative, multimodal presentations both independently and in collaborative groups. Students will continue the development of vocabulary, with attention to connotations, idioms, classical allusions, and figurative language. Students will examine and analyze fiction texts by British authors, evaluating how authors use key elements to contribute to meaning and interpreting how themes are connected across texts. Students will use the recursive writing process while writing in a variety of forms with an emphasis on persuasion and argumentation. Students will be expected to have greater control over the conventions of writing and write and revise to a standard acceptable both in the workplace and in postsecondary education. Students will apply research techniques to synthesize information to produce a research product. </w:t>
                      </w:r>
                    </w:p>
                    <w:p w14:paraId="31795448" w14:textId="77777777" w:rsidR="007C61BE" w:rsidRPr="00F1270C" w:rsidRDefault="007C61BE" w:rsidP="00F1270C">
                      <w:pPr>
                        <w:rPr>
                          <w:rFonts w:cstheme="minorHAnsi"/>
                        </w:rPr>
                      </w:pPr>
                    </w:p>
                  </w:txbxContent>
                </v:textbox>
                <w10:wrap anchorx="page"/>
              </v:shape>
            </w:pict>
          </mc:Fallback>
        </mc:AlternateContent>
      </w:r>
    </w:p>
    <w:p w14:paraId="4163A0D9" w14:textId="77777777" w:rsidR="00736CF2" w:rsidRPr="00736CF2" w:rsidRDefault="00F70263"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0208" behindDoc="1" locked="0" layoutInCell="1" allowOverlap="1" wp14:anchorId="6F1D78E5" wp14:editId="58B3EE30">
                <wp:simplePos x="0" y="0"/>
                <wp:positionH relativeFrom="page">
                  <wp:posOffset>219075</wp:posOffset>
                </wp:positionH>
                <wp:positionV relativeFrom="paragraph">
                  <wp:posOffset>132715</wp:posOffset>
                </wp:positionV>
                <wp:extent cx="3780155" cy="3238500"/>
                <wp:effectExtent l="0" t="0" r="0" b="0"/>
                <wp:wrapNone/>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3238500"/>
                        </a:xfrm>
                        <a:prstGeom prst="rect">
                          <a:avLst/>
                        </a:prstGeom>
                        <a:noFill/>
                        <a:ln w="9525">
                          <a:noFill/>
                          <a:miter lim="800000"/>
                          <a:headEnd/>
                          <a:tailEnd/>
                        </a:ln>
                      </wps:spPr>
                      <wps:txbx>
                        <w:txbxContent>
                          <w:p w14:paraId="09961217" w14:textId="77777777" w:rsidR="007C61BE" w:rsidRPr="00565F90" w:rsidRDefault="007C61B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10 – 1 credit (Prerequisite:  Successful completion of Grade 9 English)</w:t>
                            </w:r>
                          </w:p>
                          <w:p w14:paraId="5D40C51C" w14:textId="77777777" w:rsidR="007C61BE" w:rsidRPr="000B5FCA" w:rsidRDefault="007C61BE" w:rsidP="000B5FCA">
                            <w:pPr>
                              <w:pStyle w:val="NormalWeb"/>
                              <w:spacing w:before="0" w:beforeAutospacing="0" w:after="0" w:afterAutospacing="0"/>
                              <w:rPr>
                                <w:rFonts w:asciiTheme="minorHAnsi" w:hAnsiTheme="minorHAnsi" w:cstheme="minorHAnsi"/>
                                <w:sz w:val="22"/>
                              </w:rPr>
                            </w:pPr>
                            <w:r w:rsidRPr="000B5FCA">
                              <w:rPr>
                                <w:rFonts w:asciiTheme="minorHAnsi" w:hAnsiTheme="minorHAnsi" w:cstheme="minorHAnsi"/>
                                <w:color w:val="000000"/>
                                <w:sz w:val="20"/>
                              </w:rPr>
                              <w:t xml:space="preserve">Students will continue to use multimodal tools to create presentations both independently and in small groups. Students will continue the development of vocabulary, with attention to connotations, idioms, classical allusions, and figurative language. There is a sustained emphasis on reading comprehension by comparing fiction and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 and write and revise to a standard acceptable both in the workplace and postsecondary education. Students will apply research techniques to analyze information gathered from diverse sources, evaluate the validity and </w:t>
                            </w:r>
                            <w:r w:rsidRPr="000B5FCA">
                              <w:rPr>
                                <w:rFonts w:asciiTheme="minorHAnsi" w:hAnsiTheme="minorHAnsi" w:cstheme="minorHAnsi"/>
                                <w:color w:val="000000"/>
                                <w:sz w:val="22"/>
                              </w:rPr>
                              <w:t xml:space="preserve">authenticity of sources, and apply research techniques to quote, summarize, paraphrase, and embed findings. </w:t>
                            </w:r>
                          </w:p>
                          <w:p w14:paraId="18D6AB53" w14:textId="77777777" w:rsidR="007C61BE" w:rsidRPr="000B5FCA" w:rsidRDefault="007C61BE" w:rsidP="00565F90">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D78E5" id="_x0000_s1170" type="#_x0000_t202" style="position:absolute;margin-left:17.25pt;margin-top:10.45pt;width:297.65pt;height:255pt;z-index:-251446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" filled="f" stroked="f">
                <v:textbox>
                  <w:txbxContent>
                    <w:p w14:paraId="09961217" w14:textId="77777777" w:rsidR="007C61BE" w:rsidRPr="00565F90" w:rsidRDefault="007C61B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10 – 1 credit (Prerequisite:  Successful completion of Grade 9 English)</w:t>
                      </w:r>
                    </w:p>
                    <w:p w14:paraId="5D40C51C" w14:textId="77777777" w:rsidR="007C61BE" w:rsidRPr="000B5FCA" w:rsidRDefault="007C61BE" w:rsidP="000B5FCA">
                      <w:pPr>
                        <w:pStyle w:val="NormalWeb"/>
                        <w:spacing w:before="0" w:beforeAutospacing="0" w:after="0" w:afterAutospacing="0"/>
                        <w:rPr>
                          <w:rFonts w:asciiTheme="minorHAnsi" w:hAnsiTheme="minorHAnsi" w:cstheme="minorHAnsi"/>
                          <w:sz w:val="22"/>
                        </w:rPr>
                      </w:pPr>
                      <w:r w:rsidRPr="000B5FCA">
                        <w:rPr>
                          <w:rFonts w:asciiTheme="minorHAnsi" w:hAnsiTheme="minorHAnsi" w:cstheme="minorHAnsi"/>
                          <w:color w:val="000000"/>
                          <w:sz w:val="20"/>
                        </w:rPr>
                        <w:t xml:space="preserve">Students will continue to use multimodal tools to create presentations both independently and in small groups. Students will continue the development of vocabulary, with attention to connotations, idioms, classical allusions, and figurative language. There is a sustained emphasis on reading comprehension by comparing fiction and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 and write and revise to a standard acceptable both in the workplace and postsecondary education. Students will apply research techniques to analyze information gathered from diverse sources, evaluate the validity and </w:t>
                      </w:r>
                      <w:r w:rsidRPr="000B5FCA">
                        <w:rPr>
                          <w:rFonts w:asciiTheme="minorHAnsi" w:hAnsiTheme="minorHAnsi" w:cstheme="minorHAnsi"/>
                          <w:color w:val="000000"/>
                          <w:sz w:val="22"/>
                        </w:rPr>
                        <w:t xml:space="preserve">authenticity of sources, and apply research techniques to quote, summarize, paraphrase, and embed findings. </w:t>
                      </w:r>
                    </w:p>
                    <w:p w14:paraId="18D6AB53" w14:textId="77777777" w:rsidR="007C61BE" w:rsidRPr="000B5FCA" w:rsidRDefault="007C61BE" w:rsidP="00565F90">
                      <w:pPr>
                        <w:rPr>
                          <w:sz w:val="20"/>
                        </w:rPr>
                      </w:pPr>
                    </w:p>
                  </w:txbxContent>
                </v:textbox>
                <w10:wrap anchorx="page"/>
              </v:shape>
            </w:pict>
          </mc:Fallback>
        </mc:AlternateContent>
      </w:r>
    </w:p>
    <w:p w14:paraId="261E8A70" w14:textId="77777777" w:rsidR="00736CF2" w:rsidRPr="00736CF2" w:rsidRDefault="00736CF2" w:rsidP="00736CF2">
      <w:pPr>
        <w:rPr>
          <w:rFonts w:ascii="Bookman Old Style" w:hAnsi="Bookman Old Style"/>
          <w:sz w:val="44"/>
        </w:rPr>
      </w:pPr>
    </w:p>
    <w:p w14:paraId="7CB1A9D9" w14:textId="77777777" w:rsidR="00736CF2" w:rsidRPr="00736CF2" w:rsidRDefault="00736CF2" w:rsidP="00736CF2">
      <w:pPr>
        <w:rPr>
          <w:rFonts w:ascii="Bookman Old Style" w:hAnsi="Bookman Old Style"/>
          <w:sz w:val="44"/>
        </w:rPr>
      </w:pPr>
    </w:p>
    <w:p w14:paraId="46CDEEC1" w14:textId="77777777" w:rsidR="00736CF2" w:rsidRPr="00736CF2" w:rsidRDefault="00736CF2" w:rsidP="00736CF2">
      <w:pPr>
        <w:rPr>
          <w:rFonts w:ascii="Bookman Old Style" w:hAnsi="Bookman Old Style"/>
          <w:sz w:val="44"/>
        </w:rPr>
      </w:pPr>
    </w:p>
    <w:p w14:paraId="654D44F1" w14:textId="77777777" w:rsidR="00736CF2" w:rsidRPr="00736CF2" w:rsidRDefault="00736CF2" w:rsidP="000B5FCA">
      <w:pPr>
        <w:ind w:firstLine="720"/>
        <w:rPr>
          <w:rFonts w:ascii="Bookman Old Style" w:hAnsi="Bookman Old Style"/>
          <w:sz w:val="44"/>
        </w:rPr>
      </w:pPr>
    </w:p>
    <w:p w14:paraId="605AC1CB" w14:textId="77777777" w:rsidR="00736CF2" w:rsidRDefault="00736CF2" w:rsidP="00736CF2">
      <w:pPr>
        <w:rPr>
          <w:rFonts w:ascii="Bookman Old Style" w:hAnsi="Bookman Old Style"/>
          <w:sz w:val="44"/>
        </w:rPr>
      </w:pPr>
      <w:bookmarkStart w:id="0" w:name="_GoBack"/>
      <w:bookmarkEnd w:id="0"/>
    </w:p>
    <w:p w14:paraId="14C96656" w14:textId="77777777" w:rsidR="00662A13" w:rsidRDefault="00EE3997" w:rsidP="00736CF2">
      <w:pPr>
        <w:jc w:val="right"/>
        <w:rPr>
          <w:rFonts w:ascii="Bookman Old Style" w:hAnsi="Bookman Old Style"/>
          <w:sz w:val="44"/>
        </w:rPr>
      </w:pPr>
      <w:r w:rsidRPr="003E33E7">
        <w:rPr>
          <w:rFonts w:ascii="Bookman Old Style" w:hAnsi="Bookman Old Style"/>
          <w:noProof/>
          <w:sz w:val="44"/>
        </w:rPr>
        <w:lastRenderedPageBreak/>
        <mc:AlternateContent>
          <mc:Choice Requires="wps">
            <w:drawing>
              <wp:anchor distT="45720" distB="45720" distL="114300" distR="114300" simplePos="0" relativeHeight="251884544" behindDoc="1" locked="0" layoutInCell="1" allowOverlap="1" wp14:anchorId="09C5912A" wp14:editId="7B5EB70B">
                <wp:simplePos x="0" y="0"/>
                <wp:positionH relativeFrom="page">
                  <wp:posOffset>4095750</wp:posOffset>
                </wp:positionH>
                <wp:positionV relativeFrom="paragraph">
                  <wp:posOffset>59055</wp:posOffset>
                </wp:positionV>
                <wp:extent cx="3548418" cy="185609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856095"/>
                        </a:xfrm>
                        <a:prstGeom prst="rect">
                          <a:avLst/>
                        </a:prstGeom>
                        <a:noFill/>
                        <a:ln w="9525">
                          <a:noFill/>
                          <a:miter lim="800000"/>
                          <a:headEnd/>
                          <a:tailEnd/>
                        </a:ln>
                      </wps:spPr>
                      <wps:txbx>
                        <w:txbxContent>
                          <w:p w14:paraId="43070C59" w14:textId="77777777" w:rsidR="007C61BE" w:rsidRPr="003E33E7" w:rsidRDefault="007C61BE" w:rsidP="003E33E7">
                            <w:pPr>
                              <w:widowControl w:val="0"/>
                              <w:spacing w:after="0" w:line="240" w:lineRule="auto"/>
                              <w:rPr>
                                <w:rFonts w:eastAsia="Times New Roman" w:cstheme="minorHAnsi"/>
                                <w:b/>
                                <w:i/>
                                <w:iCs/>
                                <w:color w:val="000000"/>
                                <w:kern w:val="28"/>
                                <w:sz w:val="32"/>
                                <w:szCs w:val="20"/>
                                <w14:cntxtAlts/>
                              </w:rPr>
                            </w:pPr>
                            <w:r w:rsidRPr="00592F85">
                              <w:rPr>
                                <w:rFonts w:eastAsia="Times New Roman" w:cstheme="minorHAnsi"/>
                                <w:b/>
                                <w:i/>
                                <w:iCs/>
                                <w:color w:val="000000"/>
                                <w:kern w:val="28"/>
                                <w:sz w:val="24"/>
                                <w14:cntxtAlts/>
                              </w:rPr>
                              <w:t>Advanced Composition – 1 credit (Prerequisite:  Successful</w:t>
                            </w:r>
                            <w:r w:rsidRPr="00592F85">
                              <w:rPr>
                                <w:rFonts w:eastAsia="Times New Roman" w:cstheme="minorHAnsi"/>
                                <w:b/>
                                <w:i/>
                                <w:iCs/>
                                <w:color w:val="000000"/>
                                <w:kern w:val="28"/>
                                <w:sz w:val="32"/>
                                <w:szCs w:val="20"/>
                                <w14:cntxtAlts/>
                              </w:rPr>
                              <w:t xml:space="preserve"> </w:t>
                            </w:r>
                            <w:r w:rsidRPr="003E33E7">
                              <w:rPr>
                                <w:rFonts w:eastAsia="Times New Roman" w:cstheme="minorHAnsi"/>
                                <w:b/>
                                <w:i/>
                                <w:iCs/>
                                <w:color w:val="000000"/>
                                <w:kern w:val="28"/>
                                <w:sz w:val="24"/>
                                <w:szCs w:val="20"/>
                                <w14:cntxtAlts/>
                              </w:rPr>
                              <w:t>completion of Grade 10 English)</w:t>
                            </w:r>
                          </w:p>
                          <w:p w14:paraId="00717B64" w14:textId="77777777" w:rsidR="007C61BE" w:rsidRPr="003E33E7" w:rsidRDefault="007C61B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szCs w:val="18"/>
                                <w14:cntxtAlts/>
                              </w:rPr>
                              <w:t>Advanced Composition is designed especially for college-bound students to develop their composition skills in the areas of expository, descriptive</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narrative writing. The course includes an in-depth study of the four major modes of writing. Emphasis is placed on improving both the content and mechanics of writing. The course of study includes the mechanics of composition, analysis of selections, and development of a critical vocabulary.</w:t>
                            </w:r>
                          </w:p>
                          <w:p w14:paraId="1C9762A1" w14:textId="77777777" w:rsidR="007C61BE" w:rsidRPr="003E33E7" w:rsidRDefault="007C61BE">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5912A" id="_x0000_s1171" type="#_x0000_t202" style="position:absolute;left:0;text-align:left;margin-left:322.5pt;margin-top:4.65pt;width:279.4pt;height:146.15pt;z-index:-251431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" filled="f" stroked="f">
                <v:textbox>
                  <w:txbxContent>
                    <w:p w14:paraId="43070C59" w14:textId="77777777" w:rsidR="007C61BE" w:rsidRPr="003E33E7" w:rsidRDefault="007C61BE" w:rsidP="003E33E7">
                      <w:pPr>
                        <w:widowControl w:val="0"/>
                        <w:spacing w:after="0" w:line="240" w:lineRule="auto"/>
                        <w:rPr>
                          <w:rFonts w:eastAsia="Times New Roman" w:cstheme="minorHAnsi"/>
                          <w:b/>
                          <w:i/>
                          <w:iCs/>
                          <w:color w:val="000000"/>
                          <w:kern w:val="28"/>
                          <w:sz w:val="32"/>
                          <w:szCs w:val="20"/>
                          <w14:cntxtAlts/>
                        </w:rPr>
                      </w:pPr>
                      <w:r w:rsidRPr="00592F85">
                        <w:rPr>
                          <w:rFonts w:eastAsia="Times New Roman" w:cstheme="minorHAnsi"/>
                          <w:b/>
                          <w:i/>
                          <w:iCs/>
                          <w:color w:val="000000"/>
                          <w:kern w:val="28"/>
                          <w:sz w:val="24"/>
                          <w14:cntxtAlts/>
                        </w:rPr>
                        <w:t>Advanced Composition – 1 credit (Prerequisite:  Successful</w:t>
                      </w:r>
                      <w:r w:rsidRPr="00592F85">
                        <w:rPr>
                          <w:rFonts w:eastAsia="Times New Roman" w:cstheme="minorHAnsi"/>
                          <w:b/>
                          <w:i/>
                          <w:iCs/>
                          <w:color w:val="000000"/>
                          <w:kern w:val="28"/>
                          <w:sz w:val="32"/>
                          <w:szCs w:val="20"/>
                          <w14:cntxtAlts/>
                        </w:rPr>
                        <w:t xml:space="preserve"> </w:t>
                      </w:r>
                      <w:r w:rsidRPr="003E33E7">
                        <w:rPr>
                          <w:rFonts w:eastAsia="Times New Roman" w:cstheme="minorHAnsi"/>
                          <w:b/>
                          <w:i/>
                          <w:iCs/>
                          <w:color w:val="000000"/>
                          <w:kern w:val="28"/>
                          <w:sz w:val="24"/>
                          <w:szCs w:val="20"/>
                          <w14:cntxtAlts/>
                        </w:rPr>
                        <w:t>completion of Grade 10 English)</w:t>
                      </w:r>
                    </w:p>
                    <w:p w14:paraId="00717B64" w14:textId="77777777" w:rsidR="007C61BE" w:rsidRPr="003E33E7" w:rsidRDefault="007C61B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szCs w:val="18"/>
                          <w14:cntxtAlts/>
                        </w:rPr>
                        <w:t>Advanced Composition is designed especially for college-bound students to develop their composition skills in the areas of expository, descriptive</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narrative writing. The course includes an in-depth study of the four major modes of writing. Emphasis is placed on improving both the content and mechanics of writing. The course of study includes the mechanics of composition, analysis of selections, and development of a critical vocabulary.</w:t>
                      </w:r>
                    </w:p>
                    <w:p w14:paraId="1C9762A1" w14:textId="77777777" w:rsidR="007C61BE" w:rsidRPr="003E33E7" w:rsidRDefault="007C61BE">
                      <w:pPr>
                        <w:rPr>
                          <w:sz w:val="28"/>
                        </w:rPr>
                      </w:pPr>
                    </w:p>
                  </w:txbxContent>
                </v:textbox>
                <w10:wrap anchorx="page"/>
              </v:shape>
            </w:pict>
          </mc:Fallback>
        </mc:AlternateContent>
      </w:r>
      <w:r w:rsidRPr="00565F90">
        <w:rPr>
          <w:rFonts w:ascii="Bookman Old Style" w:hAnsi="Bookman Old Style"/>
          <w:noProof/>
          <w:sz w:val="44"/>
        </w:rPr>
        <mc:AlternateContent>
          <mc:Choice Requires="wps">
            <w:drawing>
              <wp:anchor distT="45720" distB="45720" distL="114300" distR="114300" simplePos="0" relativeHeight="251876352" behindDoc="1" locked="0" layoutInCell="1" allowOverlap="1" wp14:anchorId="7BA12970" wp14:editId="70BFA50C">
                <wp:simplePos x="0" y="0"/>
                <wp:positionH relativeFrom="margin">
                  <wp:posOffset>-676275</wp:posOffset>
                </wp:positionH>
                <wp:positionV relativeFrom="paragraph">
                  <wp:posOffset>52705</wp:posOffset>
                </wp:positionV>
                <wp:extent cx="3780155" cy="1924050"/>
                <wp:effectExtent l="0" t="0" r="0" b="0"/>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24050"/>
                        </a:xfrm>
                        <a:prstGeom prst="rect">
                          <a:avLst/>
                        </a:prstGeom>
                        <a:noFill/>
                        <a:ln w="9525">
                          <a:noFill/>
                          <a:miter lim="800000"/>
                          <a:headEnd/>
                          <a:tailEnd/>
                        </a:ln>
                      </wps:spPr>
                      <wps:txbx>
                        <w:txbxContent>
                          <w:p w14:paraId="4365368B" w14:textId="77777777" w:rsidR="007C61BE" w:rsidRPr="00565F90" w:rsidRDefault="007C61BE" w:rsidP="00565F90">
                            <w:pPr>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Research Methodology and Design—1 credit (Prerequisite:  Successful completion of Grade 10 English)</w:t>
                            </w:r>
                          </w:p>
                          <w:p w14:paraId="1CEA3C27" w14:textId="77777777" w:rsidR="007C61BE" w:rsidRPr="00565F90" w:rsidRDefault="007C61BE" w:rsidP="00565F90">
                            <w:pPr>
                              <w:widowControl w:val="0"/>
                              <w:spacing w:after="0" w:line="240" w:lineRule="auto"/>
                              <w:rPr>
                                <w:rFonts w:eastAsia="Times New Roman" w:cstheme="minorHAnsi"/>
                                <w:color w:val="000000"/>
                                <w:kern w:val="28"/>
                                <w:sz w:val="18"/>
                                <w:szCs w:val="14"/>
                                <w14:cntxtAlts/>
                              </w:rPr>
                            </w:pPr>
                            <w:r w:rsidRPr="00565F90">
                              <w:rPr>
                                <w:rFonts w:eastAsia="Times New Roman" w:cstheme="minorHAnsi"/>
                                <w:color w:val="000000"/>
                                <w:kern w:val="28"/>
                                <w:szCs w:val="18"/>
                                <w14:cntxtAlts/>
                              </w:rPr>
                              <w:t>This course is an introduction to the research process, which includes research design, sampling techniques, elementary statistical analysis, library research, scientific writing, presentation skills</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development of multimedia presentations.  All students will complete the preliminary report of an original research project.  Students </w:t>
                            </w:r>
                            <w:r>
                              <w:rPr>
                                <w:rFonts w:eastAsia="Times New Roman" w:cstheme="minorHAnsi"/>
                                <w:color w:val="000000"/>
                                <w:kern w:val="28"/>
                                <w:szCs w:val="18"/>
                                <w14:cntxtAlts/>
                              </w:rPr>
                              <w:t xml:space="preserve">will </w:t>
                            </w:r>
                            <w:r w:rsidRPr="00565F90">
                              <w:rPr>
                                <w:rFonts w:eastAsia="Times New Roman" w:cstheme="minorHAnsi"/>
                                <w:color w:val="000000"/>
                                <w:kern w:val="28"/>
                                <w:szCs w:val="18"/>
                                <w14:cntxtAlts/>
                              </w:rPr>
                              <w:t>design the study, collect and analyze data</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report the results.</w:t>
                            </w:r>
                          </w:p>
                          <w:p w14:paraId="61126CD9" w14:textId="77777777" w:rsidR="007C61BE" w:rsidRDefault="007C61BE" w:rsidP="00565F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12970" id="_x0000_s1172" type="#_x0000_t202" style="position:absolute;left:0;text-align:left;margin-left:-53.25pt;margin-top:4.15pt;width:297.65pt;height:151.5pt;z-index:-251440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" filled="f" stroked="f">
                <v:textbox>
                  <w:txbxContent>
                    <w:p w14:paraId="4365368B" w14:textId="77777777" w:rsidR="007C61BE" w:rsidRPr="00565F90" w:rsidRDefault="007C61BE" w:rsidP="00565F90">
                      <w:pPr>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Research Methodology and Design—1 credit (Prerequisite:  Successful completion of Grade 10 English)</w:t>
                      </w:r>
                    </w:p>
                    <w:p w14:paraId="1CEA3C27" w14:textId="77777777" w:rsidR="007C61BE" w:rsidRPr="00565F90" w:rsidRDefault="007C61BE" w:rsidP="00565F90">
                      <w:pPr>
                        <w:widowControl w:val="0"/>
                        <w:spacing w:after="0" w:line="240" w:lineRule="auto"/>
                        <w:rPr>
                          <w:rFonts w:eastAsia="Times New Roman" w:cstheme="minorHAnsi"/>
                          <w:color w:val="000000"/>
                          <w:kern w:val="28"/>
                          <w:sz w:val="18"/>
                          <w:szCs w:val="14"/>
                          <w14:cntxtAlts/>
                        </w:rPr>
                      </w:pPr>
                      <w:r w:rsidRPr="00565F90">
                        <w:rPr>
                          <w:rFonts w:eastAsia="Times New Roman" w:cstheme="minorHAnsi"/>
                          <w:color w:val="000000"/>
                          <w:kern w:val="28"/>
                          <w:szCs w:val="18"/>
                          <w14:cntxtAlts/>
                        </w:rPr>
                        <w:t>This course is an introduction to the research process, which includes research design, sampling techniques, elementary statistical analysis, library research, scientific writing, presentation skills</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development of multimedia presentations.  All students will complete the preliminary report of an original research project.  Students </w:t>
                      </w:r>
                      <w:r>
                        <w:rPr>
                          <w:rFonts w:eastAsia="Times New Roman" w:cstheme="minorHAnsi"/>
                          <w:color w:val="000000"/>
                          <w:kern w:val="28"/>
                          <w:szCs w:val="18"/>
                          <w14:cntxtAlts/>
                        </w:rPr>
                        <w:t xml:space="preserve">will </w:t>
                      </w:r>
                      <w:r w:rsidRPr="00565F90">
                        <w:rPr>
                          <w:rFonts w:eastAsia="Times New Roman" w:cstheme="minorHAnsi"/>
                          <w:color w:val="000000"/>
                          <w:kern w:val="28"/>
                          <w:szCs w:val="18"/>
                          <w14:cntxtAlts/>
                        </w:rPr>
                        <w:t>design the study, collect and analyze data</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report the results.</w:t>
                      </w:r>
                    </w:p>
                    <w:p w14:paraId="61126CD9" w14:textId="77777777" w:rsidR="007C61BE" w:rsidRDefault="007C61BE" w:rsidP="00565F90"/>
                  </w:txbxContent>
                </v:textbox>
                <w10:wrap anchorx="margin"/>
              </v:shape>
            </w:pict>
          </mc:Fallback>
        </mc:AlternateContent>
      </w:r>
      <w:r w:rsidRPr="0029017F">
        <w:rPr>
          <w:rFonts w:ascii="Times New Roman" w:eastAsia="Times New Roman" w:hAnsi="Times New Roman" w:cs="Times New Roman"/>
          <w:noProof/>
          <w:sz w:val="29"/>
        </w:rPr>
        <mc:AlternateContent>
          <mc:Choice Requires="wps">
            <w:drawing>
              <wp:anchor distT="45720" distB="45720" distL="114300" distR="114300" simplePos="0" relativeHeight="251894784" behindDoc="1" locked="0" layoutInCell="1" allowOverlap="1" wp14:anchorId="032BA4D7" wp14:editId="3C5F79BD">
                <wp:simplePos x="0" y="0"/>
                <wp:positionH relativeFrom="margin">
                  <wp:posOffset>-885825</wp:posOffset>
                </wp:positionH>
                <wp:positionV relativeFrom="paragraph">
                  <wp:posOffset>-600075</wp:posOffset>
                </wp:positionV>
                <wp:extent cx="7715250" cy="627380"/>
                <wp:effectExtent l="0" t="0" r="0" b="1270"/>
                <wp:wrapNone/>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627380"/>
                        </a:xfrm>
                        <a:prstGeom prst="rect">
                          <a:avLst/>
                        </a:prstGeom>
                        <a:noFill/>
                        <a:ln w="9525">
                          <a:noFill/>
                          <a:miter lim="800000"/>
                          <a:headEnd/>
                          <a:tailEnd/>
                        </a:ln>
                      </wps:spPr>
                      <wps:txbx>
                        <w:txbxContent>
                          <w:p w14:paraId="1CE23D7C" w14:textId="77777777" w:rsidR="007C61BE" w:rsidRPr="009C543B" w:rsidRDefault="007C61BE" w:rsidP="00EE3997">
                            <w:pPr>
                              <w:jc w:val="center"/>
                              <w:rPr>
                                <w:rFonts w:ascii="Bookman Old Style" w:hAnsi="Bookman Old Style"/>
                                <w:b/>
                                <w:sz w:val="52"/>
                                <w:szCs w:val="60"/>
                              </w:rPr>
                            </w:pPr>
                            <w:r>
                              <w:rPr>
                                <w:rFonts w:ascii="Bookman Old Style" w:hAnsi="Bookman Old Style"/>
                                <w:b/>
                                <w:sz w:val="52"/>
                                <w:szCs w:val="60"/>
                              </w:rPr>
                              <w:t xml:space="preserve">ENGLISH </w:t>
                            </w:r>
                            <w:r w:rsidRPr="0029017F">
                              <w:rPr>
                                <w:rFonts w:ascii="Bookman Old Style" w:hAnsi="Bookman Old Style"/>
                                <w:b/>
                                <w:i/>
                                <w:sz w:val="5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BA4D7" id="_x0000_s1173" type="#_x0000_t202" style="position:absolute;left:0;text-align:left;margin-left:-69.75pt;margin-top:-47.25pt;width:607.5pt;height:49.4pt;z-index:-251421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" filled="f" stroked="f">
                <v:textbox>
                  <w:txbxContent>
                    <w:p w14:paraId="1CE23D7C" w14:textId="77777777" w:rsidR="007C61BE" w:rsidRPr="009C543B" w:rsidRDefault="007C61BE" w:rsidP="00EE3997">
                      <w:pPr>
                        <w:jc w:val="center"/>
                        <w:rPr>
                          <w:rFonts w:ascii="Bookman Old Style" w:hAnsi="Bookman Old Style"/>
                          <w:b/>
                          <w:sz w:val="52"/>
                          <w:szCs w:val="60"/>
                        </w:rPr>
                      </w:pPr>
                      <w:r>
                        <w:rPr>
                          <w:rFonts w:ascii="Bookman Old Style" w:hAnsi="Bookman Old Style"/>
                          <w:b/>
                          <w:sz w:val="52"/>
                          <w:szCs w:val="60"/>
                        </w:rPr>
                        <w:t xml:space="preserve">ENGLISH </w:t>
                      </w:r>
                      <w:r w:rsidRPr="0029017F">
                        <w:rPr>
                          <w:rFonts w:ascii="Bookman Old Style" w:hAnsi="Bookman Old Style"/>
                          <w:b/>
                          <w:i/>
                          <w:sz w:val="52"/>
                          <w:szCs w:val="60"/>
                        </w:rPr>
                        <w:t>(continued)</w:t>
                      </w:r>
                    </w:p>
                  </w:txbxContent>
                </v:textbox>
                <w10:wrap anchorx="margin"/>
              </v:shape>
            </w:pict>
          </mc:Fallback>
        </mc:AlternateContent>
      </w:r>
    </w:p>
    <w:p w14:paraId="0D679FB3" w14:textId="77777777" w:rsidR="00736CF2" w:rsidRDefault="00ED04CE" w:rsidP="00467B78">
      <w:pPr>
        <w:tabs>
          <w:tab w:val="left" w:pos="2535"/>
          <w:tab w:val="left" w:pos="7980"/>
          <w:tab w:val="right" w:pos="9360"/>
        </w:tabs>
        <w:rPr>
          <w:rFonts w:ascii="Bookman Old Style" w:hAnsi="Bookman Old Style"/>
          <w:sz w:val="44"/>
        </w:rPr>
      </w:pPr>
      <w:r>
        <w:rPr>
          <w:rFonts w:ascii="Bookman Old Style" w:hAnsi="Bookman Old Style"/>
          <w:sz w:val="44"/>
        </w:rPr>
        <w:tab/>
      </w:r>
      <w:r w:rsidR="00467B78">
        <w:rPr>
          <w:rFonts w:ascii="Bookman Old Style" w:hAnsi="Bookman Old Style"/>
          <w:sz w:val="44"/>
        </w:rPr>
        <w:tab/>
      </w:r>
      <w:r>
        <w:rPr>
          <w:rFonts w:ascii="Bookman Old Style" w:hAnsi="Bookman Old Style"/>
          <w:sz w:val="44"/>
        </w:rPr>
        <w:tab/>
      </w:r>
    </w:p>
    <w:p w14:paraId="5B66612E" w14:textId="77777777" w:rsidR="00736CF2" w:rsidRDefault="00736CF2" w:rsidP="00736CF2">
      <w:pPr>
        <w:jc w:val="right"/>
        <w:rPr>
          <w:rFonts w:ascii="Bookman Old Style" w:hAnsi="Bookman Old Style"/>
          <w:sz w:val="44"/>
        </w:rPr>
      </w:pPr>
    </w:p>
    <w:p w14:paraId="01AB02AC" w14:textId="77777777" w:rsidR="00736CF2" w:rsidRDefault="00EE3997" w:rsidP="00030005">
      <w:pPr>
        <w:tabs>
          <w:tab w:val="right" w:pos="9360"/>
        </w:tabs>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0448" behindDoc="0" locked="0" layoutInCell="1" allowOverlap="1" wp14:anchorId="35CE12E4" wp14:editId="3DB78D65">
                <wp:simplePos x="0" y="0"/>
                <wp:positionH relativeFrom="margin">
                  <wp:posOffset>-676275</wp:posOffset>
                </wp:positionH>
                <wp:positionV relativeFrom="paragraph">
                  <wp:posOffset>559435</wp:posOffset>
                </wp:positionV>
                <wp:extent cx="3780155" cy="2343150"/>
                <wp:effectExtent l="0" t="0" r="0" b="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2343150"/>
                        </a:xfrm>
                        <a:prstGeom prst="rect">
                          <a:avLst/>
                        </a:prstGeom>
                        <a:noFill/>
                        <a:ln w="9525">
                          <a:noFill/>
                          <a:miter lim="800000"/>
                          <a:headEnd/>
                          <a:tailEnd/>
                        </a:ln>
                      </wps:spPr>
                      <wps:txbx>
                        <w:txbxContent>
                          <w:p w14:paraId="547F54D4" w14:textId="5B4FD549" w:rsidR="007C61BE" w:rsidRPr="003E33E7" w:rsidRDefault="007C61B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Language and Composition – 1 credit (</w:t>
                            </w:r>
                            <w:r>
                              <w:rPr>
                                <w:rFonts w:eastAsia="Times New Roman" w:cstheme="minorHAnsi"/>
                                <w:b/>
                                <w:i/>
                                <w:iCs/>
                                <w:color w:val="000000"/>
                                <w:kern w:val="28"/>
                                <w:sz w:val="24"/>
                                <w:szCs w:val="20"/>
                                <w14:cntxtAlts/>
                              </w:rPr>
                              <w:t xml:space="preserve">Students must have a </w:t>
                            </w:r>
                            <w:r w:rsidRPr="003E33E7">
                              <w:rPr>
                                <w:rFonts w:eastAsia="Times New Roman" w:cstheme="minorHAnsi"/>
                                <w:b/>
                                <w:i/>
                                <w:iCs/>
                                <w:color w:val="000000"/>
                                <w:kern w:val="28"/>
                                <w:sz w:val="24"/>
                                <w:szCs w:val="20"/>
                                <w14:cntxtAlts/>
                              </w:rPr>
                              <w:t>qualifying score on the VPT</w:t>
                            </w:r>
                            <w:r w:rsidRPr="003E33E7">
                              <w:rPr>
                                <w:rFonts w:eastAsia="Times New Roman" w:cstheme="minorHAnsi"/>
                                <w:b/>
                                <w:color w:val="000000"/>
                                <w:kern w:val="28"/>
                                <w:sz w:val="24"/>
                                <w:szCs w:val="20"/>
                                <w14:cntxtAlts/>
                              </w:rPr>
                              <w:t>)</w:t>
                            </w:r>
                          </w:p>
                          <w:p w14:paraId="33E63B48" w14:textId="77777777" w:rsidR="007C61BE" w:rsidRPr="00B468EB" w:rsidRDefault="007C61BE" w:rsidP="003E33E7">
                            <w:pPr>
                              <w:widowControl w:val="0"/>
                              <w:spacing w:after="0" w:line="240" w:lineRule="auto"/>
                              <w:rPr>
                                <w:rFonts w:eastAsia="Times New Roman" w:cstheme="minorHAnsi"/>
                                <w:b/>
                                <w:i/>
                                <w:color w:val="000000"/>
                                <w:kern w:val="28"/>
                                <w:sz w:val="24"/>
                                <w:szCs w:val="20"/>
                                <w14:cntxtAlts/>
                              </w:rPr>
                            </w:pPr>
                            <w:r w:rsidRPr="003E33E7">
                              <w:rPr>
                                <w:rFonts w:eastAsia="Times New Roman" w:cstheme="minorHAnsi"/>
                                <w:color w:val="000000"/>
                                <w:kern w:val="28"/>
                                <w:szCs w:val="18"/>
                                <w14:cntxtAlts/>
                              </w:rPr>
                              <w:t>This course engages students in becoming skilled readers of prose written in a variety of periods, disciplines, and rhetorical contexts, and in becoming skilled writers who compose for a variety of purposes. Both their writing and their reading should make students aware of the interactions among a writer’s purposes, audience expectations, and subjects as well as the way generic conventions and the resources of language contribute to effectiveness in writing.</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7D1313" w14:textId="77777777" w:rsidR="007C61BE" w:rsidRPr="00B468EB" w:rsidRDefault="007C61BE" w:rsidP="003E33E7">
                            <w:pPr>
                              <w:widowControl w:val="0"/>
                              <w:spacing w:after="0" w:line="240" w:lineRule="auto"/>
                              <w:rPr>
                                <w:rFonts w:eastAsia="Times New Roman" w:cstheme="minorHAnsi"/>
                                <w:b/>
                                <w:i/>
                                <w:iCs/>
                                <w:color w:val="000000"/>
                                <w:kern w:val="28"/>
                                <w:sz w:val="18"/>
                                <w:szCs w:val="14"/>
                                <w14:cntxtAlts/>
                              </w:rPr>
                            </w:pPr>
                          </w:p>
                          <w:p w14:paraId="3351722E" w14:textId="77777777" w:rsidR="007C61BE" w:rsidRPr="00B468EB" w:rsidRDefault="007C61BE" w:rsidP="003E33E7">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E12E4" id="_x0000_s1174" type="#_x0000_t202" style="position:absolute;margin-left:-53.25pt;margin-top:44.05pt;width:297.65pt;height:184.5pt;z-index:251880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" filled="f" stroked="f">
                <v:textbox>
                  <w:txbxContent>
                    <w:p w14:paraId="547F54D4" w14:textId="5B4FD549" w:rsidR="007C61BE" w:rsidRPr="003E33E7" w:rsidRDefault="007C61B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Language and Composition – 1 credit (</w:t>
                      </w:r>
                      <w:r>
                        <w:rPr>
                          <w:rFonts w:eastAsia="Times New Roman" w:cstheme="minorHAnsi"/>
                          <w:b/>
                          <w:i/>
                          <w:iCs/>
                          <w:color w:val="000000"/>
                          <w:kern w:val="28"/>
                          <w:sz w:val="24"/>
                          <w:szCs w:val="20"/>
                          <w14:cntxtAlts/>
                        </w:rPr>
                        <w:t xml:space="preserve">Students must have a </w:t>
                      </w:r>
                      <w:r w:rsidRPr="003E33E7">
                        <w:rPr>
                          <w:rFonts w:eastAsia="Times New Roman" w:cstheme="minorHAnsi"/>
                          <w:b/>
                          <w:i/>
                          <w:iCs/>
                          <w:color w:val="000000"/>
                          <w:kern w:val="28"/>
                          <w:sz w:val="24"/>
                          <w:szCs w:val="20"/>
                          <w14:cntxtAlts/>
                        </w:rPr>
                        <w:t>qualifying score on the VPT</w:t>
                      </w:r>
                      <w:r w:rsidRPr="003E33E7">
                        <w:rPr>
                          <w:rFonts w:eastAsia="Times New Roman" w:cstheme="minorHAnsi"/>
                          <w:b/>
                          <w:color w:val="000000"/>
                          <w:kern w:val="28"/>
                          <w:sz w:val="24"/>
                          <w:szCs w:val="20"/>
                          <w14:cntxtAlts/>
                        </w:rPr>
                        <w:t>)</w:t>
                      </w:r>
                    </w:p>
                    <w:p w14:paraId="33E63B48" w14:textId="77777777" w:rsidR="007C61BE" w:rsidRPr="00B468EB" w:rsidRDefault="007C61BE" w:rsidP="003E33E7">
                      <w:pPr>
                        <w:widowControl w:val="0"/>
                        <w:spacing w:after="0" w:line="240" w:lineRule="auto"/>
                        <w:rPr>
                          <w:rFonts w:eastAsia="Times New Roman" w:cstheme="minorHAnsi"/>
                          <w:b/>
                          <w:i/>
                          <w:color w:val="000000"/>
                          <w:kern w:val="28"/>
                          <w:sz w:val="24"/>
                          <w:szCs w:val="20"/>
                          <w14:cntxtAlts/>
                        </w:rPr>
                      </w:pPr>
                      <w:r w:rsidRPr="003E33E7">
                        <w:rPr>
                          <w:rFonts w:eastAsia="Times New Roman" w:cstheme="minorHAnsi"/>
                          <w:color w:val="000000"/>
                          <w:kern w:val="28"/>
                          <w:szCs w:val="18"/>
                          <w14:cntxtAlts/>
                        </w:rPr>
                        <w:t>This course engages students in becoming skilled readers of prose written in a variety of periods, disciplines, and rhetorical contexts, and in becoming skilled writers who compose for a variety of purposes. Both their writing and their reading should make students aware of the interactions among a writer’s purposes, audience expectations, and subjects as well as the way generic conventions and the resources of language contribute to effectiveness in writing.</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7D1313" w14:textId="77777777" w:rsidR="007C61BE" w:rsidRPr="00B468EB" w:rsidRDefault="007C61BE" w:rsidP="003E33E7">
                      <w:pPr>
                        <w:widowControl w:val="0"/>
                        <w:spacing w:after="0" w:line="240" w:lineRule="auto"/>
                        <w:rPr>
                          <w:rFonts w:eastAsia="Times New Roman" w:cstheme="minorHAnsi"/>
                          <w:b/>
                          <w:i/>
                          <w:iCs/>
                          <w:color w:val="000000"/>
                          <w:kern w:val="28"/>
                          <w:sz w:val="18"/>
                          <w:szCs w:val="14"/>
                          <w14:cntxtAlts/>
                        </w:rPr>
                      </w:pPr>
                    </w:p>
                    <w:p w14:paraId="3351722E" w14:textId="77777777" w:rsidR="007C61BE" w:rsidRPr="00B468EB" w:rsidRDefault="007C61BE" w:rsidP="003E33E7">
                      <w:pPr>
                        <w:rPr>
                          <w:i/>
                        </w:rPr>
                      </w:pPr>
                    </w:p>
                  </w:txbxContent>
                </v:textbox>
                <w10:wrap anchorx="margin"/>
              </v:shape>
            </w:pict>
          </mc:Fallback>
        </mc:AlternateContent>
      </w:r>
      <w:r w:rsidR="00030005">
        <w:rPr>
          <w:rFonts w:ascii="Bookman Old Style" w:hAnsi="Bookman Old Style"/>
          <w:sz w:val="44"/>
        </w:rPr>
        <w:tab/>
      </w:r>
    </w:p>
    <w:p w14:paraId="1892359C" w14:textId="77777777" w:rsidR="00736CF2" w:rsidRDefault="00467B78" w:rsidP="00030005">
      <w:pPr>
        <w:tabs>
          <w:tab w:val="left" w:pos="4635"/>
          <w:tab w:val="left" w:pos="5867"/>
        </w:tabs>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6592" behindDoc="1" locked="0" layoutInCell="1" allowOverlap="1" wp14:anchorId="45B829FE" wp14:editId="452FC7FF">
                <wp:simplePos x="0" y="0"/>
                <wp:positionH relativeFrom="page">
                  <wp:posOffset>4086225</wp:posOffset>
                </wp:positionH>
                <wp:positionV relativeFrom="paragraph">
                  <wp:posOffset>100330</wp:posOffset>
                </wp:positionV>
                <wp:extent cx="3548380" cy="1528445"/>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28445"/>
                        </a:xfrm>
                        <a:prstGeom prst="rect">
                          <a:avLst/>
                        </a:prstGeom>
                        <a:noFill/>
                        <a:ln w="9525">
                          <a:noFill/>
                          <a:miter lim="800000"/>
                          <a:headEnd/>
                          <a:tailEnd/>
                        </a:ln>
                      </wps:spPr>
                      <wps:txbx>
                        <w:txbxContent>
                          <w:p w14:paraId="58EF22C8" w14:textId="77777777" w:rsidR="007C61BE" w:rsidRPr="003E33E7" w:rsidRDefault="007C61BE" w:rsidP="003E33E7">
                            <w:pPr>
                              <w:widowControl w:val="0"/>
                              <w:spacing w:after="0" w:line="240" w:lineRule="auto"/>
                              <w:rPr>
                                <w:rFonts w:eastAsia="Times New Roman" w:cstheme="minorHAnsi"/>
                                <w:i/>
                                <w:color w:val="000000"/>
                                <w:kern w:val="28"/>
                                <w:sz w:val="24"/>
                                <w:szCs w:val="24"/>
                                <w14:cntxtAlts/>
                              </w:rPr>
                            </w:pPr>
                            <w:r w:rsidRPr="003E33E7">
                              <w:rPr>
                                <w:rFonts w:eastAsia="Times New Roman" w:cstheme="minorHAnsi"/>
                                <w:b/>
                                <w:i/>
                                <w:iCs/>
                                <w:color w:val="000000"/>
                                <w:kern w:val="28"/>
                                <w:sz w:val="24"/>
                                <w:szCs w:val="24"/>
                                <w14:cntxtAlts/>
                              </w:rPr>
                              <w:t>Creative Writing – 1 elective credit (Prerequisite:  None</w:t>
                            </w:r>
                            <w:r w:rsidRPr="003E33E7">
                              <w:rPr>
                                <w:rFonts w:eastAsia="Times New Roman" w:cstheme="minorHAnsi"/>
                                <w:i/>
                                <w:color w:val="000000"/>
                                <w:kern w:val="28"/>
                                <w:sz w:val="24"/>
                                <w:szCs w:val="24"/>
                                <w14:cntxtAlts/>
                              </w:rPr>
                              <w:t>)</w:t>
                            </w:r>
                          </w:p>
                          <w:p w14:paraId="69164140" w14:textId="77777777" w:rsidR="007C61BE" w:rsidRPr="003E33E7" w:rsidRDefault="007C61BE" w:rsidP="003E33E7">
                            <w:pPr>
                              <w:widowControl w:val="0"/>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This course offers</w:t>
                            </w:r>
                            <w:r w:rsidRPr="003E33E7">
                              <w:rPr>
                                <w:rFonts w:eastAsia="Times New Roman" w:cstheme="minorHAnsi"/>
                                <w:color w:val="000000"/>
                                <w:kern w:val="28"/>
                                <w:szCs w:val="18"/>
                                <w14:cntxtAlts/>
                              </w:rPr>
                              <w:t xml:space="preserve"> students the opportunity to learn to write short stories, poetry, and one-act plays. Attention will be given to ideas, structure, and style. Some class time will be devoted to actual writing and criticism of student work. Opportunities will be given for students to submit their best work to various creative writing competitions.</w:t>
                            </w:r>
                          </w:p>
                          <w:p w14:paraId="15D211FD" w14:textId="77777777" w:rsidR="007C61BE" w:rsidRPr="003E33E7" w:rsidRDefault="007C61BE" w:rsidP="003E33E7">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829FE" id="_x0000_s1175" type="#_x0000_t202" style="position:absolute;margin-left:321.75pt;margin-top:7.9pt;width:279.4pt;height:120.35pt;z-index:-251429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" filled="f" stroked="f">
                <v:textbox>
                  <w:txbxContent>
                    <w:p w14:paraId="58EF22C8" w14:textId="77777777" w:rsidR="007C61BE" w:rsidRPr="003E33E7" w:rsidRDefault="007C61BE" w:rsidP="003E33E7">
                      <w:pPr>
                        <w:widowControl w:val="0"/>
                        <w:spacing w:after="0" w:line="240" w:lineRule="auto"/>
                        <w:rPr>
                          <w:rFonts w:eastAsia="Times New Roman" w:cstheme="minorHAnsi"/>
                          <w:i/>
                          <w:color w:val="000000"/>
                          <w:kern w:val="28"/>
                          <w:sz w:val="24"/>
                          <w:szCs w:val="24"/>
                          <w14:cntxtAlts/>
                        </w:rPr>
                      </w:pPr>
                      <w:r w:rsidRPr="003E33E7">
                        <w:rPr>
                          <w:rFonts w:eastAsia="Times New Roman" w:cstheme="minorHAnsi"/>
                          <w:b/>
                          <w:i/>
                          <w:iCs/>
                          <w:color w:val="000000"/>
                          <w:kern w:val="28"/>
                          <w:sz w:val="24"/>
                          <w:szCs w:val="24"/>
                          <w14:cntxtAlts/>
                        </w:rPr>
                        <w:t>Creative Writing – 1 elective credit (Prerequisite:  None</w:t>
                      </w:r>
                      <w:r w:rsidRPr="003E33E7">
                        <w:rPr>
                          <w:rFonts w:eastAsia="Times New Roman" w:cstheme="minorHAnsi"/>
                          <w:i/>
                          <w:color w:val="000000"/>
                          <w:kern w:val="28"/>
                          <w:sz w:val="24"/>
                          <w:szCs w:val="24"/>
                          <w14:cntxtAlts/>
                        </w:rPr>
                        <w:t>)</w:t>
                      </w:r>
                    </w:p>
                    <w:p w14:paraId="69164140" w14:textId="77777777" w:rsidR="007C61BE" w:rsidRPr="003E33E7" w:rsidRDefault="007C61BE" w:rsidP="003E33E7">
                      <w:pPr>
                        <w:widowControl w:val="0"/>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This course offers</w:t>
                      </w:r>
                      <w:r w:rsidRPr="003E33E7">
                        <w:rPr>
                          <w:rFonts w:eastAsia="Times New Roman" w:cstheme="minorHAnsi"/>
                          <w:color w:val="000000"/>
                          <w:kern w:val="28"/>
                          <w:szCs w:val="18"/>
                          <w14:cntxtAlts/>
                        </w:rPr>
                        <w:t xml:space="preserve"> students the opportunity to learn to write short stories, poetry, and one-act plays. Attention will be given to ideas, structure, and style. Some class time will be devoted to actual writing and criticism of student work. Opportunities will be given for students to submit their best work to various creative writing competitions.</w:t>
                      </w:r>
                    </w:p>
                    <w:p w14:paraId="15D211FD" w14:textId="77777777" w:rsidR="007C61BE" w:rsidRPr="003E33E7" w:rsidRDefault="007C61BE" w:rsidP="003E33E7">
                      <w:pPr>
                        <w:widowControl w:val="0"/>
                        <w:spacing w:after="0" w:line="240" w:lineRule="auto"/>
                        <w:rPr>
                          <w:sz w:val="28"/>
                        </w:rPr>
                      </w:pPr>
                    </w:p>
                  </w:txbxContent>
                </v:textbox>
                <w10:wrap anchorx="page"/>
              </v:shape>
            </w:pict>
          </mc:Fallback>
        </mc:AlternateContent>
      </w:r>
      <w:r w:rsidR="003E33E7">
        <w:rPr>
          <w:rFonts w:ascii="Bookman Old Style" w:hAnsi="Bookman Old Style"/>
          <w:sz w:val="44"/>
        </w:rPr>
        <w:tab/>
      </w:r>
      <w:r w:rsidR="00030005">
        <w:rPr>
          <w:rFonts w:ascii="Bookman Old Style" w:hAnsi="Bookman Old Style"/>
          <w:sz w:val="44"/>
        </w:rPr>
        <w:tab/>
      </w:r>
    </w:p>
    <w:p w14:paraId="3C1F7332" w14:textId="77777777" w:rsidR="00736CF2" w:rsidRDefault="00736CF2" w:rsidP="00736CF2">
      <w:pPr>
        <w:jc w:val="right"/>
        <w:rPr>
          <w:rFonts w:ascii="Bookman Old Style" w:hAnsi="Bookman Old Style"/>
          <w:sz w:val="44"/>
        </w:rPr>
      </w:pPr>
    </w:p>
    <w:p w14:paraId="1D93279F" w14:textId="77777777" w:rsidR="00736CF2" w:rsidRDefault="00736CF2" w:rsidP="00736CF2">
      <w:pPr>
        <w:jc w:val="right"/>
        <w:rPr>
          <w:rFonts w:ascii="Bookman Old Style" w:hAnsi="Bookman Old Style"/>
          <w:sz w:val="44"/>
        </w:rPr>
      </w:pPr>
    </w:p>
    <w:p w14:paraId="3163CC2A" w14:textId="77777777" w:rsidR="00736CF2" w:rsidRDefault="00EE3997" w:rsidP="00736CF2">
      <w:pPr>
        <w:jc w:val="right"/>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8640" behindDoc="1" locked="0" layoutInCell="1" allowOverlap="1" wp14:anchorId="5518497E" wp14:editId="1FC84808">
                <wp:simplePos x="0" y="0"/>
                <wp:positionH relativeFrom="page">
                  <wp:posOffset>4086225</wp:posOffset>
                </wp:positionH>
                <wp:positionV relativeFrom="paragraph">
                  <wp:posOffset>281940</wp:posOffset>
                </wp:positionV>
                <wp:extent cx="3548418" cy="1023582"/>
                <wp:effectExtent l="0" t="0" r="0" b="571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023582"/>
                        </a:xfrm>
                        <a:prstGeom prst="rect">
                          <a:avLst/>
                        </a:prstGeom>
                        <a:noFill/>
                        <a:ln w="9525">
                          <a:noFill/>
                          <a:miter lim="800000"/>
                          <a:headEnd/>
                          <a:tailEnd/>
                        </a:ln>
                      </wps:spPr>
                      <wps:txbx>
                        <w:txbxContent>
                          <w:p w14:paraId="689F1A3F" w14:textId="77777777" w:rsidR="007C61BE" w:rsidRPr="003E33E7" w:rsidRDefault="007C61BE" w:rsidP="003E33E7">
                            <w:pPr>
                              <w:widowControl w:val="0"/>
                              <w:spacing w:after="0" w:line="240" w:lineRule="auto"/>
                              <w:rPr>
                                <w:rFonts w:eastAsia="Times New Roman" w:cstheme="minorHAnsi"/>
                                <w:color w:val="000000"/>
                                <w:kern w:val="28"/>
                                <w:sz w:val="24"/>
                                <w14:cntxtAlts/>
                              </w:rPr>
                            </w:pPr>
                            <w:r w:rsidRPr="003E33E7">
                              <w:rPr>
                                <w:rFonts w:eastAsia="Times New Roman" w:cstheme="minorHAnsi"/>
                                <w:b/>
                                <w:i/>
                                <w:iCs/>
                                <w:color w:val="000000"/>
                                <w:kern w:val="28"/>
                                <w:sz w:val="24"/>
                                <w14:cntxtAlts/>
                              </w:rPr>
                              <w:t>Journalism I – 1 elective credit (Prerequisite:  None)</w:t>
                            </w:r>
                          </w:p>
                          <w:p w14:paraId="3ABEC498" w14:textId="77777777" w:rsidR="007C61BE" w:rsidRPr="003E33E7" w:rsidRDefault="007C61B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14:cntxtAlts/>
                              </w:rPr>
                              <w:t>This course introduces students to all types of writing for the media, closely following formats established in the professional press. The</w:t>
                            </w:r>
                            <w:r w:rsidRPr="003E33E7">
                              <w:rPr>
                                <w:rFonts w:eastAsia="Times New Roman" w:cstheme="minorHAnsi"/>
                                <w:color w:val="000000"/>
                                <w:kern w:val="28"/>
                                <w:sz w:val="18"/>
                                <w:szCs w:val="18"/>
                                <w14:cntxtAlts/>
                              </w:rPr>
                              <w:t xml:space="preserve"> </w:t>
                            </w:r>
                            <w:r w:rsidRPr="003E33E7">
                              <w:rPr>
                                <w:rFonts w:eastAsia="Times New Roman" w:cstheme="minorHAnsi"/>
                                <w:color w:val="000000"/>
                                <w:kern w:val="28"/>
                                <w:szCs w:val="18"/>
                                <w14:cntxtAlts/>
                              </w:rPr>
                              <w:t>class emphasizes writing, design, layout</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web-based publishing.</w:t>
                            </w:r>
                          </w:p>
                          <w:p w14:paraId="4388CFAA" w14:textId="77777777" w:rsidR="007C61BE" w:rsidRPr="003E33E7" w:rsidRDefault="007C61BE" w:rsidP="003E33E7">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8497E" id="_x0000_s1176" type="#_x0000_t202" style="position:absolute;left:0;text-align:left;margin-left:321.75pt;margin-top:22.2pt;width:279.4pt;height:80.6pt;z-index:-251427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" filled="f" stroked="f">
                <v:textbox>
                  <w:txbxContent>
                    <w:p w14:paraId="689F1A3F" w14:textId="77777777" w:rsidR="007C61BE" w:rsidRPr="003E33E7" w:rsidRDefault="007C61BE" w:rsidP="003E33E7">
                      <w:pPr>
                        <w:widowControl w:val="0"/>
                        <w:spacing w:after="0" w:line="240" w:lineRule="auto"/>
                        <w:rPr>
                          <w:rFonts w:eastAsia="Times New Roman" w:cstheme="minorHAnsi"/>
                          <w:color w:val="000000"/>
                          <w:kern w:val="28"/>
                          <w:sz w:val="24"/>
                          <w14:cntxtAlts/>
                        </w:rPr>
                      </w:pPr>
                      <w:r w:rsidRPr="003E33E7">
                        <w:rPr>
                          <w:rFonts w:eastAsia="Times New Roman" w:cstheme="minorHAnsi"/>
                          <w:b/>
                          <w:i/>
                          <w:iCs/>
                          <w:color w:val="000000"/>
                          <w:kern w:val="28"/>
                          <w:sz w:val="24"/>
                          <w14:cntxtAlts/>
                        </w:rPr>
                        <w:t>Journalism I – 1 elective credit (Prerequisite:  None)</w:t>
                      </w:r>
                    </w:p>
                    <w:p w14:paraId="3ABEC498" w14:textId="77777777" w:rsidR="007C61BE" w:rsidRPr="003E33E7" w:rsidRDefault="007C61B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14:cntxtAlts/>
                        </w:rPr>
                        <w:t>This course introduces students to all types of writing for the media, closely following formats established in the professional press. The</w:t>
                      </w:r>
                      <w:r w:rsidRPr="003E33E7">
                        <w:rPr>
                          <w:rFonts w:eastAsia="Times New Roman" w:cstheme="minorHAnsi"/>
                          <w:color w:val="000000"/>
                          <w:kern w:val="28"/>
                          <w:sz w:val="18"/>
                          <w:szCs w:val="18"/>
                          <w14:cntxtAlts/>
                        </w:rPr>
                        <w:t xml:space="preserve"> </w:t>
                      </w:r>
                      <w:r w:rsidRPr="003E33E7">
                        <w:rPr>
                          <w:rFonts w:eastAsia="Times New Roman" w:cstheme="minorHAnsi"/>
                          <w:color w:val="000000"/>
                          <w:kern w:val="28"/>
                          <w:szCs w:val="18"/>
                          <w14:cntxtAlts/>
                        </w:rPr>
                        <w:t>class emphasizes writing, design, layout</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web-based publishing.</w:t>
                      </w:r>
                    </w:p>
                    <w:p w14:paraId="4388CFAA" w14:textId="77777777" w:rsidR="007C61BE" w:rsidRPr="003E33E7" w:rsidRDefault="007C61BE" w:rsidP="003E33E7">
                      <w:pPr>
                        <w:widowControl w:val="0"/>
                        <w:spacing w:after="0" w:line="240" w:lineRule="auto"/>
                        <w:rPr>
                          <w:sz w:val="28"/>
                        </w:rPr>
                      </w:pPr>
                    </w:p>
                  </w:txbxContent>
                </v:textbox>
                <w10:wrap anchorx="page"/>
              </v:shape>
            </w:pict>
          </mc:Fallback>
        </mc:AlternateContent>
      </w:r>
    </w:p>
    <w:p w14:paraId="5C9C3315" w14:textId="77777777" w:rsidR="00736CF2" w:rsidRDefault="00736CF2" w:rsidP="00736CF2">
      <w:pPr>
        <w:jc w:val="right"/>
        <w:rPr>
          <w:rFonts w:ascii="Bookman Old Style" w:hAnsi="Bookman Old Style"/>
          <w:sz w:val="44"/>
        </w:rPr>
      </w:pPr>
    </w:p>
    <w:p w14:paraId="6F60A5EF" w14:textId="77777777" w:rsidR="00736CF2" w:rsidRDefault="00EE3997" w:rsidP="00B468EB">
      <w:pPr>
        <w:tabs>
          <w:tab w:val="left" w:pos="2445"/>
        </w:tabs>
        <w:rPr>
          <w:rFonts w:ascii="Bookman Old Style" w:hAnsi="Bookman Old Style"/>
          <w:sz w:val="44"/>
        </w:rPr>
      </w:pPr>
      <w:r w:rsidRPr="0029017F">
        <w:rPr>
          <w:rFonts w:ascii="Bookman Old Style" w:hAnsi="Bookman Old Style"/>
          <w:noProof/>
          <w:sz w:val="44"/>
        </w:rPr>
        <mc:AlternateContent>
          <mc:Choice Requires="wps">
            <w:drawing>
              <wp:anchor distT="45720" distB="45720" distL="114300" distR="114300" simplePos="0" relativeHeight="251890688" behindDoc="1" locked="0" layoutInCell="1" allowOverlap="1" wp14:anchorId="61802BE7" wp14:editId="0D212453">
                <wp:simplePos x="0" y="0"/>
                <wp:positionH relativeFrom="margin">
                  <wp:posOffset>3180715</wp:posOffset>
                </wp:positionH>
                <wp:positionV relativeFrom="paragraph">
                  <wp:posOffset>406400</wp:posOffset>
                </wp:positionV>
                <wp:extent cx="3548380" cy="2060575"/>
                <wp:effectExtent l="0" t="0" r="0" b="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60575"/>
                        </a:xfrm>
                        <a:prstGeom prst="rect">
                          <a:avLst/>
                        </a:prstGeom>
                        <a:noFill/>
                        <a:ln w="9525">
                          <a:noFill/>
                          <a:miter lim="800000"/>
                          <a:headEnd/>
                          <a:tailEnd/>
                        </a:ln>
                      </wps:spPr>
                      <wps:txbx>
                        <w:txbxContent>
                          <w:p w14:paraId="1EF32087" w14:textId="77777777" w:rsidR="007C61BE" w:rsidRPr="0029017F" w:rsidRDefault="007C61B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Journalism II – IV – 1 elective credit each (Prerequisite:  Successful Completion of Journalism I and each succeeding course)</w:t>
                            </w:r>
                          </w:p>
                          <w:p w14:paraId="70338E5E" w14:textId="77777777" w:rsidR="007C61BE" w:rsidRPr="0029017F" w:rsidRDefault="007C61B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These courses cover all facets of a journalist’s craft: reporting, writing, design, graphics, photography, broadcast, and multimedia. Contact with professional area journalist accompanies instruction and provides career information. Students produce the school’s newspaper using various computer applications and graphic design strategies. Students read and critique metropolitan and high school newspapers and discuss related works.</w:t>
                            </w:r>
                          </w:p>
                          <w:p w14:paraId="04E99640" w14:textId="77777777" w:rsidR="007C61BE" w:rsidRPr="003E33E7" w:rsidRDefault="007C61BE" w:rsidP="0029017F">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02BE7" id="_x0000_s1177" type="#_x0000_t202" style="position:absolute;margin-left:250.45pt;margin-top:32pt;width:279.4pt;height:162.25pt;z-index:-25142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" filled="f" stroked="f">
                <v:textbox>
                  <w:txbxContent>
                    <w:p w14:paraId="1EF32087" w14:textId="77777777" w:rsidR="007C61BE" w:rsidRPr="0029017F" w:rsidRDefault="007C61B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Journalism II – IV – 1 elective credit each (Prerequisite:  Successful Completion of Journalism I and each succeeding course)</w:t>
                      </w:r>
                    </w:p>
                    <w:p w14:paraId="70338E5E" w14:textId="77777777" w:rsidR="007C61BE" w:rsidRPr="0029017F" w:rsidRDefault="007C61B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These courses cover all facets of a journalist’s craft: reporting, writing, design, graphics, photography, broadcast, and multimedia. Contact with professional area journalist accompanies instruction and provides career information. Students produce the school’s newspaper using various computer applications and graphic design strategies. Students read and critique metropolitan and high school newspapers and discuss related works.</w:t>
                      </w:r>
                    </w:p>
                    <w:p w14:paraId="04E99640" w14:textId="77777777" w:rsidR="007C61BE" w:rsidRPr="003E33E7" w:rsidRDefault="007C61BE" w:rsidP="0029017F">
                      <w:pPr>
                        <w:widowControl w:val="0"/>
                        <w:spacing w:after="0" w:line="240" w:lineRule="auto"/>
                        <w:rPr>
                          <w:sz w:val="28"/>
                        </w:rPr>
                      </w:pPr>
                    </w:p>
                  </w:txbxContent>
                </v:textbox>
                <w10:wrap anchorx="margin"/>
              </v:shape>
            </w:pict>
          </mc:Fallback>
        </mc:AlternateContent>
      </w:r>
      <w:r w:rsidR="00467B78" w:rsidRPr="00565F90">
        <w:rPr>
          <w:rFonts w:ascii="Bookman Old Style" w:hAnsi="Bookman Old Style"/>
          <w:noProof/>
          <w:sz w:val="44"/>
        </w:rPr>
        <mc:AlternateContent>
          <mc:Choice Requires="wps">
            <w:drawing>
              <wp:anchor distT="45720" distB="45720" distL="114300" distR="114300" simplePos="0" relativeHeight="251878400" behindDoc="1" locked="0" layoutInCell="1" allowOverlap="1" wp14:anchorId="4B7B2ABD" wp14:editId="4F238367">
                <wp:simplePos x="0" y="0"/>
                <wp:positionH relativeFrom="page">
                  <wp:posOffset>238125</wp:posOffset>
                </wp:positionH>
                <wp:positionV relativeFrom="paragraph">
                  <wp:posOffset>166370</wp:posOffset>
                </wp:positionV>
                <wp:extent cx="3760012" cy="4400550"/>
                <wp:effectExtent l="0" t="0" r="0" b="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012" cy="4400550"/>
                        </a:xfrm>
                        <a:prstGeom prst="rect">
                          <a:avLst/>
                        </a:prstGeom>
                        <a:noFill/>
                        <a:ln w="9525">
                          <a:noFill/>
                          <a:miter lim="800000"/>
                          <a:headEnd/>
                          <a:tailEnd/>
                        </a:ln>
                      </wps:spPr>
                      <wps:txbx>
                        <w:txbxContent>
                          <w:p w14:paraId="7B8D4BCA" w14:textId="77777777" w:rsidR="007C61BE" w:rsidRPr="003E33E7" w:rsidRDefault="007C61B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Literature and Composition —1 credit (Prerequisite:  Successful completion of Grade 11 English and a qualifying score on the VPT)</w:t>
                            </w:r>
                          </w:p>
                          <w:p w14:paraId="76A17D8A" w14:textId="77777777" w:rsidR="007C61BE" w:rsidRPr="00B468EB" w:rsidRDefault="007C61BE" w:rsidP="00B468EB">
                            <w:pPr>
                              <w:widowControl w:val="0"/>
                              <w:spacing w:after="0" w:line="240" w:lineRule="auto"/>
                              <w:rPr>
                                <w:rFonts w:eastAsia="Times New Roman" w:cstheme="minorHAnsi"/>
                                <w:b/>
                                <w:i/>
                                <w:iCs/>
                                <w:color w:val="000000"/>
                                <w:kern w:val="28"/>
                                <w:sz w:val="18"/>
                                <w:szCs w:val="14"/>
                                <w14:cntxtAlts/>
                              </w:rPr>
                            </w:pPr>
                            <w:r w:rsidRPr="003E33E7">
                              <w:rPr>
                                <w:rFonts w:eastAsia="Times New Roman" w:cstheme="minorHAnsi"/>
                                <w:color w:val="000000"/>
                                <w:kern w:val="28"/>
                                <w:szCs w:val="18"/>
                                <w14:cntxtAlts/>
                              </w:rPr>
                              <w:t>DE/AP English Literature and Composition is the equivalent of a college freshman English course. It offers advanced language studies and provides opportunities to practice a variety of rhetorical modes through assignment of frequent essays. Students read certain works of British</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American</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world literature, and complete follow-up assignments requiring application of advanced techniques of literary analysis. A documented research paper and an oral presentation are required. A DE/AP English Literature and Composition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 Advanced Composition or DE/AP English Language Composition are recommended prerequisites for this course.</w:t>
                            </w:r>
                            <w:r>
                              <w:rPr>
                                <w:rFonts w:eastAsia="Times New Roman" w:cstheme="minorHAnsi"/>
                                <w:b/>
                                <w:i/>
                                <w:iCs/>
                                <w:color w:val="000000"/>
                                <w:kern w:val="28"/>
                                <w:sz w:val="18"/>
                                <w:szCs w:val="14"/>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B2ABD" id="_x0000_s1178" type="#_x0000_t202" style="position:absolute;margin-left:18.75pt;margin-top:13.1pt;width:296.05pt;height:346.5pt;z-index:-251438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" filled="f" stroked="f">
                <v:textbox>
                  <w:txbxContent>
                    <w:p w14:paraId="7B8D4BCA" w14:textId="77777777" w:rsidR="007C61BE" w:rsidRPr="003E33E7" w:rsidRDefault="007C61B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Literature and Composition —1 credit (Prerequisite:  Successful completion of Grade 11 English and a qualifying score on the VPT)</w:t>
                      </w:r>
                    </w:p>
                    <w:p w14:paraId="76A17D8A" w14:textId="77777777" w:rsidR="007C61BE" w:rsidRPr="00B468EB" w:rsidRDefault="007C61BE" w:rsidP="00B468EB">
                      <w:pPr>
                        <w:widowControl w:val="0"/>
                        <w:spacing w:after="0" w:line="240" w:lineRule="auto"/>
                        <w:rPr>
                          <w:rFonts w:eastAsia="Times New Roman" w:cstheme="minorHAnsi"/>
                          <w:b/>
                          <w:i/>
                          <w:iCs/>
                          <w:color w:val="000000"/>
                          <w:kern w:val="28"/>
                          <w:sz w:val="18"/>
                          <w:szCs w:val="14"/>
                          <w14:cntxtAlts/>
                        </w:rPr>
                      </w:pPr>
                      <w:r w:rsidRPr="003E33E7">
                        <w:rPr>
                          <w:rFonts w:eastAsia="Times New Roman" w:cstheme="minorHAnsi"/>
                          <w:color w:val="000000"/>
                          <w:kern w:val="28"/>
                          <w:szCs w:val="18"/>
                          <w14:cntxtAlts/>
                        </w:rPr>
                        <w:t>DE/AP English Literature and Composition is the equivalent of a college freshman English course. It offers advanced language studies and provides opportunities to practice a variety of rhetorical modes through assignment of frequent essays. Students read certain works of British</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American</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world literature, and complete follow-up assignments requiring application of advanced techniques of literary analysis. A documented research paper and an oral presentation are required. A DE/AP English Literature and Composition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 Advanced Composition or DE/AP English Language Composition are recommended prerequisites for this course.</w:t>
                      </w:r>
                      <w:r>
                        <w:rPr>
                          <w:rFonts w:eastAsia="Times New Roman" w:cstheme="minorHAnsi"/>
                          <w:b/>
                          <w:i/>
                          <w:iCs/>
                          <w:color w:val="000000"/>
                          <w:kern w:val="28"/>
                          <w:sz w:val="18"/>
                          <w:szCs w:val="14"/>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txbxContent>
                </v:textbox>
                <w10:wrap anchorx="page"/>
              </v:shape>
            </w:pict>
          </mc:Fallback>
        </mc:AlternateContent>
      </w:r>
      <w:r w:rsidR="00B468EB">
        <w:rPr>
          <w:rFonts w:ascii="Bookman Old Style" w:hAnsi="Bookman Old Style"/>
          <w:sz w:val="44"/>
        </w:rPr>
        <w:tab/>
        <w:t xml:space="preserve"> </w:t>
      </w:r>
    </w:p>
    <w:p w14:paraId="69CAC4F2" w14:textId="77777777" w:rsidR="00736CF2" w:rsidRDefault="00C16375" w:rsidP="00C16375">
      <w:pPr>
        <w:tabs>
          <w:tab w:val="left" w:pos="5850"/>
        </w:tabs>
        <w:rPr>
          <w:rFonts w:ascii="Bookman Old Style" w:hAnsi="Bookman Old Style"/>
          <w:sz w:val="44"/>
        </w:rPr>
      </w:pPr>
      <w:r>
        <w:rPr>
          <w:rFonts w:ascii="Bookman Old Style" w:hAnsi="Bookman Old Style"/>
          <w:sz w:val="44"/>
        </w:rPr>
        <w:tab/>
      </w:r>
    </w:p>
    <w:p w14:paraId="22F27353" w14:textId="77777777" w:rsidR="00736CF2" w:rsidRDefault="003E33E7" w:rsidP="003E33E7">
      <w:pPr>
        <w:tabs>
          <w:tab w:val="left" w:pos="7436"/>
          <w:tab w:val="right" w:pos="9360"/>
        </w:tabs>
        <w:rPr>
          <w:rFonts w:ascii="Bookman Old Style" w:hAnsi="Bookman Old Style"/>
          <w:sz w:val="44"/>
        </w:rPr>
      </w:pPr>
      <w:r>
        <w:rPr>
          <w:rFonts w:ascii="Bookman Old Style" w:hAnsi="Bookman Old Style"/>
          <w:sz w:val="44"/>
        </w:rPr>
        <w:tab/>
      </w:r>
      <w:r>
        <w:rPr>
          <w:rFonts w:ascii="Bookman Old Style" w:hAnsi="Bookman Old Style"/>
          <w:sz w:val="44"/>
        </w:rPr>
        <w:tab/>
      </w:r>
    </w:p>
    <w:p w14:paraId="4A3EF0D9" w14:textId="77777777" w:rsidR="00736CF2" w:rsidRDefault="00736CF2" w:rsidP="00736CF2">
      <w:pPr>
        <w:jc w:val="right"/>
        <w:rPr>
          <w:rFonts w:ascii="Bookman Old Style" w:hAnsi="Bookman Old Style"/>
          <w:sz w:val="44"/>
        </w:rPr>
      </w:pPr>
    </w:p>
    <w:p w14:paraId="6BAA896C" w14:textId="77777777" w:rsidR="00736CF2" w:rsidRPr="005902A3" w:rsidRDefault="00736CF2" w:rsidP="00736CF2">
      <w:pPr>
        <w:jc w:val="right"/>
        <w:rPr>
          <w:rFonts w:ascii="Bookman Old Style" w:hAnsi="Bookman Old Style"/>
          <w:sz w:val="44"/>
          <w:u w:val="single"/>
        </w:rPr>
      </w:pPr>
    </w:p>
    <w:p w14:paraId="0866F736" w14:textId="77777777" w:rsidR="00736CF2" w:rsidRDefault="00467B78" w:rsidP="00736CF2">
      <w:pPr>
        <w:jc w:val="right"/>
        <w:rPr>
          <w:rFonts w:ascii="Bookman Old Style" w:hAnsi="Bookman Old Style"/>
          <w:sz w:val="44"/>
        </w:rPr>
      </w:pPr>
      <w:r w:rsidRPr="0029017F">
        <w:rPr>
          <w:rFonts w:ascii="Bookman Old Style" w:hAnsi="Bookman Old Style"/>
          <w:noProof/>
          <w:sz w:val="44"/>
        </w:rPr>
        <mc:AlternateContent>
          <mc:Choice Requires="wps">
            <w:drawing>
              <wp:anchor distT="45720" distB="45720" distL="114300" distR="114300" simplePos="0" relativeHeight="251892736" behindDoc="1" locked="0" layoutInCell="1" allowOverlap="1" wp14:anchorId="2074F218" wp14:editId="417836DE">
                <wp:simplePos x="0" y="0"/>
                <wp:positionH relativeFrom="margin">
                  <wp:posOffset>3170555</wp:posOffset>
                </wp:positionH>
                <wp:positionV relativeFrom="paragraph">
                  <wp:posOffset>288925</wp:posOffset>
                </wp:positionV>
                <wp:extent cx="3548418" cy="1378424"/>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378424"/>
                        </a:xfrm>
                        <a:prstGeom prst="rect">
                          <a:avLst/>
                        </a:prstGeom>
                        <a:noFill/>
                        <a:ln w="9525">
                          <a:noFill/>
                          <a:miter lim="800000"/>
                          <a:headEnd/>
                          <a:tailEnd/>
                        </a:ln>
                      </wps:spPr>
                      <wps:txbx>
                        <w:txbxContent>
                          <w:p w14:paraId="159A62E0" w14:textId="77777777" w:rsidR="007C61BE" w:rsidRPr="0029017F" w:rsidRDefault="007C61B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Photo Journalism I – 1 elective credit (Prerequisite:  None)</w:t>
                            </w:r>
                          </w:p>
                          <w:p w14:paraId="5ECFD93B" w14:textId="77777777" w:rsidR="007C61BE" w:rsidRPr="0029017F" w:rsidRDefault="007C61B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This course includes a study of the principles of layout, photography, copy and caption writing, and editing. As students work toward publication of the school’s yearbook, they will develop skills in yearbook design, use of technology, time management, and public relations.</w:t>
                            </w:r>
                          </w:p>
                          <w:p w14:paraId="66CD8C91" w14:textId="77777777" w:rsidR="007C61BE" w:rsidRPr="0029017F" w:rsidRDefault="007C61BE" w:rsidP="0029017F">
                            <w:pPr>
                              <w:widowControl w:val="0"/>
                              <w:spacing w:after="0" w:line="240" w:lineRule="auto"/>
                              <w:rPr>
                                <w:rFonts w:eastAsia="Times New Roman" w:cstheme="minorHAnsi"/>
                                <w:i/>
                                <w:iCs/>
                                <w:color w:val="000000"/>
                                <w:kern w:val="28"/>
                                <w:sz w:val="32"/>
                                <w:szCs w:val="20"/>
                                <w14:cntxtAlts/>
                              </w:rPr>
                            </w:pPr>
                          </w:p>
                          <w:p w14:paraId="7696723C" w14:textId="77777777" w:rsidR="007C61BE" w:rsidRPr="003E33E7" w:rsidRDefault="007C61BE" w:rsidP="0029017F">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4F218" id="_x0000_s1179" type="#_x0000_t202" style="position:absolute;left:0;text-align:left;margin-left:249.65pt;margin-top:22.75pt;width:279.4pt;height:108.55pt;z-index:-25142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" filled="f" stroked="f">
                <v:textbox>
                  <w:txbxContent>
                    <w:p w14:paraId="159A62E0" w14:textId="77777777" w:rsidR="007C61BE" w:rsidRPr="0029017F" w:rsidRDefault="007C61B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Photo Journalism I – 1 elective credit (Prerequisite:  None)</w:t>
                      </w:r>
                    </w:p>
                    <w:p w14:paraId="5ECFD93B" w14:textId="77777777" w:rsidR="007C61BE" w:rsidRPr="0029017F" w:rsidRDefault="007C61B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This course includes a study of the principles of layout, photography, copy and caption writing, and editing. As students work toward publication of the school’s yearbook, they will develop skills in yearbook design, use of technology, time management, and public relations.</w:t>
                      </w:r>
                    </w:p>
                    <w:p w14:paraId="66CD8C91" w14:textId="77777777" w:rsidR="007C61BE" w:rsidRPr="0029017F" w:rsidRDefault="007C61BE" w:rsidP="0029017F">
                      <w:pPr>
                        <w:widowControl w:val="0"/>
                        <w:spacing w:after="0" w:line="240" w:lineRule="auto"/>
                        <w:rPr>
                          <w:rFonts w:eastAsia="Times New Roman" w:cstheme="minorHAnsi"/>
                          <w:i/>
                          <w:iCs/>
                          <w:color w:val="000000"/>
                          <w:kern w:val="28"/>
                          <w:sz w:val="32"/>
                          <w:szCs w:val="20"/>
                          <w14:cntxtAlts/>
                        </w:rPr>
                      </w:pPr>
                    </w:p>
                    <w:p w14:paraId="7696723C" w14:textId="77777777" w:rsidR="007C61BE" w:rsidRPr="003E33E7" w:rsidRDefault="007C61BE" w:rsidP="0029017F">
                      <w:pPr>
                        <w:widowControl w:val="0"/>
                        <w:spacing w:after="0" w:line="240" w:lineRule="auto"/>
                        <w:rPr>
                          <w:sz w:val="28"/>
                        </w:rPr>
                      </w:pPr>
                    </w:p>
                  </w:txbxContent>
                </v:textbox>
                <w10:wrap anchorx="margin"/>
              </v:shape>
            </w:pict>
          </mc:Fallback>
        </mc:AlternateContent>
      </w:r>
    </w:p>
    <w:p w14:paraId="71269992" w14:textId="77777777" w:rsidR="00736CF2" w:rsidRDefault="00736CF2" w:rsidP="00736CF2">
      <w:pPr>
        <w:jc w:val="right"/>
        <w:rPr>
          <w:rFonts w:ascii="Bookman Old Style" w:hAnsi="Bookman Old Style"/>
          <w:sz w:val="44"/>
        </w:rPr>
      </w:pPr>
    </w:p>
    <w:p w14:paraId="70DE76C3" w14:textId="77777777" w:rsidR="00736CF2" w:rsidRDefault="00736CF2" w:rsidP="00736CF2">
      <w:pPr>
        <w:jc w:val="right"/>
        <w:rPr>
          <w:rFonts w:ascii="Bookman Old Style" w:hAnsi="Bookman Old Style"/>
          <w:sz w:val="44"/>
        </w:rPr>
      </w:pPr>
    </w:p>
    <w:p w14:paraId="217F1971" w14:textId="77777777" w:rsidR="00736CF2" w:rsidRDefault="00736CF2" w:rsidP="003E33E7">
      <w:pPr>
        <w:tabs>
          <w:tab w:val="left" w:pos="2321"/>
        </w:tabs>
        <w:rPr>
          <w:rFonts w:ascii="Bookman Old Style" w:hAnsi="Bookman Old Style"/>
          <w:sz w:val="44"/>
        </w:rPr>
      </w:pPr>
    </w:p>
    <w:p w14:paraId="23FFCE9B" w14:textId="77777777" w:rsidR="00736CF2" w:rsidRDefault="009823E4" w:rsidP="00B468EB">
      <w:pPr>
        <w:tabs>
          <w:tab w:val="left" w:pos="2160"/>
          <w:tab w:val="left" w:pos="3390"/>
        </w:tabs>
        <w:rPr>
          <w:rFonts w:ascii="Bookman Old Style" w:hAnsi="Bookman Old Style"/>
          <w:sz w:val="44"/>
        </w:rPr>
      </w:pPr>
      <w:r w:rsidRPr="00A92F6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28576" behindDoc="1" locked="0" layoutInCell="1" allowOverlap="1" wp14:anchorId="3BDDCCAC" wp14:editId="4701BD26">
                <wp:simplePos x="0" y="0"/>
                <wp:positionH relativeFrom="margin">
                  <wp:posOffset>-942975</wp:posOffset>
                </wp:positionH>
                <wp:positionV relativeFrom="paragraph">
                  <wp:posOffset>-628650</wp:posOffset>
                </wp:positionV>
                <wp:extent cx="7715250" cy="504825"/>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504825"/>
                        </a:xfrm>
                        <a:prstGeom prst="rect">
                          <a:avLst/>
                        </a:prstGeom>
                        <a:noFill/>
                        <a:ln w="9525">
                          <a:noFill/>
                          <a:miter lim="800000"/>
                          <a:headEnd/>
                          <a:tailEnd/>
                        </a:ln>
                      </wps:spPr>
                      <wps:txbx>
                        <w:txbxContent>
                          <w:p w14:paraId="71D3DC12" w14:textId="77777777" w:rsidR="007C61BE" w:rsidRPr="00A92F64" w:rsidRDefault="007C61BE" w:rsidP="009823E4">
                            <w:pPr>
                              <w:jc w:val="center"/>
                              <w:rPr>
                                <w:rFonts w:ascii="Bookman Old Style" w:hAnsi="Bookman Old Style"/>
                                <w:b/>
                                <w:sz w:val="48"/>
                                <w:szCs w:val="60"/>
                              </w:rPr>
                            </w:pPr>
                            <w:r w:rsidRPr="00A92F64">
                              <w:rPr>
                                <w:rFonts w:ascii="Bookman Old Style" w:hAnsi="Bookman Old Style"/>
                                <w:b/>
                                <w:sz w:val="48"/>
                                <w:szCs w:val="60"/>
                              </w:rPr>
                              <w:t xml:space="preserve">ENGLISH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DCCAC" id="_x0000_s1180" type="#_x0000_t202" style="position:absolute;margin-left:-74.25pt;margin-top:-49.5pt;width:607.5pt;height:39.75pt;z-index:-25138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" filled="f" stroked="f">
                <v:textbox>
                  <w:txbxContent>
                    <w:p w14:paraId="71D3DC12" w14:textId="77777777" w:rsidR="007C61BE" w:rsidRPr="00A92F64" w:rsidRDefault="007C61BE" w:rsidP="009823E4">
                      <w:pPr>
                        <w:jc w:val="center"/>
                        <w:rPr>
                          <w:rFonts w:ascii="Bookman Old Style" w:hAnsi="Bookman Old Style"/>
                          <w:b/>
                          <w:sz w:val="48"/>
                          <w:szCs w:val="60"/>
                        </w:rPr>
                      </w:pPr>
                      <w:r w:rsidRPr="00A92F64">
                        <w:rPr>
                          <w:rFonts w:ascii="Bookman Old Style" w:hAnsi="Bookman Old Style"/>
                          <w:b/>
                          <w:sz w:val="48"/>
                          <w:szCs w:val="60"/>
                        </w:rPr>
                        <w:t xml:space="preserve">ENGLISH </w:t>
                      </w:r>
                      <w:r w:rsidRPr="00A92F64">
                        <w:rPr>
                          <w:rFonts w:ascii="Bookman Old Style" w:hAnsi="Bookman Old Style"/>
                          <w:b/>
                          <w:i/>
                          <w:sz w:val="48"/>
                          <w:szCs w:val="60"/>
                        </w:rPr>
                        <w:t>(continued)</w:t>
                      </w:r>
                    </w:p>
                  </w:txbxContent>
                </v:textbox>
                <w10:wrap anchorx="margin"/>
              </v:shape>
            </w:pict>
          </mc:Fallback>
        </mc:AlternateContent>
      </w:r>
      <w:r w:rsidR="00467B78" w:rsidRPr="003807A0">
        <w:rPr>
          <w:rFonts w:ascii="Bookman Old Style" w:hAnsi="Bookman Old Style"/>
          <w:noProof/>
          <w:sz w:val="44"/>
        </w:rPr>
        <mc:AlternateContent>
          <mc:Choice Requires="wps">
            <w:drawing>
              <wp:anchor distT="45720" distB="45720" distL="114300" distR="114300" simplePos="0" relativeHeight="251896832" behindDoc="1" locked="0" layoutInCell="1" allowOverlap="1" wp14:anchorId="28C22C67" wp14:editId="3C2E3DD7">
                <wp:simplePos x="0" y="0"/>
                <wp:positionH relativeFrom="margin">
                  <wp:posOffset>-695325</wp:posOffset>
                </wp:positionH>
                <wp:positionV relativeFrom="paragraph">
                  <wp:posOffset>187325</wp:posOffset>
                </wp:positionV>
                <wp:extent cx="3548418" cy="1323833"/>
                <wp:effectExtent l="0" t="0" r="0" b="0"/>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323833"/>
                        </a:xfrm>
                        <a:prstGeom prst="rect">
                          <a:avLst/>
                        </a:prstGeom>
                        <a:noFill/>
                        <a:ln w="9525">
                          <a:noFill/>
                          <a:miter lim="800000"/>
                          <a:headEnd/>
                          <a:tailEnd/>
                        </a:ln>
                      </wps:spPr>
                      <wps:txbx>
                        <w:txbxContent>
                          <w:p w14:paraId="31A509D8" w14:textId="77777777" w:rsidR="007C61BE" w:rsidRPr="003807A0" w:rsidRDefault="007C61BE" w:rsidP="00C51DE5">
                            <w:pPr>
                              <w:widowControl w:val="0"/>
                              <w:tabs>
                                <w:tab w:val="left" w:pos="0"/>
                              </w:tabs>
                              <w:spacing w:after="0" w:line="240" w:lineRule="auto"/>
                              <w:rPr>
                                <w:rFonts w:eastAsia="Times New Roman" w:cstheme="minorHAnsi"/>
                                <w:b/>
                                <w:i/>
                                <w:iCs/>
                                <w:color w:val="000000"/>
                                <w:kern w:val="28"/>
                                <w:szCs w:val="20"/>
                                <w14:cntxtAlts/>
                              </w:rPr>
                            </w:pPr>
                            <w:r w:rsidRPr="003807A0">
                              <w:rPr>
                                <w:rFonts w:eastAsia="Times New Roman" w:cstheme="minorHAnsi"/>
                                <w:b/>
                                <w:i/>
                                <w:iCs/>
                                <w:color w:val="000000"/>
                                <w:kern w:val="28"/>
                                <w:szCs w:val="20"/>
                                <w14:cntxtAlts/>
                              </w:rPr>
                              <w:t>Photo Journalism II – V – 1 elective credit each (Prerequisite:  Successful completion of Photo Journalism I and each succeeding course)</w:t>
                            </w:r>
                          </w:p>
                          <w:p w14:paraId="23776243"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will provide continued study in all phases of yearbook publication while placing increased emphasis on students’ leadership skills, staff organization, and advanced yearbook design.</w:t>
                            </w:r>
                          </w:p>
                          <w:p w14:paraId="3601600F" w14:textId="77777777" w:rsidR="007C61BE" w:rsidRPr="0029017F" w:rsidRDefault="007C61BE" w:rsidP="003807A0">
                            <w:pPr>
                              <w:widowControl w:val="0"/>
                              <w:spacing w:after="0" w:line="240" w:lineRule="auto"/>
                              <w:rPr>
                                <w:rFonts w:eastAsia="Times New Roman" w:cstheme="minorHAnsi"/>
                                <w:i/>
                                <w:iCs/>
                                <w:color w:val="000000"/>
                                <w:kern w:val="28"/>
                                <w:sz w:val="32"/>
                                <w:szCs w:val="20"/>
                                <w14:cntxtAlts/>
                              </w:rPr>
                            </w:pPr>
                          </w:p>
                          <w:p w14:paraId="6DCEF05F" w14:textId="77777777" w:rsidR="007C61BE" w:rsidRPr="003E33E7" w:rsidRDefault="007C61BE" w:rsidP="003807A0">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2C67" id="_x0000_s1181" type="#_x0000_t202" style="position:absolute;margin-left:-54.75pt;margin-top:14.75pt;width:279.4pt;height:104.25pt;z-index:-25141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" filled="f" stroked="f">
                <v:textbox>
                  <w:txbxContent>
                    <w:p w14:paraId="31A509D8" w14:textId="77777777" w:rsidR="007C61BE" w:rsidRPr="003807A0" w:rsidRDefault="007C61BE" w:rsidP="00C51DE5">
                      <w:pPr>
                        <w:widowControl w:val="0"/>
                        <w:tabs>
                          <w:tab w:val="left" w:pos="0"/>
                        </w:tabs>
                        <w:spacing w:after="0" w:line="240" w:lineRule="auto"/>
                        <w:rPr>
                          <w:rFonts w:eastAsia="Times New Roman" w:cstheme="minorHAnsi"/>
                          <w:b/>
                          <w:i/>
                          <w:iCs/>
                          <w:color w:val="000000"/>
                          <w:kern w:val="28"/>
                          <w:szCs w:val="20"/>
                          <w14:cntxtAlts/>
                        </w:rPr>
                      </w:pPr>
                      <w:r w:rsidRPr="003807A0">
                        <w:rPr>
                          <w:rFonts w:eastAsia="Times New Roman" w:cstheme="minorHAnsi"/>
                          <w:b/>
                          <w:i/>
                          <w:iCs/>
                          <w:color w:val="000000"/>
                          <w:kern w:val="28"/>
                          <w:szCs w:val="20"/>
                          <w14:cntxtAlts/>
                        </w:rPr>
                        <w:t>Photo Journalism II – V – 1 elective credit each (Prerequisite:  Successful completion of Photo Journalism I and each succeeding course)</w:t>
                      </w:r>
                    </w:p>
                    <w:p w14:paraId="23776243"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will provide continued study in all phases of yearbook publication while placing increased emphasis on students’ leadership skills, staff organization, and advanced yearbook design.</w:t>
                      </w:r>
                    </w:p>
                    <w:p w14:paraId="3601600F" w14:textId="77777777" w:rsidR="007C61BE" w:rsidRPr="0029017F" w:rsidRDefault="007C61BE" w:rsidP="003807A0">
                      <w:pPr>
                        <w:widowControl w:val="0"/>
                        <w:spacing w:after="0" w:line="240" w:lineRule="auto"/>
                        <w:rPr>
                          <w:rFonts w:eastAsia="Times New Roman" w:cstheme="minorHAnsi"/>
                          <w:i/>
                          <w:iCs/>
                          <w:color w:val="000000"/>
                          <w:kern w:val="28"/>
                          <w:sz w:val="32"/>
                          <w:szCs w:val="20"/>
                          <w14:cntxtAlts/>
                        </w:rPr>
                      </w:pPr>
                    </w:p>
                    <w:p w14:paraId="6DCEF05F" w14:textId="77777777" w:rsidR="007C61BE" w:rsidRPr="003E33E7" w:rsidRDefault="007C61BE" w:rsidP="003807A0">
                      <w:pPr>
                        <w:widowControl w:val="0"/>
                        <w:spacing w:after="0" w:line="240" w:lineRule="auto"/>
                        <w:rPr>
                          <w:sz w:val="28"/>
                        </w:rPr>
                      </w:pPr>
                    </w:p>
                  </w:txbxContent>
                </v:textbox>
                <w10:wrap anchorx="margin"/>
              </v:shape>
            </w:pict>
          </mc:Fallback>
        </mc:AlternateContent>
      </w:r>
      <w:r w:rsidR="00467B78" w:rsidRPr="003807A0">
        <w:rPr>
          <w:rFonts w:ascii="Bookman Old Style" w:hAnsi="Bookman Old Style"/>
          <w:noProof/>
          <w:sz w:val="44"/>
        </w:rPr>
        <mc:AlternateContent>
          <mc:Choice Requires="wps">
            <w:drawing>
              <wp:anchor distT="45720" distB="45720" distL="114300" distR="114300" simplePos="0" relativeHeight="251898880" behindDoc="1" locked="0" layoutInCell="1" allowOverlap="1" wp14:anchorId="55073373" wp14:editId="104DB486">
                <wp:simplePos x="0" y="0"/>
                <wp:positionH relativeFrom="page">
                  <wp:posOffset>3695700</wp:posOffset>
                </wp:positionH>
                <wp:positionV relativeFrom="paragraph">
                  <wp:posOffset>65405</wp:posOffset>
                </wp:positionV>
                <wp:extent cx="3990975" cy="2552065"/>
                <wp:effectExtent l="0" t="0" r="0" b="635"/>
                <wp:wrapNone/>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552065"/>
                        </a:xfrm>
                        <a:prstGeom prst="rect">
                          <a:avLst/>
                        </a:prstGeom>
                        <a:noFill/>
                        <a:ln w="9525">
                          <a:noFill/>
                          <a:miter lim="800000"/>
                          <a:headEnd/>
                          <a:tailEnd/>
                        </a:ln>
                      </wps:spPr>
                      <wps:txbx>
                        <w:txbxContent>
                          <w:p w14:paraId="08DCB111" w14:textId="77777777" w:rsidR="007C61BE" w:rsidRPr="003807A0" w:rsidRDefault="007C61BE" w:rsidP="00C51DE5">
                            <w:pPr>
                              <w:widowControl w:val="0"/>
                              <w:spacing w:after="0" w:line="240" w:lineRule="auto"/>
                              <w:ind w:left="360"/>
                              <w:rPr>
                                <w:rFonts w:eastAsia="Times New Roman" w:cstheme="minorHAnsi"/>
                                <w:color w:val="000000"/>
                                <w:kern w:val="28"/>
                                <w:sz w:val="24"/>
                                <w:szCs w:val="18"/>
                                <w14:cntxtAlts/>
                              </w:rPr>
                            </w:pPr>
                            <w:r w:rsidRPr="003807A0">
                              <w:rPr>
                                <w:rFonts w:eastAsia="Times New Roman" w:cstheme="minorHAnsi"/>
                                <w:b/>
                                <w:i/>
                                <w:iCs/>
                                <w:color w:val="000000"/>
                                <w:kern w:val="28"/>
                                <w:sz w:val="24"/>
                                <w:szCs w:val="18"/>
                                <w14:cntxtAlts/>
                              </w:rPr>
                              <w:t>Public Speaking &amp; Presentation—1 elective credit (Prerequisite:  None)</w:t>
                            </w:r>
                          </w:p>
                          <w:p w14:paraId="158181CA" w14:textId="77777777" w:rsidR="007C61BE" w:rsidRPr="00714E50" w:rsidRDefault="007C61BE" w:rsidP="00C51DE5">
                            <w:pPr>
                              <w:widowControl w:val="0"/>
                              <w:tabs>
                                <w:tab w:val="left" w:pos="360"/>
                              </w:tabs>
                              <w:spacing w:after="0" w:line="240" w:lineRule="auto"/>
                              <w:ind w:left="360"/>
                              <w:rPr>
                                <w:rFonts w:eastAsia="Times New Roman" w:cstheme="minorHAnsi"/>
                                <w:i/>
                                <w:iCs/>
                                <w:color w:val="000000"/>
                                <w:kern w:val="28"/>
                                <w:sz w:val="20"/>
                                <w:szCs w:val="18"/>
                                <w14:cntxtAlts/>
                              </w:rPr>
                            </w:pPr>
                            <w:r w:rsidRPr="00714E50">
                              <w:rPr>
                                <w:rFonts w:eastAsia="Times New Roman" w:cstheme="minorHAnsi"/>
                                <w:color w:val="000000"/>
                                <w:kern w:val="28"/>
                                <w:sz w:val="20"/>
                                <w:szCs w:val="18"/>
                                <w14:cntxtAlts/>
                              </w:rPr>
                              <w:t xml:space="preserve">This course will provide all levels of students the proper habits and techniques of public speaking. Students will create and organize speeches for a variety of occasions such as formal scholastic presentations, best man/ maid of honor speeches, impromptu, and award acceptances. Students will demonstrate the value of identifying their audience and dealing with the forms of interference one encounters when delivering a speech. This course will support students in developing their public speaking skills to gain confidence and overcome nervousness and stage fright, as well as providing experienced students with the tools to be an exemplary speaker. The skills students develop in this course are transferable across all disciplines. </w:t>
                            </w:r>
                          </w:p>
                          <w:p w14:paraId="245CE718" w14:textId="77777777" w:rsidR="007C61BE" w:rsidRPr="003807A0" w:rsidRDefault="007C61BE" w:rsidP="003807A0">
                            <w:pPr>
                              <w:widowControl w:val="0"/>
                              <w:spacing w:after="0" w:line="240" w:lineRule="auto"/>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73373" id="_x0000_s1182" type="#_x0000_t202" style="position:absolute;margin-left:291pt;margin-top:5.15pt;width:314.25pt;height:200.95pt;z-index:-251417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" filled="f" stroked="f">
                <v:textbox>
                  <w:txbxContent>
                    <w:p w14:paraId="08DCB111" w14:textId="77777777" w:rsidR="007C61BE" w:rsidRPr="003807A0" w:rsidRDefault="007C61BE" w:rsidP="00C51DE5">
                      <w:pPr>
                        <w:widowControl w:val="0"/>
                        <w:spacing w:after="0" w:line="240" w:lineRule="auto"/>
                        <w:ind w:left="360"/>
                        <w:rPr>
                          <w:rFonts w:eastAsia="Times New Roman" w:cstheme="minorHAnsi"/>
                          <w:color w:val="000000"/>
                          <w:kern w:val="28"/>
                          <w:sz w:val="24"/>
                          <w:szCs w:val="18"/>
                          <w14:cntxtAlts/>
                        </w:rPr>
                      </w:pPr>
                      <w:r w:rsidRPr="003807A0">
                        <w:rPr>
                          <w:rFonts w:eastAsia="Times New Roman" w:cstheme="minorHAnsi"/>
                          <w:b/>
                          <w:i/>
                          <w:iCs/>
                          <w:color w:val="000000"/>
                          <w:kern w:val="28"/>
                          <w:sz w:val="24"/>
                          <w:szCs w:val="18"/>
                          <w14:cntxtAlts/>
                        </w:rPr>
                        <w:t>Public Speaking &amp; Presentation—1 elective credit (Prerequisite:  None)</w:t>
                      </w:r>
                    </w:p>
                    <w:p w14:paraId="158181CA" w14:textId="77777777" w:rsidR="007C61BE" w:rsidRPr="00714E50" w:rsidRDefault="007C61BE" w:rsidP="00C51DE5">
                      <w:pPr>
                        <w:widowControl w:val="0"/>
                        <w:tabs>
                          <w:tab w:val="left" w:pos="360"/>
                        </w:tabs>
                        <w:spacing w:after="0" w:line="240" w:lineRule="auto"/>
                        <w:ind w:left="360"/>
                        <w:rPr>
                          <w:rFonts w:eastAsia="Times New Roman" w:cstheme="minorHAnsi"/>
                          <w:i/>
                          <w:iCs/>
                          <w:color w:val="000000"/>
                          <w:kern w:val="28"/>
                          <w:sz w:val="20"/>
                          <w:szCs w:val="18"/>
                          <w14:cntxtAlts/>
                        </w:rPr>
                      </w:pPr>
                      <w:r w:rsidRPr="00714E50">
                        <w:rPr>
                          <w:rFonts w:eastAsia="Times New Roman" w:cstheme="minorHAnsi"/>
                          <w:color w:val="000000"/>
                          <w:kern w:val="28"/>
                          <w:sz w:val="20"/>
                          <w:szCs w:val="18"/>
                          <w14:cntxtAlts/>
                        </w:rPr>
                        <w:t xml:space="preserve">This course will provide all levels of students the proper habits and techniques of public speaking. Students will create and organize speeches for a variety of occasions such as formal scholastic presentations, best man/ maid of honor speeches, impromptu, and award acceptances. Students will demonstrate the value of identifying their audience and dealing with the forms of interference one encounters when delivering a speech. This course will support students in developing their public speaking skills to gain confidence and overcome nervousness and stage fright, as well as providing experienced students with the tools to be an exemplary speaker. The skills students develop in this course are transferable across all disciplines. </w:t>
                      </w:r>
                    </w:p>
                    <w:p w14:paraId="245CE718" w14:textId="77777777" w:rsidR="007C61BE" w:rsidRPr="003807A0" w:rsidRDefault="007C61BE" w:rsidP="003807A0">
                      <w:pPr>
                        <w:widowControl w:val="0"/>
                        <w:spacing w:after="0" w:line="240" w:lineRule="auto"/>
                        <w:rPr>
                          <w:sz w:val="36"/>
                        </w:rPr>
                      </w:pPr>
                    </w:p>
                  </w:txbxContent>
                </v:textbox>
                <w10:wrap anchorx="page"/>
              </v:shape>
            </w:pict>
          </mc:Fallback>
        </mc:AlternateContent>
      </w:r>
      <w:r w:rsidR="00030005">
        <w:rPr>
          <w:rFonts w:ascii="Bookman Old Style" w:hAnsi="Bookman Old Style"/>
          <w:sz w:val="44"/>
        </w:rPr>
        <w:tab/>
      </w:r>
      <w:r w:rsidR="00B468EB">
        <w:rPr>
          <w:rFonts w:ascii="Bookman Old Style" w:hAnsi="Bookman Old Style"/>
          <w:sz w:val="44"/>
        </w:rPr>
        <w:tab/>
      </w:r>
    </w:p>
    <w:p w14:paraId="27A5DFE2" w14:textId="77777777" w:rsidR="00736CF2" w:rsidRDefault="00736CF2" w:rsidP="00736CF2">
      <w:pPr>
        <w:jc w:val="right"/>
        <w:rPr>
          <w:rFonts w:ascii="Bookman Old Style" w:hAnsi="Bookman Old Style"/>
          <w:sz w:val="44"/>
        </w:rPr>
      </w:pPr>
    </w:p>
    <w:p w14:paraId="218AB732" w14:textId="77777777" w:rsidR="00736CF2" w:rsidRDefault="00736CF2" w:rsidP="00736CF2">
      <w:pPr>
        <w:jc w:val="right"/>
        <w:rPr>
          <w:rFonts w:ascii="Bookman Old Style" w:hAnsi="Bookman Old Style"/>
          <w:sz w:val="44"/>
        </w:rPr>
      </w:pPr>
    </w:p>
    <w:p w14:paraId="61A2C7B0" w14:textId="77777777" w:rsidR="003807A0" w:rsidRDefault="003807A0" w:rsidP="00736CF2">
      <w:pPr>
        <w:jc w:val="right"/>
        <w:rPr>
          <w:rFonts w:ascii="Bookman Old Style" w:hAnsi="Bookman Old Style"/>
          <w:sz w:val="44"/>
        </w:rPr>
      </w:pPr>
    </w:p>
    <w:p w14:paraId="3CD39290" w14:textId="77777777" w:rsidR="003807A0" w:rsidRPr="003807A0" w:rsidRDefault="003807A0" w:rsidP="003807A0">
      <w:pPr>
        <w:rPr>
          <w:rFonts w:ascii="Bookman Old Style" w:hAnsi="Bookman Old Style"/>
          <w:sz w:val="44"/>
        </w:rPr>
      </w:pPr>
    </w:p>
    <w:p w14:paraId="1BAA802C" w14:textId="77777777" w:rsidR="003807A0" w:rsidRPr="003807A0" w:rsidRDefault="00714E50" w:rsidP="003807A0">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591104" behindDoc="0" locked="0" layoutInCell="1" allowOverlap="1" wp14:anchorId="101321D2" wp14:editId="49051E0D">
                <wp:simplePos x="0" y="0"/>
                <wp:positionH relativeFrom="column">
                  <wp:posOffset>-545910</wp:posOffset>
                </wp:positionH>
                <wp:positionV relativeFrom="paragraph">
                  <wp:posOffset>478155</wp:posOffset>
                </wp:positionV>
                <wp:extent cx="1937982" cy="0"/>
                <wp:effectExtent l="0" t="19050" r="24765" b="19050"/>
                <wp:wrapNone/>
                <wp:docPr id="520" name="Straight Connector 520"/>
                <wp:cNvGraphicFramePr/>
                <a:graphic xmlns:a="http://schemas.openxmlformats.org/drawingml/2006/main">
                  <a:graphicData uri="http://schemas.microsoft.com/office/word/2010/wordprocessingShape">
                    <wps:wsp>
                      <wps:cNvCnPr/>
                      <wps:spPr>
                        <a:xfrm flipV="1">
                          <a:off x="0" y="0"/>
                          <a:ext cx="1937982"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5AB1CA" id="Straight Connector 520" o:spid="_x0000_s1026" style="position:absolute;flip:y;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37.65pt" to="109.6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1899904" behindDoc="0" locked="0" layoutInCell="1" allowOverlap="1" wp14:anchorId="645EAB5E" wp14:editId="1EE11C67">
                <wp:simplePos x="0" y="0"/>
                <wp:positionH relativeFrom="column">
                  <wp:posOffset>4257969</wp:posOffset>
                </wp:positionH>
                <wp:positionV relativeFrom="paragraph">
                  <wp:posOffset>456565</wp:posOffset>
                </wp:positionV>
                <wp:extent cx="1937982" cy="0"/>
                <wp:effectExtent l="0" t="19050" r="24765" b="19050"/>
                <wp:wrapNone/>
                <wp:docPr id="126" name="Straight Connector 126"/>
                <wp:cNvGraphicFramePr/>
                <a:graphic xmlns:a="http://schemas.openxmlformats.org/drawingml/2006/main">
                  <a:graphicData uri="http://schemas.microsoft.com/office/word/2010/wordprocessingShape">
                    <wps:wsp>
                      <wps:cNvCnPr/>
                      <wps:spPr>
                        <a:xfrm flipV="1">
                          <a:off x="0" y="0"/>
                          <a:ext cx="193798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8E3FD" id="Straight Connector 126" o:spid="_x0000_s1026" style="position:absolute;flip: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5pt,35.95pt" to="487.8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" strokecolor="black [3213]" strokeweight="2.25pt">
                <v:stroke joinstyle="miter"/>
              </v:line>
            </w:pict>
          </mc:Fallback>
        </mc:AlternateContent>
      </w:r>
      <w:r w:rsidRPr="003807A0">
        <w:rPr>
          <w:rFonts w:ascii="Times New Roman" w:eastAsia="Times New Roman" w:hAnsi="Times New Roman" w:cs="Times New Roman"/>
          <w:noProof/>
          <w:sz w:val="29"/>
        </w:rPr>
        <mc:AlternateContent>
          <mc:Choice Requires="wps">
            <w:drawing>
              <wp:anchor distT="45720" distB="45720" distL="114300" distR="114300" simplePos="0" relativeHeight="251904000" behindDoc="1" locked="0" layoutInCell="1" allowOverlap="1" wp14:anchorId="3D0B5A6F" wp14:editId="779924F2">
                <wp:simplePos x="0" y="0"/>
                <wp:positionH relativeFrom="margin">
                  <wp:posOffset>1404886</wp:posOffset>
                </wp:positionH>
                <wp:positionV relativeFrom="paragraph">
                  <wp:posOffset>184273</wp:posOffset>
                </wp:positionV>
                <wp:extent cx="2934269" cy="627797"/>
                <wp:effectExtent l="0" t="0" r="0" b="127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269" cy="627797"/>
                        </a:xfrm>
                        <a:prstGeom prst="rect">
                          <a:avLst/>
                        </a:prstGeom>
                        <a:noFill/>
                        <a:ln w="9525">
                          <a:noFill/>
                          <a:miter lim="800000"/>
                          <a:headEnd/>
                          <a:tailEnd/>
                        </a:ln>
                      </wps:spPr>
                      <wps:txbx>
                        <w:txbxContent>
                          <w:p w14:paraId="5B030576" w14:textId="77777777" w:rsidR="007C61BE" w:rsidRPr="009C543B" w:rsidRDefault="007C61BE" w:rsidP="003807A0">
                            <w:pPr>
                              <w:rPr>
                                <w:rFonts w:ascii="Bookman Old Style" w:hAnsi="Bookman Old Style"/>
                                <w:b/>
                                <w:sz w:val="52"/>
                                <w:szCs w:val="60"/>
                              </w:rPr>
                            </w:pPr>
                            <w:r>
                              <w:rPr>
                                <w:rFonts w:ascii="Bookman Old Style" w:hAnsi="Bookman Old Style"/>
                                <w:b/>
                                <w:sz w:val="52"/>
                                <w:szCs w:val="60"/>
                              </w:rPr>
                              <w:t>MATHEMATICS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0B5A6F" id="_x0000_s1183" type="#_x0000_t202" style="position:absolute;margin-left:110.6pt;margin-top:14.5pt;width:231.05pt;height:49.45pt;z-index:-251412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" filled="f" stroked="f">
                <v:textbox>
                  <w:txbxContent>
                    <w:p w14:paraId="5B030576" w14:textId="77777777" w:rsidR="007C61BE" w:rsidRPr="009C543B" w:rsidRDefault="007C61BE" w:rsidP="003807A0">
                      <w:pPr>
                        <w:rPr>
                          <w:rFonts w:ascii="Bookman Old Style" w:hAnsi="Bookman Old Style"/>
                          <w:b/>
                          <w:sz w:val="52"/>
                          <w:szCs w:val="60"/>
                        </w:rPr>
                      </w:pPr>
                      <w:r>
                        <w:rPr>
                          <w:rFonts w:ascii="Bookman Old Style" w:hAnsi="Bookman Old Style"/>
                          <w:b/>
                          <w:sz w:val="52"/>
                          <w:szCs w:val="60"/>
                        </w:rPr>
                        <w:t>MATHEMATICS</w:t>
                      </w:r>
                    </w:p>
                  </w:txbxContent>
                </v:textbox>
                <w10:wrap anchorx="margin"/>
              </v:shape>
            </w:pict>
          </mc:Fallback>
        </mc:AlternateContent>
      </w:r>
    </w:p>
    <w:p w14:paraId="7703D400" w14:textId="77777777" w:rsidR="003807A0" w:rsidRPr="003807A0" w:rsidRDefault="00714E5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06048" behindDoc="1" locked="0" layoutInCell="1" allowOverlap="1" wp14:anchorId="492B42D6" wp14:editId="1BAFED60">
                <wp:simplePos x="0" y="0"/>
                <wp:positionH relativeFrom="margin">
                  <wp:posOffset>-668029</wp:posOffset>
                </wp:positionH>
                <wp:positionV relativeFrom="paragraph">
                  <wp:posOffset>422835</wp:posOffset>
                </wp:positionV>
                <wp:extent cx="3548380" cy="1937982"/>
                <wp:effectExtent l="0" t="0" r="0" b="571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937982"/>
                        </a:xfrm>
                        <a:prstGeom prst="rect">
                          <a:avLst/>
                        </a:prstGeom>
                        <a:noFill/>
                        <a:ln w="9525">
                          <a:noFill/>
                          <a:miter lim="800000"/>
                          <a:headEnd/>
                          <a:tailEnd/>
                        </a:ln>
                      </wps:spPr>
                      <wps:txbx>
                        <w:txbxContent>
                          <w:p w14:paraId="682BEA2D"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Readiness—1 elective credit (Prerequisite: None)</w:t>
                            </w:r>
                          </w:p>
                          <w:p w14:paraId="77C39E28"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Algebra 1, but require an extension of skills and understanding of concepts in the real number system.  Students will solve first-degree equations and inequalities and perform operations with polynomials.  Functions, relations, and their graphs are introduced.  Manipulatives, graphing calculators, and application software are used for solving problems and verifying solutions.</w:t>
                            </w:r>
                          </w:p>
                          <w:p w14:paraId="26974E42" w14:textId="77777777" w:rsidR="007C61BE" w:rsidRPr="00714E50" w:rsidRDefault="007C61BE" w:rsidP="003807A0">
                            <w:pPr>
                              <w:widowControl w:val="0"/>
                              <w:spacing w:after="0" w:line="240" w:lineRule="auto"/>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B42D6" id="_x0000_s1184" type="#_x0000_t202" style="position:absolute;margin-left:-52.6pt;margin-top:33.3pt;width:279.4pt;height:152.6pt;z-index:-251410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" filled="f" stroked="f">
                <v:textbox>
                  <w:txbxContent>
                    <w:p w14:paraId="682BEA2D"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Readiness—1 elective credit (Prerequisite: None)</w:t>
                      </w:r>
                    </w:p>
                    <w:p w14:paraId="77C39E28"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Algebra 1, but require an extension of skills and understanding of concepts in the real number system.  Students will solve first-degree equations and inequalities and perform operations with polynomials.  Functions, relations, and their graphs are introduced.  Manipulatives, graphing calculators, and application software are used for solving problems and verifying solutions.</w:t>
                      </w:r>
                    </w:p>
                    <w:p w14:paraId="26974E42" w14:textId="77777777" w:rsidR="007C61BE" w:rsidRPr="00714E50" w:rsidRDefault="007C61BE" w:rsidP="003807A0">
                      <w:pPr>
                        <w:widowControl w:val="0"/>
                        <w:spacing w:after="0" w:line="240" w:lineRule="auto"/>
                        <w:rPr>
                          <w:sz w:val="32"/>
                        </w:rPr>
                      </w:pPr>
                    </w:p>
                  </w:txbxContent>
                </v:textbox>
                <w10:wrap anchorx="margin"/>
              </v:shape>
            </w:pict>
          </mc:Fallback>
        </mc:AlternateContent>
      </w:r>
      <w:r w:rsidRPr="003807A0">
        <w:rPr>
          <w:rFonts w:ascii="Bookman Old Style" w:hAnsi="Bookman Old Style"/>
          <w:noProof/>
          <w:sz w:val="44"/>
        </w:rPr>
        <mc:AlternateContent>
          <mc:Choice Requires="wps">
            <w:drawing>
              <wp:anchor distT="45720" distB="45720" distL="114300" distR="114300" simplePos="0" relativeHeight="251912192" behindDoc="1" locked="0" layoutInCell="1" allowOverlap="1" wp14:anchorId="4732495A" wp14:editId="6F34D47D">
                <wp:simplePos x="0" y="0"/>
                <wp:positionH relativeFrom="margin">
                  <wp:posOffset>2974681</wp:posOffset>
                </wp:positionH>
                <wp:positionV relativeFrom="paragraph">
                  <wp:posOffset>328788</wp:posOffset>
                </wp:positionV>
                <wp:extent cx="3548380" cy="1269241"/>
                <wp:effectExtent l="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269241"/>
                        </a:xfrm>
                        <a:prstGeom prst="rect">
                          <a:avLst/>
                        </a:prstGeom>
                        <a:noFill/>
                        <a:ln w="9525">
                          <a:noFill/>
                          <a:miter lim="800000"/>
                          <a:headEnd/>
                          <a:tailEnd/>
                        </a:ln>
                      </wps:spPr>
                      <wps:txbx>
                        <w:txbxContent>
                          <w:p w14:paraId="01D43929"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 1 credit (Prerequisite:  Algebra I)</w:t>
                            </w:r>
                          </w:p>
                          <w:p w14:paraId="45A18055"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includes the deductive axiomatic method of proof to justify theorems and to tell whether conclusions are valid. It also includes emphasis on two- and three-dimensional reasoning skills, coordinate and transformational geometry, and the use of geometric models to solve problems. Students use graphing utilities and computer software as appropriate.</w:t>
                            </w:r>
                          </w:p>
                          <w:p w14:paraId="5FC51DB0" w14:textId="77777777" w:rsidR="007C61BE" w:rsidRPr="003807A0" w:rsidRDefault="007C61BE" w:rsidP="003807A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2495A" id="_x0000_s1185" type="#_x0000_t202" style="position:absolute;margin-left:234.25pt;margin-top:25.9pt;width:279.4pt;height:99.95pt;z-index:-251404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" filled="f" stroked="f">
                <v:textbox>
                  <w:txbxContent>
                    <w:p w14:paraId="01D43929"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 1 credit (Prerequisite:  Algebra I)</w:t>
                      </w:r>
                    </w:p>
                    <w:p w14:paraId="45A18055"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includes the deductive axiomatic method of proof to justify theorems and to tell whether conclusions are valid. It also includes emphasis on two- and three-dimensional reasoning skills, coordinate and transformational geometry, and the use of geometric models to solve problems. Students use graphing utilities and computer software as appropriate.</w:t>
                      </w:r>
                    </w:p>
                    <w:p w14:paraId="5FC51DB0" w14:textId="77777777" w:rsidR="007C61BE" w:rsidRPr="003807A0" w:rsidRDefault="007C61BE" w:rsidP="003807A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8E8F0CB" w14:textId="77777777" w:rsidR="003807A0" w:rsidRPr="003807A0" w:rsidRDefault="003807A0" w:rsidP="003807A0">
      <w:pPr>
        <w:rPr>
          <w:rFonts w:ascii="Bookman Old Style" w:hAnsi="Bookman Old Style"/>
          <w:sz w:val="44"/>
        </w:rPr>
      </w:pPr>
    </w:p>
    <w:p w14:paraId="4B6A920F" w14:textId="77777777" w:rsidR="003807A0" w:rsidRPr="003807A0" w:rsidRDefault="003807A0" w:rsidP="003807A0">
      <w:pPr>
        <w:rPr>
          <w:rFonts w:ascii="Bookman Old Style" w:hAnsi="Bookman Old Style"/>
          <w:sz w:val="44"/>
        </w:rPr>
      </w:pPr>
    </w:p>
    <w:p w14:paraId="52721C05" w14:textId="77777777" w:rsidR="003807A0" w:rsidRPr="003807A0" w:rsidRDefault="003807A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14240" behindDoc="1" locked="0" layoutInCell="1" allowOverlap="1" wp14:anchorId="58C8B499" wp14:editId="26C52EB8">
                <wp:simplePos x="0" y="0"/>
                <wp:positionH relativeFrom="margin">
                  <wp:posOffset>3015615</wp:posOffset>
                </wp:positionH>
                <wp:positionV relativeFrom="paragraph">
                  <wp:posOffset>205740</wp:posOffset>
                </wp:positionV>
                <wp:extent cx="3548380" cy="2347415"/>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47415"/>
                        </a:xfrm>
                        <a:prstGeom prst="rect">
                          <a:avLst/>
                        </a:prstGeom>
                        <a:noFill/>
                        <a:ln w="9525">
                          <a:noFill/>
                          <a:miter lim="800000"/>
                          <a:headEnd/>
                          <a:tailEnd/>
                        </a:ln>
                      </wps:spPr>
                      <wps:txbx>
                        <w:txbxContent>
                          <w:p w14:paraId="27A82B79"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Functions and Data Analysis—1 credit (Does not count as a math credit for an Advanced Studies Diploma) (Prerequisite: Algebra I and Geometry)</w:t>
                            </w:r>
                          </w:p>
                          <w:p w14:paraId="79988C7B" w14:textId="77777777" w:rsidR="007C61BE" w:rsidRPr="00714E50" w:rsidRDefault="007C61BE" w:rsidP="003807A0">
                            <w:pPr>
                              <w:widowControl w:val="0"/>
                              <w:spacing w:after="0" w:line="240" w:lineRule="auto"/>
                              <w:rPr>
                                <w:rFonts w:eastAsia="Times New Roman" w:cstheme="minorHAnsi"/>
                                <w:b/>
                                <w:i/>
                                <w:iCs/>
                                <w:color w:val="000000"/>
                                <w:kern w:val="28"/>
                                <w:szCs w:val="20"/>
                                <w14:cntxtAlts/>
                              </w:rPr>
                            </w:pPr>
                            <w:r w:rsidRPr="00714E50">
                              <w:rPr>
                                <w:rFonts w:eastAsia="Times New Roman" w:cstheme="minorHAnsi"/>
                                <w:color w:val="000000"/>
                                <w:kern w:val="28"/>
                                <w:sz w:val="20"/>
                                <w:szCs w:val="18"/>
                                <w14:cntxtAlts/>
                              </w:rPr>
                              <w:t xml:space="preserve">This course is designed for students who have successfully completed the standards for Algebra I. Within the context of mathematical modeling and data analysis, students will study functions and their functions and their behaviors, system of inequalities, probability, experimental design and implementation, and analysis of data.  Data will be generated by practical applications arising from science, business, and finance. Students will solve problems that require formulation of linear, quadratic, exponential, or logarithmic equations or a system of equations. </w:t>
                            </w:r>
                          </w:p>
                          <w:p w14:paraId="6C524E7B" w14:textId="77777777" w:rsidR="007C61BE" w:rsidRPr="003807A0" w:rsidRDefault="007C61BE" w:rsidP="003807A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8B499" id="_x0000_s1186" type="#_x0000_t202" style="position:absolute;margin-left:237.45pt;margin-top:16.2pt;width:279.4pt;height:184.85pt;z-index:-251402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" filled="f" stroked="f">
                <v:textbox>
                  <w:txbxContent>
                    <w:p w14:paraId="27A82B79"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Functions and Data Analysis—1 credit (Does not count as a math credit for an Advanced Studies Diploma) (Prerequisite: Algebra I and Geometry)</w:t>
                      </w:r>
                    </w:p>
                    <w:p w14:paraId="79988C7B" w14:textId="77777777" w:rsidR="007C61BE" w:rsidRPr="00714E50" w:rsidRDefault="007C61BE" w:rsidP="003807A0">
                      <w:pPr>
                        <w:widowControl w:val="0"/>
                        <w:spacing w:after="0" w:line="240" w:lineRule="auto"/>
                        <w:rPr>
                          <w:rFonts w:eastAsia="Times New Roman" w:cstheme="minorHAnsi"/>
                          <w:b/>
                          <w:i/>
                          <w:iCs/>
                          <w:color w:val="000000"/>
                          <w:kern w:val="28"/>
                          <w:szCs w:val="20"/>
                          <w14:cntxtAlts/>
                        </w:rPr>
                      </w:pPr>
                      <w:r w:rsidRPr="00714E50">
                        <w:rPr>
                          <w:rFonts w:eastAsia="Times New Roman" w:cstheme="minorHAnsi"/>
                          <w:color w:val="000000"/>
                          <w:kern w:val="28"/>
                          <w:sz w:val="20"/>
                          <w:szCs w:val="18"/>
                          <w14:cntxtAlts/>
                        </w:rPr>
                        <w:t xml:space="preserve">This course is designed for students who have successfully completed the standards for Algebra I. Within the context of mathematical modeling and data analysis, students will study functions and their functions and their behaviors, system of inequalities, probability, experimental design and implementation, and analysis of data.  Data will be generated by practical applications arising from science, business, and finance. Students will solve problems that require formulation of linear, quadratic, exponential, or logarithmic equations or a system of equations. </w:t>
                      </w:r>
                    </w:p>
                    <w:p w14:paraId="6C524E7B" w14:textId="77777777" w:rsidR="007C61BE" w:rsidRPr="003807A0" w:rsidRDefault="007C61BE" w:rsidP="003807A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7EA9CC19" w14:textId="77777777" w:rsidR="003807A0" w:rsidRPr="003807A0" w:rsidRDefault="00714E5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08096" behindDoc="1" locked="0" layoutInCell="1" allowOverlap="1" wp14:anchorId="759E1A37" wp14:editId="4D6093DC">
                <wp:simplePos x="0" y="0"/>
                <wp:positionH relativeFrom="margin">
                  <wp:posOffset>-664845</wp:posOffset>
                </wp:positionH>
                <wp:positionV relativeFrom="paragraph">
                  <wp:posOffset>365125</wp:posOffset>
                </wp:positionV>
                <wp:extent cx="3548380" cy="1978926"/>
                <wp:effectExtent l="0" t="0" r="0" b="254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978926"/>
                        </a:xfrm>
                        <a:prstGeom prst="rect">
                          <a:avLst/>
                        </a:prstGeom>
                        <a:noFill/>
                        <a:ln w="9525">
                          <a:noFill/>
                          <a:miter lim="800000"/>
                          <a:headEnd/>
                          <a:tailEnd/>
                        </a:ln>
                      </wps:spPr>
                      <wps:txbx>
                        <w:txbxContent>
                          <w:p w14:paraId="1F4EAACE"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I – 1 credit (Prerequisite: None)</w:t>
                            </w:r>
                          </w:p>
                          <w:p w14:paraId="27FB5D88"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In Algebra I, students continue the study of algebraic concepts including operations with real numbers and polynomials. They solve first-degree equations and inequalities, quadratic equations, and systems of equations. Concepts associated with functions and relations, including their graphs, are emphasized. A study of statistics and matrices is also included in this course. Manipulatives, graphing calculators, and application software are used for solving problems and verifying solutions.</w:t>
                            </w:r>
                          </w:p>
                          <w:p w14:paraId="713FE2D3" w14:textId="77777777" w:rsidR="007C61BE" w:rsidRPr="00714E50" w:rsidRDefault="007C61BE" w:rsidP="003807A0">
                            <w:pPr>
                              <w:widowControl w:val="0"/>
                              <w:spacing w:after="0" w:line="240" w:lineRule="auto"/>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E1A37" id="_x0000_s1187" type="#_x0000_t202" style="position:absolute;margin-left:-52.35pt;margin-top:28.75pt;width:279.4pt;height:155.8pt;z-index:-25140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" filled="f" stroked="f">
                <v:textbox>
                  <w:txbxContent>
                    <w:p w14:paraId="1F4EAACE"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I – 1 credit (Prerequisite: None)</w:t>
                      </w:r>
                    </w:p>
                    <w:p w14:paraId="27FB5D88"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In Algebra I, students continue the study of algebraic concepts including operations with real numbers and polynomials. They solve first-degree equations and inequalities, quadratic equations, and systems of equations. Concepts associated with functions and relations, including their graphs, are emphasized. A study of statistics and matrices is also included in this course. Manipulatives, graphing calculators, and application software are used for solving problems and verifying solutions.</w:t>
                      </w:r>
                    </w:p>
                    <w:p w14:paraId="713FE2D3" w14:textId="77777777" w:rsidR="007C61BE" w:rsidRPr="00714E50" w:rsidRDefault="007C61BE" w:rsidP="003807A0">
                      <w:pPr>
                        <w:widowControl w:val="0"/>
                        <w:spacing w:after="0" w:line="240" w:lineRule="auto"/>
                        <w:rPr>
                          <w:sz w:val="32"/>
                        </w:rPr>
                      </w:pPr>
                    </w:p>
                  </w:txbxContent>
                </v:textbox>
                <w10:wrap anchorx="margin"/>
              </v:shape>
            </w:pict>
          </mc:Fallback>
        </mc:AlternateContent>
      </w:r>
    </w:p>
    <w:p w14:paraId="5307C495" w14:textId="77777777" w:rsidR="003807A0" w:rsidRPr="003807A0" w:rsidRDefault="003807A0" w:rsidP="003807A0">
      <w:pPr>
        <w:rPr>
          <w:rFonts w:ascii="Bookman Old Style" w:hAnsi="Bookman Old Style"/>
          <w:sz w:val="44"/>
        </w:rPr>
      </w:pPr>
    </w:p>
    <w:p w14:paraId="6C0D5860" w14:textId="77777777" w:rsidR="003807A0" w:rsidRPr="003807A0" w:rsidRDefault="003807A0" w:rsidP="003807A0">
      <w:pPr>
        <w:rPr>
          <w:rFonts w:ascii="Bookman Old Style" w:hAnsi="Bookman Old Style"/>
          <w:sz w:val="44"/>
        </w:rPr>
      </w:pPr>
    </w:p>
    <w:p w14:paraId="57044951" w14:textId="77777777" w:rsidR="003807A0" w:rsidRPr="003807A0" w:rsidRDefault="003807A0" w:rsidP="003807A0">
      <w:pPr>
        <w:rPr>
          <w:rFonts w:ascii="Bookman Old Style" w:hAnsi="Bookman Old Style"/>
          <w:sz w:val="44"/>
        </w:rPr>
      </w:pPr>
    </w:p>
    <w:p w14:paraId="5A7D9EBC" w14:textId="77777777" w:rsidR="003807A0" w:rsidRPr="003807A0" w:rsidRDefault="00467B78" w:rsidP="003807A0">
      <w:pPr>
        <w:rPr>
          <w:rFonts w:ascii="Bookman Old Style" w:hAnsi="Bookman Old Style"/>
          <w:sz w:val="44"/>
        </w:rPr>
      </w:pPr>
      <w:r w:rsidRPr="002D43E6">
        <w:rPr>
          <w:rFonts w:ascii="Bookman Old Style" w:hAnsi="Bookman Old Style"/>
          <w:noProof/>
          <w:sz w:val="44"/>
        </w:rPr>
        <mc:AlternateContent>
          <mc:Choice Requires="wps">
            <w:drawing>
              <wp:anchor distT="45720" distB="45720" distL="114300" distR="114300" simplePos="0" relativeHeight="251916288" behindDoc="1" locked="0" layoutInCell="1" allowOverlap="1" wp14:anchorId="0D153DB6" wp14:editId="02ED19FB">
                <wp:simplePos x="0" y="0"/>
                <wp:positionH relativeFrom="margin">
                  <wp:posOffset>3042920</wp:posOffset>
                </wp:positionH>
                <wp:positionV relativeFrom="paragraph">
                  <wp:posOffset>86995</wp:posOffset>
                </wp:positionV>
                <wp:extent cx="3548380" cy="2197289"/>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197289"/>
                        </a:xfrm>
                        <a:prstGeom prst="rect">
                          <a:avLst/>
                        </a:prstGeom>
                        <a:noFill/>
                        <a:ln w="9525">
                          <a:noFill/>
                          <a:miter lim="800000"/>
                          <a:headEnd/>
                          <a:tailEnd/>
                        </a:ln>
                      </wps:spPr>
                      <wps:txbx>
                        <w:txbxContent>
                          <w:p w14:paraId="4B8EEA1A" w14:textId="77777777" w:rsidR="007C61BE" w:rsidRPr="002D43E6" w:rsidRDefault="007C61BE" w:rsidP="002D43E6">
                            <w:pPr>
                              <w:widowControl w:val="0"/>
                              <w:spacing w:after="0" w:line="240" w:lineRule="auto"/>
                              <w:rPr>
                                <w:rFonts w:eastAsia="Times New Roman" w:cstheme="minorHAnsi"/>
                                <w:b/>
                                <w:i/>
                                <w:iCs/>
                                <w:color w:val="000000"/>
                                <w:kern w:val="28"/>
                                <w:sz w:val="24"/>
                                <w:szCs w:val="20"/>
                                <w14:cntxtAlts/>
                              </w:rPr>
                            </w:pPr>
                            <w:r w:rsidRPr="002D43E6">
                              <w:rPr>
                                <w:rFonts w:eastAsia="Times New Roman" w:cstheme="minorHAnsi"/>
                                <w:b/>
                                <w:i/>
                                <w:iCs/>
                                <w:color w:val="000000"/>
                                <w:kern w:val="28"/>
                                <w:sz w:val="24"/>
                                <w:szCs w:val="20"/>
                                <w14:cntxtAlts/>
                              </w:rPr>
                              <w:t>Algebra II – 1 credit (Prerequisite:  Algebra I and Geometry)</w:t>
                            </w:r>
                          </w:p>
                          <w:p w14:paraId="44B7CE66" w14:textId="77777777" w:rsidR="007C61BE" w:rsidRPr="00714E50" w:rsidRDefault="007C61BE" w:rsidP="002D43E6">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 xml:space="preserve">A thorough treatment of advanced algebraic concepts is provided through the study of functions, polynomials, rational expressions, complex numbers, matrices, and sequences and series. Oral and written communication concerning the language of algebra, the logic of procedures, and interpretation of results also permeate the course. A transformational approach to graphing functions is used. Students vary the coefficients and constants of an equation, observe the changes in the graph of the equation, and </w:t>
                            </w:r>
                            <w:proofErr w:type="gramStart"/>
                            <w:r w:rsidRPr="00714E50">
                              <w:rPr>
                                <w:rFonts w:eastAsia="Times New Roman" w:cstheme="minorHAnsi"/>
                                <w:color w:val="000000"/>
                                <w:kern w:val="28"/>
                                <w:sz w:val="20"/>
                                <w:szCs w:val="18"/>
                                <w14:cntxtAlts/>
                              </w:rPr>
                              <w:t>make generalizations</w:t>
                            </w:r>
                            <w:proofErr w:type="gramEnd"/>
                            <w:r w:rsidRPr="00714E50">
                              <w:rPr>
                                <w:rFonts w:eastAsia="Times New Roman" w:cstheme="minorHAnsi"/>
                                <w:color w:val="000000"/>
                                <w:kern w:val="28"/>
                                <w:sz w:val="20"/>
                                <w:szCs w:val="18"/>
                                <w14:cntxtAlts/>
                              </w:rPr>
                              <w:t xml:space="preserve"> that can be applied to many graphs.</w:t>
                            </w:r>
                          </w:p>
                          <w:p w14:paraId="5A75E88F" w14:textId="77777777" w:rsidR="007C61BE" w:rsidRPr="003807A0" w:rsidRDefault="007C61BE" w:rsidP="002D43E6">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53DB6" id="_x0000_s1188" type="#_x0000_t202" style="position:absolute;margin-left:239.6pt;margin-top:6.85pt;width:279.4pt;height:173pt;z-index:-251400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" filled="f" stroked="f">
                <v:textbox>
                  <w:txbxContent>
                    <w:p w14:paraId="4B8EEA1A" w14:textId="77777777" w:rsidR="007C61BE" w:rsidRPr="002D43E6" w:rsidRDefault="007C61BE" w:rsidP="002D43E6">
                      <w:pPr>
                        <w:widowControl w:val="0"/>
                        <w:spacing w:after="0" w:line="240" w:lineRule="auto"/>
                        <w:rPr>
                          <w:rFonts w:eastAsia="Times New Roman" w:cstheme="minorHAnsi"/>
                          <w:b/>
                          <w:i/>
                          <w:iCs/>
                          <w:color w:val="000000"/>
                          <w:kern w:val="28"/>
                          <w:sz w:val="24"/>
                          <w:szCs w:val="20"/>
                          <w14:cntxtAlts/>
                        </w:rPr>
                      </w:pPr>
                      <w:r w:rsidRPr="002D43E6">
                        <w:rPr>
                          <w:rFonts w:eastAsia="Times New Roman" w:cstheme="minorHAnsi"/>
                          <w:b/>
                          <w:i/>
                          <w:iCs/>
                          <w:color w:val="000000"/>
                          <w:kern w:val="28"/>
                          <w:sz w:val="24"/>
                          <w:szCs w:val="20"/>
                          <w14:cntxtAlts/>
                        </w:rPr>
                        <w:t>Algebra II – 1 credit (Prerequisite:  Algebra I and Geometry)</w:t>
                      </w:r>
                    </w:p>
                    <w:p w14:paraId="44B7CE66" w14:textId="77777777" w:rsidR="007C61BE" w:rsidRPr="00714E50" w:rsidRDefault="007C61BE" w:rsidP="002D43E6">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 xml:space="preserve">A thorough treatment of advanced algebraic concepts is provided through the study of functions, polynomials, rational expressions, complex numbers, matrices, and sequences and series. Oral and written communication concerning the language of algebra, the logic of procedures, and interpretation of results also permeate the course. A transformational approach to graphing functions is used. Students vary the coefficients and constants of an equation, observe the changes in the graph of the equation, and </w:t>
                      </w:r>
                      <w:proofErr w:type="gramStart"/>
                      <w:r w:rsidRPr="00714E50">
                        <w:rPr>
                          <w:rFonts w:eastAsia="Times New Roman" w:cstheme="minorHAnsi"/>
                          <w:color w:val="000000"/>
                          <w:kern w:val="28"/>
                          <w:sz w:val="20"/>
                          <w:szCs w:val="18"/>
                          <w14:cntxtAlts/>
                        </w:rPr>
                        <w:t>make generalizations</w:t>
                      </w:r>
                      <w:proofErr w:type="gramEnd"/>
                      <w:r w:rsidRPr="00714E50">
                        <w:rPr>
                          <w:rFonts w:eastAsia="Times New Roman" w:cstheme="minorHAnsi"/>
                          <w:color w:val="000000"/>
                          <w:kern w:val="28"/>
                          <w:sz w:val="20"/>
                          <w:szCs w:val="18"/>
                          <w14:cntxtAlts/>
                        </w:rPr>
                        <w:t xml:space="preserve"> that can be applied to many graphs.</w:t>
                      </w:r>
                    </w:p>
                    <w:p w14:paraId="5A75E88F" w14:textId="77777777" w:rsidR="007C61BE" w:rsidRPr="003807A0" w:rsidRDefault="007C61BE" w:rsidP="002D43E6">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714E50" w:rsidRPr="003807A0">
        <w:rPr>
          <w:rFonts w:ascii="Bookman Old Style" w:hAnsi="Bookman Old Style"/>
          <w:noProof/>
          <w:sz w:val="44"/>
        </w:rPr>
        <mc:AlternateContent>
          <mc:Choice Requires="wps">
            <w:drawing>
              <wp:anchor distT="45720" distB="45720" distL="114300" distR="114300" simplePos="0" relativeHeight="251910144" behindDoc="1" locked="0" layoutInCell="1" allowOverlap="1" wp14:anchorId="5D0A61C3" wp14:editId="72555CCA">
                <wp:simplePos x="0" y="0"/>
                <wp:positionH relativeFrom="margin">
                  <wp:posOffset>-626460</wp:posOffset>
                </wp:positionH>
                <wp:positionV relativeFrom="paragraph">
                  <wp:posOffset>286110</wp:posOffset>
                </wp:positionV>
                <wp:extent cx="3548380" cy="2033517"/>
                <wp:effectExtent l="0" t="0" r="0" b="508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391ADD83"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Readiness—1 elective credit (Prerequisite: Algebra I)</w:t>
                            </w:r>
                          </w:p>
                          <w:p w14:paraId="56B0B3F2"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Geometry, but require an extension of skills and understanding of concepts needed for the deductive method of proof. Axioms are used to justify theorems and to determine whether conclusions are valid. A gradual development of formal proof is encouraged. A variety of applications and some general problem-solving techniques are used to implement these concepts. Students use graphing utilities and computer software as appropriate.</w:t>
                            </w:r>
                          </w:p>
                          <w:p w14:paraId="53F41E15" w14:textId="77777777" w:rsidR="007C61BE" w:rsidRPr="003807A0" w:rsidRDefault="007C61BE" w:rsidP="003807A0">
                            <w:pPr>
                              <w:widowControl w:val="0"/>
                              <w:spacing w:after="0" w:line="240" w:lineRule="auto"/>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A61C3" id="_x0000_s1189" type="#_x0000_t202" style="position:absolute;margin-left:-49.35pt;margin-top:22.55pt;width:279.4pt;height:160.1pt;z-index:-251406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" filled="f" stroked="f">
                <v:textbox>
                  <w:txbxContent>
                    <w:p w14:paraId="391ADD83" w14:textId="77777777" w:rsidR="007C61BE" w:rsidRPr="003807A0" w:rsidRDefault="007C61B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Readiness—1 elective credit (Prerequisite: Algebra I)</w:t>
                      </w:r>
                    </w:p>
                    <w:p w14:paraId="56B0B3F2" w14:textId="77777777" w:rsidR="007C61BE" w:rsidRPr="00714E50" w:rsidRDefault="007C61B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Geometry, but require an extension of skills and understanding of concepts needed for the deductive method of proof. Axioms are used to justify theorems and to determine whether conclusions are valid. A gradual development of formal proof is encouraged. A variety of applications and some general problem-solving techniques are used to implement these concepts. Students use graphing utilities and computer software as appropriate.</w:t>
                      </w:r>
                    </w:p>
                    <w:p w14:paraId="53F41E15" w14:textId="77777777" w:rsidR="007C61BE" w:rsidRPr="003807A0" w:rsidRDefault="007C61BE" w:rsidP="003807A0">
                      <w:pPr>
                        <w:widowControl w:val="0"/>
                        <w:spacing w:after="0" w:line="240" w:lineRule="auto"/>
                        <w:rPr>
                          <w:sz w:val="36"/>
                        </w:rPr>
                      </w:pPr>
                    </w:p>
                  </w:txbxContent>
                </v:textbox>
                <w10:wrap anchorx="margin"/>
              </v:shape>
            </w:pict>
          </mc:Fallback>
        </mc:AlternateContent>
      </w:r>
    </w:p>
    <w:p w14:paraId="203F8B3C" w14:textId="77777777" w:rsidR="003807A0" w:rsidRPr="003807A0" w:rsidRDefault="003807A0" w:rsidP="003807A0">
      <w:pPr>
        <w:rPr>
          <w:rFonts w:ascii="Bookman Old Style" w:hAnsi="Bookman Old Style"/>
          <w:sz w:val="44"/>
        </w:rPr>
      </w:pPr>
    </w:p>
    <w:p w14:paraId="40CD36B7" w14:textId="77777777" w:rsidR="003807A0" w:rsidRPr="003807A0" w:rsidRDefault="003807A0" w:rsidP="003807A0">
      <w:pPr>
        <w:rPr>
          <w:rFonts w:ascii="Bookman Old Style" w:hAnsi="Bookman Old Style"/>
          <w:sz w:val="44"/>
        </w:rPr>
      </w:pPr>
    </w:p>
    <w:p w14:paraId="1BB8F3FB" w14:textId="77777777" w:rsidR="00736CF2" w:rsidRDefault="00736CF2" w:rsidP="003807A0">
      <w:pPr>
        <w:rPr>
          <w:rFonts w:ascii="Bookman Old Style" w:hAnsi="Bookman Old Style"/>
          <w:sz w:val="44"/>
        </w:rPr>
      </w:pPr>
    </w:p>
    <w:p w14:paraId="2174B46F" w14:textId="77777777" w:rsidR="00A92F64" w:rsidRDefault="009823E4" w:rsidP="003807A0">
      <w:pPr>
        <w:rPr>
          <w:rFonts w:ascii="Bookman Old Style" w:hAnsi="Bookman Old Style"/>
          <w:sz w:val="44"/>
        </w:rPr>
      </w:pPr>
      <w:r w:rsidRPr="00A92F6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30624" behindDoc="1" locked="0" layoutInCell="1" allowOverlap="1" wp14:anchorId="4FD5B841" wp14:editId="550A6DA7">
                <wp:simplePos x="0" y="0"/>
                <wp:positionH relativeFrom="margin">
                  <wp:posOffset>-904875</wp:posOffset>
                </wp:positionH>
                <wp:positionV relativeFrom="paragraph">
                  <wp:posOffset>-638175</wp:posOffset>
                </wp:positionV>
                <wp:extent cx="7724775" cy="627797"/>
                <wp:effectExtent l="0" t="0" r="0" b="127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627797"/>
                        </a:xfrm>
                        <a:prstGeom prst="rect">
                          <a:avLst/>
                        </a:prstGeom>
                        <a:noFill/>
                        <a:ln w="9525">
                          <a:noFill/>
                          <a:miter lim="800000"/>
                          <a:headEnd/>
                          <a:tailEnd/>
                        </a:ln>
                      </wps:spPr>
                      <wps:txbx>
                        <w:txbxContent>
                          <w:p w14:paraId="5A2C1524"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MATHEMATICS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5B841" id="_x0000_s1190" type="#_x0000_t202" style="position:absolute;margin-left:-71.25pt;margin-top:-50.25pt;width:608.25pt;height:49.45pt;z-index:-25138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" filled="f" stroked="f">
                <v:textbox>
                  <w:txbxContent>
                    <w:p w14:paraId="5A2C1524"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MATHEMATICS </w:t>
                      </w:r>
                      <w:r w:rsidRPr="00A92F64">
                        <w:rPr>
                          <w:rFonts w:ascii="Bookman Old Style" w:hAnsi="Bookman Old Style"/>
                          <w:b/>
                          <w:i/>
                          <w:sz w:val="48"/>
                          <w:szCs w:val="60"/>
                        </w:rPr>
                        <w:t>(continued)</w:t>
                      </w:r>
                    </w:p>
                  </w:txbxContent>
                </v:textbox>
                <w10:wrap anchorx="margin"/>
              </v:shape>
            </w:pict>
          </mc:Fallback>
        </mc:AlternateContent>
      </w:r>
      <w:r w:rsidR="008D2E6A" w:rsidRPr="00A92F64">
        <w:rPr>
          <w:rFonts w:ascii="Bookman Old Style" w:hAnsi="Bookman Old Style"/>
          <w:noProof/>
          <w:sz w:val="44"/>
        </w:rPr>
        <mc:AlternateContent>
          <mc:Choice Requires="wps">
            <w:drawing>
              <wp:anchor distT="45720" distB="45720" distL="114300" distR="114300" simplePos="0" relativeHeight="251926528" behindDoc="1" locked="0" layoutInCell="1" allowOverlap="1" wp14:anchorId="0C1D89EB" wp14:editId="6440C593">
                <wp:simplePos x="0" y="0"/>
                <wp:positionH relativeFrom="margin">
                  <wp:posOffset>3019425</wp:posOffset>
                </wp:positionH>
                <wp:positionV relativeFrom="paragraph">
                  <wp:posOffset>-152400</wp:posOffset>
                </wp:positionV>
                <wp:extent cx="3624580" cy="2038350"/>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580" cy="2038350"/>
                        </a:xfrm>
                        <a:prstGeom prst="rect">
                          <a:avLst/>
                        </a:prstGeom>
                        <a:noFill/>
                        <a:ln w="9525">
                          <a:noFill/>
                          <a:miter lim="800000"/>
                          <a:headEnd/>
                          <a:tailEnd/>
                        </a:ln>
                      </wps:spPr>
                      <wps:txbx>
                        <w:txbxContent>
                          <w:p w14:paraId="2825176D"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AP Statistics – 1 credit (Prerequisite:  Algebra II)</w:t>
                            </w:r>
                          </w:p>
                          <w:p w14:paraId="32007502" w14:textId="77777777" w:rsidR="007C61BE" w:rsidRPr="00A92F64" w:rsidRDefault="007C61BE" w:rsidP="00A92F64">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 w:val="24"/>
                                <w:szCs w:val="18"/>
                                <w14:cntxtAlts/>
                              </w:rPr>
                              <w:t xml:space="preserve">AP Statistics is equivalent to a one-semester introductory, non-calculus-based, college course in statistics. Students are introduced to the major concepts and tools for collecting, analyzing and drawing conclusions from data. Students are exposed to four broad conceptual themes: exploring data, sampling and experimentation, anticipating patterns and statistical inference. </w:t>
                            </w:r>
                            <w:r w:rsidRPr="00B468EB">
                              <w:rPr>
                                <w:rFonts w:eastAsia="Times New Roman" w:cstheme="minorHAnsi"/>
                                <w:b/>
                                <w:i/>
                                <w:color w:val="000000"/>
                                <w:kern w:val="28"/>
                                <w:sz w:val="20"/>
                                <w:szCs w:val="18"/>
                                <w14:cntxtAlts/>
                              </w:rPr>
                              <w:t>Upon completion of the course, students will be expected to take the Advanced Placement Exam.</w:t>
                            </w:r>
                          </w:p>
                          <w:p w14:paraId="5695A158"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D89EB" id="_x0000_s1191" type="#_x0000_t202" style="position:absolute;margin-left:237.75pt;margin-top:-12pt;width:285.4pt;height:160.5pt;z-index:-251389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" filled="f" stroked="f">
                <v:textbox>
                  <w:txbxContent>
                    <w:p w14:paraId="2825176D"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AP Statistics – 1 credit (Prerequisite:  Algebra II)</w:t>
                      </w:r>
                    </w:p>
                    <w:p w14:paraId="32007502" w14:textId="77777777" w:rsidR="007C61BE" w:rsidRPr="00A92F64" w:rsidRDefault="007C61BE" w:rsidP="00A92F64">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 w:val="24"/>
                          <w:szCs w:val="18"/>
                          <w14:cntxtAlts/>
                        </w:rPr>
                        <w:t xml:space="preserve">AP Statistics is equivalent to a one-semester introductory, non-calculus-based, college course in statistics. Students are introduced to the major concepts and tools for collecting, analyzing and drawing conclusions from data. Students are exposed to four broad conceptual themes: exploring data, sampling and experimentation, anticipating patterns and statistical inference. </w:t>
                      </w:r>
                      <w:r w:rsidRPr="00B468EB">
                        <w:rPr>
                          <w:rFonts w:eastAsia="Times New Roman" w:cstheme="minorHAnsi"/>
                          <w:b/>
                          <w:i/>
                          <w:color w:val="000000"/>
                          <w:kern w:val="28"/>
                          <w:sz w:val="20"/>
                          <w:szCs w:val="18"/>
                          <w14:cntxtAlts/>
                        </w:rPr>
                        <w:t>Upon completion of the course, students will be expected to take the Advanced Placement Exam.</w:t>
                      </w:r>
                    </w:p>
                    <w:p w14:paraId="5695A158"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A92F64" w:rsidRPr="00A92F64">
        <w:rPr>
          <w:rFonts w:ascii="Bookman Old Style" w:hAnsi="Bookman Old Style"/>
          <w:noProof/>
          <w:sz w:val="44"/>
        </w:rPr>
        <mc:AlternateContent>
          <mc:Choice Requires="wps">
            <w:drawing>
              <wp:anchor distT="45720" distB="45720" distL="114300" distR="114300" simplePos="0" relativeHeight="251918336" behindDoc="1" locked="0" layoutInCell="1" allowOverlap="1" wp14:anchorId="23E88400" wp14:editId="2A1CC78C">
                <wp:simplePos x="0" y="0"/>
                <wp:positionH relativeFrom="margin">
                  <wp:posOffset>-709257</wp:posOffset>
                </wp:positionH>
                <wp:positionV relativeFrom="paragraph">
                  <wp:posOffset>-163517</wp:posOffset>
                </wp:positionV>
                <wp:extent cx="3548380" cy="1897039"/>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97039"/>
                        </a:xfrm>
                        <a:prstGeom prst="rect">
                          <a:avLst/>
                        </a:prstGeom>
                        <a:noFill/>
                        <a:ln w="9525">
                          <a:noFill/>
                          <a:miter lim="800000"/>
                          <a:headEnd/>
                          <a:tailEnd/>
                        </a:ln>
                      </wps:spPr>
                      <wps:txbx>
                        <w:txbxContent>
                          <w:p w14:paraId="6765D5CB"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Trigonometry /Math Functions – 1 credit (Prerequisite:  Algebra II)</w:t>
                            </w:r>
                          </w:p>
                          <w:p w14:paraId="48C7C89A" w14:textId="77777777" w:rsidR="007C61BE" w:rsidRPr="00A92F64" w:rsidRDefault="007C61B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Trigonometric and circular functions are introduced in this course. Evaluation of trigonometric functions, use of basic formulas, and laws of cosines and sines are presented. Emphasis is placed on the applications of trigonometry, solutions of trigonometric equations, applications of triangles and vectors, and polar graphing. Advanced topics in algebra, analytical geometry, polynomial functions, and sequences are also included.</w:t>
                            </w:r>
                          </w:p>
                          <w:p w14:paraId="33679F74"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88400" id="_x0000_s1192" type="#_x0000_t202" style="position:absolute;margin-left:-55.85pt;margin-top:-12.9pt;width:279.4pt;height:149.35pt;z-index:-251398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" filled="f" stroked="f">
                <v:textbox>
                  <w:txbxContent>
                    <w:p w14:paraId="6765D5CB"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Trigonometry /Math Functions – 1 credit (Prerequisite:  Algebra II)</w:t>
                      </w:r>
                    </w:p>
                    <w:p w14:paraId="48C7C89A" w14:textId="77777777" w:rsidR="007C61BE" w:rsidRPr="00A92F64" w:rsidRDefault="007C61B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Trigonometric and circular functions are introduced in this course. Evaluation of trigonometric functions, use of basic formulas, and laws of cosines and sines are presented. Emphasis is placed on the applications of trigonometry, solutions of trigonometric equations, applications of triangles and vectors, and polar graphing. Advanced topics in algebra, analytical geometry, polynomial functions, and sequences are also included.</w:t>
                      </w:r>
                    </w:p>
                    <w:p w14:paraId="33679F74"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53ACE68" w14:textId="77777777" w:rsidR="00A92F64" w:rsidRPr="00A92F64" w:rsidRDefault="00A92F64" w:rsidP="00A92F64">
      <w:pPr>
        <w:rPr>
          <w:rFonts w:ascii="Bookman Old Style" w:hAnsi="Bookman Old Style"/>
          <w:sz w:val="44"/>
        </w:rPr>
      </w:pPr>
    </w:p>
    <w:p w14:paraId="0C0D3B95" w14:textId="77777777" w:rsidR="00A92F64" w:rsidRPr="00A92F64" w:rsidRDefault="00A92F64" w:rsidP="00A92F64">
      <w:pPr>
        <w:tabs>
          <w:tab w:val="left" w:pos="3976"/>
        </w:tabs>
        <w:rPr>
          <w:rFonts w:ascii="Bookman Old Style" w:hAnsi="Bookman Old Style"/>
          <w:sz w:val="44"/>
        </w:rPr>
      </w:pPr>
      <w:r>
        <w:rPr>
          <w:rFonts w:ascii="Bookman Old Style" w:hAnsi="Bookman Old Style"/>
          <w:sz w:val="44"/>
        </w:rPr>
        <w:tab/>
      </w:r>
    </w:p>
    <w:p w14:paraId="72B387C3" w14:textId="77777777" w:rsidR="00A92F64" w:rsidRPr="00A92F64" w:rsidRDefault="00A92F64" w:rsidP="00A92F64">
      <w:pPr>
        <w:rPr>
          <w:rFonts w:ascii="Bookman Old Style" w:hAnsi="Bookman Old Style"/>
          <w:sz w:val="44"/>
        </w:rPr>
      </w:pPr>
      <w:r w:rsidRPr="00A92F64">
        <w:rPr>
          <w:rFonts w:ascii="Bookman Old Style" w:hAnsi="Bookman Old Style"/>
          <w:noProof/>
          <w:sz w:val="44"/>
        </w:rPr>
        <mc:AlternateContent>
          <mc:Choice Requires="wps">
            <w:drawing>
              <wp:anchor distT="45720" distB="45720" distL="114300" distR="114300" simplePos="0" relativeHeight="251920384" behindDoc="1" locked="0" layoutInCell="1" allowOverlap="1" wp14:anchorId="2D200DA4" wp14:editId="41B826DE">
                <wp:simplePos x="0" y="0"/>
                <wp:positionH relativeFrom="margin">
                  <wp:posOffset>-681023</wp:posOffset>
                </wp:positionH>
                <wp:positionV relativeFrom="paragraph">
                  <wp:posOffset>487993</wp:posOffset>
                </wp:positionV>
                <wp:extent cx="3548380" cy="1719618"/>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719618"/>
                        </a:xfrm>
                        <a:prstGeom prst="rect">
                          <a:avLst/>
                        </a:prstGeom>
                        <a:noFill/>
                        <a:ln w="9525">
                          <a:noFill/>
                          <a:miter lim="800000"/>
                          <a:headEnd/>
                          <a:tailEnd/>
                        </a:ln>
                      </wps:spPr>
                      <wps:txbx>
                        <w:txbxContent>
                          <w:p w14:paraId="6B30E895" w14:textId="77777777" w:rsidR="007C61BE" w:rsidRPr="00F1270C" w:rsidRDefault="007C61BE" w:rsidP="00A92F64">
                            <w:pPr>
                              <w:widowControl w:val="0"/>
                              <w:spacing w:after="0" w:line="240" w:lineRule="auto"/>
                              <w:rPr>
                                <w:rFonts w:eastAsia="Times New Roman" w:cstheme="minorHAnsi"/>
                                <w:b/>
                                <w:color w:val="000000"/>
                                <w:kern w:val="28"/>
                                <w:sz w:val="24"/>
                                <w:szCs w:val="24"/>
                                <w14:cntxtAlts/>
                              </w:rPr>
                            </w:pPr>
                            <w:r w:rsidRPr="00F1270C">
                              <w:rPr>
                                <w:rFonts w:eastAsia="Times New Roman" w:cstheme="minorHAnsi"/>
                                <w:b/>
                                <w:i/>
                                <w:iCs/>
                                <w:color w:val="000000"/>
                                <w:kern w:val="28"/>
                                <w:sz w:val="24"/>
                                <w:szCs w:val="24"/>
                                <w14:cntxtAlts/>
                              </w:rPr>
                              <w:t>DE Math Analysis/Pre-Calculus—1 credit</w:t>
                            </w:r>
                            <w:r w:rsidRPr="00F1270C">
                              <w:rPr>
                                <w:rFonts w:eastAsia="Times New Roman" w:cstheme="minorHAnsi"/>
                                <w:b/>
                                <w:color w:val="000000"/>
                                <w:kern w:val="28"/>
                                <w:sz w:val="24"/>
                                <w:szCs w:val="24"/>
                                <w14:cntxtAlts/>
                              </w:rPr>
                              <w:t xml:space="preserve"> (</w:t>
                            </w:r>
                            <w:r w:rsidRPr="00F1270C">
                              <w:rPr>
                                <w:rFonts w:eastAsia="Times New Roman" w:cstheme="minorHAnsi"/>
                                <w:b/>
                                <w:i/>
                                <w:iCs/>
                                <w:color w:val="000000"/>
                                <w:kern w:val="28"/>
                                <w:sz w:val="24"/>
                                <w:szCs w:val="24"/>
                                <w14:cntxtAlts/>
                              </w:rPr>
                              <w:t>Prerequisite:  Trigonometry)</w:t>
                            </w:r>
                          </w:p>
                          <w:p w14:paraId="4E579AAF" w14:textId="77777777" w:rsidR="007C61BE" w:rsidRPr="00A92F64" w:rsidRDefault="007C61BE" w:rsidP="00A92F64">
                            <w:pPr>
                              <w:widowControl w:val="0"/>
                              <w:spacing w:after="0" w:line="240" w:lineRule="auto"/>
                              <w:rPr>
                                <w:rFonts w:eastAsia="Times New Roman" w:cstheme="minorHAnsi"/>
                                <w:color w:val="000000"/>
                                <w:kern w:val="28"/>
                                <w14:cntxtAlts/>
                              </w:rPr>
                            </w:pPr>
                            <w:r w:rsidRPr="00A92F64">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w:t>
                            </w:r>
                          </w:p>
                          <w:p w14:paraId="11D5FD79"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00DA4" id="_x0000_s1193" type="#_x0000_t202" style="position:absolute;margin-left:-53.6pt;margin-top:38.4pt;width:279.4pt;height:135.4pt;z-index:-251396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" filled="f" stroked="f">
                <v:textbox>
                  <w:txbxContent>
                    <w:p w14:paraId="6B30E895" w14:textId="77777777" w:rsidR="007C61BE" w:rsidRPr="00F1270C" w:rsidRDefault="007C61BE" w:rsidP="00A92F64">
                      <w:pPr>
                        <w:widowControl w:val="0"/>
                        <w:spacing w:after="0" w:line="240" w:lineRule="auto"/>
                        <w:rPr>
                          <w:rFonts w:eastAsia="Times New Roman" w:cstheme="minorHAnsi"/>
                          <w:b/>
                          <w:color w:val="000000"/>
                          <w:kern w:val="28"/>
                          <w:sz w:val="24"/>
                          <w:szCs w:val="24"/>
                          <w14:cntxtAlts/>
                        </w:rPr>
                      </w:pPr>
                      <w:r w:rsidRPr="00F1270C">
                        <w:rPr>
                          <w:rFonts w:eastAsia="Times New Roman" w:cstheme="minorHAnsi"/>
                          <w:b/>
                          <w:i/>
                          <w:iCs/>
                          <w:color w:val="000000"/>
                          <w:kern w:val="28"/>
                          <w:sz w:val="24"/>
                          <w:szCs w:val="24"/>
                          <w14:cntxtAlts/>
                        </w:rPr>
                        <w:t>DE Math Analysis/Pre-Calculus—1 credit</w:t>
                      </w:r>
                      <w:r w:rsidRPr="00F1270C">
                        <w:rPr>
                          <w:rFonts w:eastAsia="Times New Roman" w:cstheme="minorHAnsi"/>
                          <w:b/>
                          <w:color w:val="000000"/>
                          <w:kern w:val="28"/>
                          <w:sz w:val="24"/>
                          <w:szCs w:val="24"/>
                          <w14:cntxtAlts/>
                        </w:rPr>
                        <w:t xml:space="preserve"> (</w:t>
                      </w:r>
                      <w:r w:rsidRPr="00F1270C">
                        <w:rPr>
                          <w:rFonts w:eastAsia="Times New Roman" w:cstheme="minorHAnsi"/>
                          <w:b/>
                          <w:i/>
                          <w:iCs/>
                          <w:color w:val="000000"/>
                          <w:kern w:val="28"/>
                          <w:sz w:val="24"/>
                          <w:szCs w:val="24"/>
                          <w14:cntxtAlts/>
                        </w:rPr>
                        <w:t>Prerequisite:  Trigonometry)</w:t>
                      </w:r>
                    </w:p>
                    <w:p w14:paraId="4E579AAF" w14:textId="77777777" w:rsidR="007C61BE" w:rsidRPr="00A92F64" w:rsidRDefault="007C61BE" w:rsidP="00A92F64">
                      <w:pPr>
                        <w:widowControl w:val="0"/>
                        <w:spacing w:after="0" w:line="240" w:lineRule="auto"/>
                        <w:rPr>
                          <w:rFonts w:eastAsia="Times New Roman" w:cstheme="minorHAnsi"/>
                          <w:color w:val="000000"/>
                          <w:kern w:val="28"/>
                          <w14:cntxtAlts/>
                        </w:rPr>
                      </w:pPr>
                      <w:r w:rsidRPr="00A92F64">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w:t>
                      </w:r>
                    </w:p>
                    <w:p w14:paraId="11D5FD79"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C6C2C5D" w14:textId="77777777" w:rsidR="00A92F64" w:rsidRPr="00A92F64" w:rsidRDefault="00984BA5" w:rsidP="00A92F64">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1932672" behindDoc="0" locked="0" layoutInCell="1" allowOverlap="1" wp14:anchorId="50B7E7C4" wp14:editId="3A43313B">
                <wp:simplePos x="0" y="0"/>
                <wp:positionH relativeFrom="column">
                  <wp:posOffset>3111500</wp:posOffset>
                </wp:positionH>
                <wp:positionV relativeFrom="paragraph">
                  <wp:posOffset>148590</wp:posOffset>
                </wp:positionV>
                <wp:extent cx="3411941" cy="0"/>
                <wp:effectExtent l="0" t="19050" r="36195" b="19050"/>
                <wp:wrapNone/>
                <wp:docPr id="207" name="Straight Connector 207"/>
                <wp:cNvGraphicFramePr/>
                <a:graphic xmlns:a="http://schemas.openxmlformats.org/drawingml/2006/main">
                  <a:graphicData uri="http://schemas.microsoft.com/office/word/2010/wordprocessingShape">
                    <wps:wsp>
                      <wps:cNvCnPr/>
                      <wps:spPr>
                        <a:xfrm flipV="1">
                          <a:off x="0" y="0"/>
                          <a:ext cx="3411941"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E3673B" id="Straight Connector 207" o:spid="_x0000_s1026" style="position:absolute;flip: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11.7pt" to="513.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" strokecolor="windowText" strokeweight="2.25pt">
                <v:stroke joinstyle="miter"/>
              </v:line>
            </w:pict>
          </mc:Fallback>
        </mc:AlternateContent>
      </w:r>
      <w:r w:rsidR="00A92F64" w:rsidRPr="00A92F64">
        <w:rPr>
          <w:rFonts w:ascii="Times New Roman" w:eastAsia="Times New Roman" w:hAnsi="Times New Roman" w:cs="Times New Roman"/>
          <w:noProof/>
          <w:sz w:val="29"/>
        </w:rPr>
        <mc:AlternateContent>
          <mc:Choice Requires="wps">
            <w:drawing>
              <wp:anchor distT="45720" distB="45720" distL="114300" distR="114300" simplePos="0" relativeHeight="251934720" behindDoc="1" locked="0" layoutInCell="1" allowOverlap="1" wp14:anchorId="3EC474E8" wp14:editId="11C5C545">
                <wp:simplePos x="0" y="0"/>
                <wp:positionH relativeFrom="margin">
                  <wp:posOffset>3930555</wp:posOffset>
                </wp:positionH>
                <wp:positionV relativeFrom="paragraph">
                  <wp:posOffset>143463</wp:posOffset>
                </wp:positionV>
                <wp:extent cx="1760561" cy="491319"/>
                <wp:effectExtent l="0" t="0" r="0" b="4445"/>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561" cy="491319"/>
                        </a:xfrm>
                        <a:prstGeom prst="rect">
                          <a:avLst/>
                        </a:prstGeom>
                        <a:noFill/>
                        <a:ln w="9525">
                          <a:noFill/>
                          <a:miter lim="800000"/>
                          <a:headEnd/>
                          <a:tailEnd/>
                        </a:ln>
                      </wps:spPr>
                      <wps:txbx>
                        <w:txbxContent>
                          <w:p w14:paraId="4BCC36B1" w14:textId="77777777" w:rsidR="007C61BE" w:rsidRPr="009C543B" w:rsidRDefault="007C61BE" w:rsidP="00A92F64">
                            <w:pPr>
                              <w:rPr>
                                <w:rFonts w:ascii="Bookman Old Style" w:hAnsi="Bookman Old Style"/>
                                <w:b/>
                                <w:sz w:val="52"/>
                                <w:szCs w:val="60"/>
                              </w:rPr>
                            </w:pPr>
                            <w:r>
                              <w:rPr>
                                <w:rFonts w:ascii="Bookman Old Style" w:hAnsi="Bookman Old Style"/>
                                <w:b/>
                                <w:sz w:val="52"/>
                                <w:szCs w:val="60"/>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474E8" id="_x0000_s1194" type="#_x0000_t202" style="position:absolute;margin-left:309.5pt;margin-top:11.3pt;width:138.65pt;height:38.7pt;z-index:-251381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" filled="f" stroked="f">
                <v:textbox>
                  <w:txbxContent>
                    <w:p w14:paraId="4BCC36B1" w14:textId="77777777" w:rsidR="007C61BE" w:rsidRPr="009C543B" w:rsidRDefault="007C61BE" w:rsidP="00A92F64">
                      <w:pPr>
                        <w:rPr>
                          <w:rFonts w:ascii="Bookman Old Style" w:hAnsi="Bookman Old Style"/>
                          <w:b/>
                          <w:sz w:val="52"/>
                          <w:szCs w:val="60"/>
                        </w:rPr>
                      </w:pPr>
                      <w:r>
                        <w:rPr>
                          <w:rFonts w:ascii="Bookman Old Style" w:hAnsi="Bookman Old Style"/>
                          <w:b/>
                          <w:sz w:val="52"/>
                          <w:szCs w:val="60"/>
                        </w:rPr>
                        <w:t>SCIENCE</w:t>
                      </w:r>
                    </w:p>
                  </w:txbxContent>
                </v:textbox>
                <w10:wrap anchorx="margin"/>
              </v:shape>
            </w:pict>
          </mc:Fallback>
        </mc:AlternateContent>
      </w:r>
    </w:p>
    <w:p w14:paraId="0CEED49D" w14:textId="77777777" w:rsidR="00A92F64" w:rsidRPr="00A92F64" w:rsidRDefault="00A055AE" w:rsidP="00A92F64">
      <w:pPr>
        <w:rPr>
          <w:rFonts w:ascii="Bookman Old Style" w:hAnsi="Bookman Old Style"/>
          <w:sz w:val="44"/>
        </w:rPr>
      </w:pPr>
      <w:r w:rsidRPr="00A055AE">
        <w:rPr>
          <w:rFonts w:ascii="Bookman Old Style" w:hAnsi="Bookman Old Style"/>
          <w:noProof/>
          <w:sz w:val="44"/>
        </w:rPr>
        <mc:AlternateContent>
          <mc:Choice Requires="wps">
            <w:drawing>
              <wp:anchor distT="45720" distB="45720" distL="114300" distR="114300" simplePos="0" relativeHeight="251936768" behindDoc="1" locked="0" layoutInCell="1" allowOverlap="1" wp14:anchorId="6B2DAB80" wp14:editId="5219399F">
                <wp:simplePos x="0" y="0"/>
                <wp:positionH relativeFrom="margin">
                  <wp:posOffset>3070196</wp:posOffset>
                </wp:positionH>
                <wp:positionV relativeFrom="paragraph">
                  <wp:posOffset>123389</wp:posOffset>
                </wp:positionV>
                <wp:extent cx="3548380" cy="2838734"/>
                <wp:effectExtent l="0" t="0" r="0" b="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38734"/>
                        </a:xfrm>
                        <a:prstGeom prst="rect">
                          <a:avLst/>
                        </a:prstGeom>
                        <a:noFill/>
                        <a:ln w="9525">
                          <a:noFill/>
                          <a:miter lim="800000"/>
                          <a:headEnd/>
                          <a:tailEnd/>
                        </a:ln>
                      </wps:spPr>
                      <wps:txbx>
                        <w:txbxContent>
                          <w:p w14:paraId="5FE3331F" w14:textId="77777777" w:rsidR="007C61BE" w:rsidRPr="00A055AE" w:rsidRDefault="007C61B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Earth Science – 1 credit (Prerequisite:  None)</w:t>
                            </w:r>
                          </w:p>
                          <w:p w14:paraId="2A2D1C22" w14:textId="77777777" w:rsidR="007C61BE" w:rsidRPr="00A055AE" w:rsidRDefault="007C61B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color w:val="000000"/>
                                <w:kern w:val="28"/>
                                <w:szCs w:val="18"/>
                                <w14:cntxtAlts/>
                              </w:rPr>
                              <w:t>The Earth Science standards connect the study of the Earth’s composition, structure, processes, and history; its atmosphere, fresh water, and oceans; and its environment in space. The standards emphasize historical contributions in the development of scientific thought about the Earth and space. The standards stress the interpretation of maps, charts, tables, and profiles; the use of technology to collect, analyzes, and report data; and science skills to perform systematic investigation. Problem solving and decision-making are an integral part of the standards, especially as they relate to the costs and benefits of utilizing the Earth’s resources. Major topics of study include plate tectonics, the rock cycle, Earth history, the oceans, the atmosphere, weather and climate, and the solar system and universe.</w:t>
                            </w:r>
                          </w:p>
                          <w:p w14:paraId="1F9CFF19" w14:textId="77777777" w:rsidR="007C61BE" w:rsidRPr="003807A0" w:rsidRDefault="007C61BE"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DAB80" id="_x0000_s1195" type="#_x0000_t202" style="position:absolute;margin-left:241.75pt;margin-top:9.7pt;width:279.4pt;height:223.5pt;z-index:-251379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" filled="f" stroked="f">
                <v:textbox>
                  <w:txbxContent>
                    <w:p w14:paraId="5FE3331F" w14:textId="77777777" w:rsidR="007C61BE" w:rsidRPr="00A055AE" w:rsidRDefault="007C61B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Earth Science – 1 credit (Prerequisite:  None)</w:t>
                      </w:r>
                    </w:p>
                    <w:p w14:paraId="2A2D1C22" w14:textId="77777777" w:rsidR="007C61BE" w:rsidRPr="00A055AE" w:rsidRDefault="007C61B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color w:val="000000"/>
                          <w:kern w:val="28"/>
                          <w:szCs w:val="18"/>
                          <w14:cntxtAlts/>
                        </w:rPr>
                        <w:t>The Earth Science standards connect the study of the Earth’s composition, structure, processes, and history; its atmosphere, fresh water, and oceans; and its environment in space. The standards emphasize historical contributions in the development of scientific thought about the Earth and space. The standards stress the interpretation of maps, charts, tables, and profiles; the use of technology to collect, analyzes, and report data; and science skills to perform systematic investigation. Problem solving and decision-making are an integral part of the standards, especially as they relate to the costs and benefits of utilizing the Earth’s resources. Major topics of study include plate tectonics, the rock cycle, Earth history, the oceans, the atmosphere, weather and climate, and the solar system and universe.</w:t>
                      </w:r>
                    </w:p>
                    <w:p w14:paraId="1F9CFF19" w14:textId="77777777" w:rsidR="007C61BE" w:rsidRPr="003807A0" w:rsidRDefault="007C61BE"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415F4302" w14:textId="77777777" w:rsidR="00A92F64" w:rsidRDefault="00A92F64" w:rsidP="00A92F64">
      <w:pPr>
        <w:rPr>
          <w:rFonts w:ascii="Bookman Old Style" w:hAnsi="Bookman Old Style"/>
          <w:sz w:val="44"/>
        </w:rPr>
      </w:pPr>
    </w:p>
    <w:p w14:paraId="7E9A7180" w14:textId="77777777" w:rsidR="00A055AE" w:rsidRDefault="00984BA5" w:rsidP="00A92F64">
      <w:pPr>
        <w:ind w:firstLine="720"/>
        <w:rPr>
          <w:rFonts w:ascii="Bookman Old Style" w:hAnsi="Bookman Old Style"/>
          <w:sz w:val="44"/>
        </w:rPr>
      </w:pPr>
      <w:r w:rsidRPr="00A92F64">
        <w:rPr>
          <w:rFonts w:ascii="Bookman Old Style" w:hAnsi="Bookman Old Style"/>
          <w:noProof/>
          <w:sz w:val="44"/>
        </w:rPr>
        <mc:AlternateContent>
          <mc:Choice Requires="wps">
            <w:drawing>
              <wp:anchor distT="45720" distB="45720" distL="114300" distR="114300" simplePos="0" relativeHeight="251922432" behindDoc="1" locked="0" layoutInCell="1" allowOverlap="1" wp14:anchorId="2CC466CC" wp14:editId="05A87861">
                <wp:simplePos x="0" y="0"/>
                <wp:positionH relativeFrom="margin">
                  <wp:posOffset>-657225</wp:posOffset>
                </wp:positionH>
                <wp:positionV relativeFrom="paragraph">
                  <wp:posOffset>421005</wp:posOffset>
                </wp:positionV>
                <wp:extent cx="3548380" cy="2638425"/>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638425"/>
                        </a:xfrm>
                        <a:prstGeom prst="rect">
                          <a:avLst/>
                        </a:prstGeom>
                        <a:noFill/>
                        <a:ln w="9525">
                          <a:noFill/>
                          <a:miter lim="800000"/>
                          <a:headEnd/>
                          <a:tailEnd/>
                        </a:ln>
                      </wps:spPr>
                      <wps:txbx>
                        <w:txbxContent>
                          <w:p w14:paraId="5EE4C5B8"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DE/AP Calculus – 1 credit (Prerequisite:  Math Analysis/Pre-Calculus and a qualifying score on the VPT)</w:t>
                            </w:r>
                          </w:p>
                          <w:p w14:paraId="0982166A" w14:textId="77777777" w:rsidR="007C61BE" w:rsidRPr="00A92F64" w:rsidRDefault="007C61BE" w:rsidP="00984BA5">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Cs w:val="18"/>
                                <w14:cntxtAlts/>
                              </w:rPr>
                              <w:t>This course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w:t>
                            </w:r>
                            <w:r w:rsidRPr="00A92F64">
                              <w:rPr>
                                <w:rFonts w:eastAsia="Times New Roman" w:cstheme="minorHAnsi"/>
                                <w:b/>
                                <w:bCs/>
                                <w:color w:val="000000"/>
                                <w:kern w:val="28"/>
                                <w:szCs w:val="18"/>
                                <w14:cntxtAlts/>
                              </w:rPr>
                              <w:t xml:space="preserve"> </w:t>
                            </w:r>
                            <w:r w:rsidRPr="00A92F64">
                              <w:rPr>
                                <w:rFonts w:eastAsia="Times New Roman" w:cstheme="minorHAnsi"/>
                                <w:color w:val="000000"/>
                                <w:kern w:val="28"/>
                                <w:szCs w:val="18"/>
                                <w14:cntxtAlts/>
                              </w:rPr>
                              <w:t>and formal proof are emphasized.</w:t>
                            </w:r>
                            <w:r w:rsidRPr="00984BA5">
                              <w:rPr>
                                <w:rFonts w:eastAsia="Times New Roman" w:cstheme="minorHAnsi"/>
                                <w:b/>
                                <w: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EA28991"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466CC" id="_x0000_s1196" type="#_x0000_t202" style="position:absolute;left:0;text-align:left;margin-left:-51.75pt;margin-top:33.15pt;width:279.4pt;height:207.75pt;z-index:-25139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" filled="f" stroked="f">
                <v:textbox>
                  <w:txbxContent>
                    <w:p w14:paraId="5EE4C5B8"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DE/AP Calculus – 1 credit (Prerequisite:  Math Analysis/Pre-Calculus and a qualifying score on the VPT)</w:t>
                      </w:r>
                    </w:p>
                    <w:p w14:paraId="0982166A" w14:textId="77777777" w:rsidR="007C61BE" w:rsidRPr="00A92F64" w:rsidRDefault="007C61BE" w:rsidP="00984BA5">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Cs w:val="18"/>
                          <w14:cntxtAlts/>
                        </w:rPr>
                        <w:t>This course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w:t>
                      </w:r>
                      <w:r w:rsidRPr="00A92F64">
                        <w:rPr>
                          <w:rFonts w:eastAsia="Times New Roman" w:cstheme="minorHAnsi"/>
                          <w:b/>
                          <w:bCs/>
                          <w:color w:val="000000"/>
                          <w:kern w:val="28"/>
                          <w:szCs w:val="18"/>
                          <w14:cntxtAlts/>
                        </w:rPr>
                        <w:t xml:space="preserve"> </w:t>
                      </w:r>
                      <w:r w:rsidRPr="00A92F64">
                        <w:rPr>
                          <w:rFonts w:eastAsia="Times New Roman" w:cstheme="minorHAnsi"/>
                          <w:color w:val="000000"/>
                          <w:kern w:val="28"/>
                          <w:szCs w:val="18"/>
                          <w14:cntxtAlts/>
                        </w:rPr>
                        <w:t>and formal proof are emphasized.</w:t>
                      </w:r>
                      <w:r w:rsidRPr="00984BA5">
                        <w:rPr>
                          <w:rFonts w:eastAsia="Times New Roman" w:cstheme="minorHAnsi"/>
                          <w:b/>
                          <w: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EA28991"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 xml:space="preserve"> </w:t>
                      </w:r>
                    </w:p>
                  </w:txbxContent>
                </v:textbox>
                <w10:wrap anchorx="margin"/>
              </v:shape>
            </w:pict>
          </mc:Fallback>
        </mc:AlternateContent>
      </w:r>
      <w:r w:rsidR="00A055AE" w:rsidRPr="00A055AE">
        <w:rPr>
          <w:rFonts w:ascii="Bookman Old Style" w:hAnsi="Bookman Old Style"/>
          <w:noProof/>
          <w:sz w:val="44"/>
        </w:rPr>
        <mc:AlternateContent>
          <mc:Choice Requires="wps">
            <w:drawing>
              <wp:anchor distT="45720" distB="45720" distL="114300" distR="114300" simplePos="0" relativeHeight="251940864" behindDoc="1" locked="0" layoutInCell="1" allowOverlap="1" wp14:anchorId="2B1ED3AB" wp14:editId="58AB03F6">
                <wp:simplePos x="0" y="0"/>
                <wp:positionH relativeFrom="margin">
                  <wp:posOffset>-709684</wp:posOffset>
                </wp:positionH>
                <wp:positionV relativeFrom="paragraph">
                  <wp:posOffset>5177108</wp:posOffset>
                </wp:positionV>
                <wp:extent cx="5691117" cy="559558"/>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117" cy="559558"/>
                        </a:xfrm>
                        <a:prstGeom prst="rect">
                          <a:avLst/>
                        </a:prstGeom>
                        <a:noFill/>
                        <a:ln w="9525">
                          <a:noFill/>
                          <a:miter lim="800000"/>
                          <a:headEnd/>
                          <a:tailEnd/>
                        </a:ln>
                      </wps:spPr>
                      <wps:txbx>
                        <w:txbxContent>
                          <w:p w14:paraId="1F844AEF" w14:textId="77777777" w:rsidR="007C61BE" w:rsidRPr="00A055AE" w:rsidRDefault="007C61BE" w:rsidP="00A055AE">
                            <w:pPr>
                              <w:widowControl w:val="0"/>
                              <w:spacing w:after="0" w:line="240" w:lineRule="auto"/>
                              <w:rPr>
                                <w:rFonts w:eastAsia="Times New Roman" w:cstheme="minorHAnsi"/>
                                <w:b/>
                                <w:kern w:val="28"/>
                                <w:sz w:val="20"/>
                                <w:szCs w:val="20"/>
                                <w14:cntxtAlts/>
                              </w:rPr>
                            </w:pPr>
                            <w:r>
                              <w:rPr>
                                <w:rFonts w:eastAsia="Times New Roman" w:cstheme="minorHAnsi"/>
                                <w:b/>
                                <w:i/>
                                <w:iCs/>
                                <w:kern w:val="28"/>
                                <w:sz w:val="18"/>
                                <w:szCs w:val="18"/>
                                <w14:cntxtAlts/>
                              </w:rPr>
                              <w:t>*</w:t>
                            </w:r>
                            <w:r w:rsidRPr="00A055AE">
                              <w:rPr>
                                <w:rFonts w:eastAsia="Times New Roman" w:cstheme="minorHAnsi"/>
                                <w:b/>
                                <w:i/>
                                <w:iCs/>
                                <w:kern w:val="28"/>
                                <w:sz w:val="18"/>
                                <w:szCs w:val="18"/>
                                <w14:cntxtAlts/>
                              </w:rPr>
                              <w:t>For courses requiring animal dissection, Henry County Schools shall provide students with alternatives to animal dissection techniques within the relevant public school curriculum or course. Students and parents have the option to decline to participate in animal dissection. Please contact the instructor for more information.</w:t>
                            </w:r>
                            <w:r w:rsidRPr="00A055AE">
                              <w:rPr>
                                <w:rFonts w:eastAsia="Times New Roman" w:cstheme="minorHAnsi"/>
                                <w:b/>
                                <w:kern w:val="28"/>
                                <w:sz w:val="20"/>
                                <w:szCs w:val="20"/>
                                <w14:cntxtAlts/>
                              </w:rPr>
                              <w:t> </w:t>
                            </w:r>
                          </w:p>
                          <w:p w14:paraId="313B7357" w14:textId="77777777" w:rsidR="007C61BE" w:rsidRPr="003807A0" w:rsidRDefault="007C61BE"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ED3AB" id="_x0000_s1197" type="#_x0000_t202" style="position:absolute;left:0;text-align:left;margin-left:-55.9pt;margin-top:407.65pt;width:448.1pt;height:44.05pt;z-index:-251375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" filled="f" stroked="f">
                <v:textbox>
                  <w:txbxContent>
                    <w:p w14:paraId="1F844AEF" w14:textId="77777777" w:rsidR="007C61BE" w:rsidRPr="00A055AE" w:rsidRDefault="007C61BE" w:rsidP="00A055AE">
                      <w:pPr>
                        <w:widowControl w:val="0"/>
                        <w:spacing w:after="0" w:line="240" w:lineRule="auto"/>
                        <w:rPr>
                          <w:rFonts w:eastAsia="Times New Roman" w:cstheme="minorHAnsi"/>
                          <w:b/>
                          <w:kern w:val="28"/>
                          <w:sz w:val="20"/>
                          <w:szCs w:val="20"/>
                          <w14:cntxtAlts/>
                        </w:rPr>
                      </w:pPr>
                      <w:r>
                        <w:rPr>
                          <w:rFonts w:eastAsia="Times New Roman" w:cstheme="minorHAnsi"/>
                          <w:b/>
                          <w:i/>
                          <w:iCs/>
                          <w:kern w:val="28"/>
                          <w:sz w:val="18"/>
                          <w:szCs w:val="18"/>
                          <w14:cntxtAlts/>
                        </w:rPr>
                        <w:t>*</w:t>
                      </w:r>
                      <w:r w:rsidRPr="00A055AE">
                        <w:rPr>
                          <w:rFonts w:eastAsia="Times New Roman" w:cstheme="minorHAnsi"/>
                          <w:b/>
                          <w:i/>
                          <w:iCs/>
                          <w:kern w:val="28"/>
                          <w:sz w:val="18"/>
                          <w:szCs w:val="18"/>
                          <w14:cntxtAlts/>
                        </w:rPr>
                        <w:t>For courses requiring animal dissection, Henry County Schools shall provide students with alternatives to animal dissection techniques within the relevant public school curriculum or course. Students and parents have the option to decline to participate in animal dissection. Please contact the instructor for more information.</w:t>
                      </w:r>
                      <w:r w:rsidRPr="00A055AE">
                        <w:rPr>
                          <w:rFonts w:eastAsia="Times New Roman" w:cstheme="minorHAnsi"/>
                          <w:b/>
                          <w:kern w:val="28"/>
                          <w:sz w:val="20"/>
                          <w:szCs w:val="20"/>
                          <w14:cntxtAlts/>
                        </w:rPr>
                        <w:t> </w:t>
                      </w:r>
                    </w:p>
                    <w:p w14:paraId="313B7357" w14:textId="77777777" w:rsidR="007C61BE" w:rsidRPr="003807A0" w:rsidRDefault="007C61BE"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A92F64" w:rsidRPr="00A92F64">
        <w:rPr>
          <w:rFonts w:ascii="Bookman Old Style" w:hAnsi="Bookman Old Style"/>
          <w:noProof/>
          <w:sz w:val="44"/>
        </w:rPr>
        <mc:AlternateContent>
          <mc:Choice Requires="wps">
            <w:drawing>
              <wp:anchor distT="45720" distB="45720" distL="114300" distR="114300" simplePos="0" relativeHeight="251924480" behindDoc="1" locked="0" layoutInCell="1" allowOverlap="1" wp14:anchorId="33C3E117" wp14:editId="7C9EF855">
                <wp:simplePos x="0" y="0"/>
                <wp:positionH relativeFrom="margin">
                  <wp:posOffset>-681658</wp:posOffset>
                </wp:positionH>
                <wp:positionV relativeFrom="paragraph">
                  <wp:posOffset>3170555</wp:posOffset>
                </wp:positionV>
                <wp:extent cx="3548380" cy="1856096"/>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56096"/>
                        </a:xfrm>
                        <a:prstGeom prst="rect">
                          <a:avLst/>
                        </a:prstGeom>
                        <a:noFill/>
                        <a:ln w="9525">
                          <a:noFill/>
                          <a:miter lim="800000"/>
                          <a:headEnd/>
                          <a:tailEnd/>
                        </a:ln>
                      </wps:spPr>
                      <wps:txbx>
                        <w:txbxContent>
                          <w:p w14:paraId="204DB14F"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Probability and Statistics – 1 credit (Prerequisite:  Algebra II)</w:t>
                            </w:r>
                          </w:p>
                          <w:p w14:paraId="5F97E662" w14:textId="77777777" w:rsidR="007C61BE" w:rsidRPr="00A92F64" w:rsidRDefault="007C61B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Probability and Statistics is a semester course designed to introduce the methods used in the field of applied statistics. Emphasis is given to the basic concepts and techniques for collecting and analyzing data, drawing conclusions, and making predictions. The major focus of this course is to provide students with experience in using the computer to solve problems that can be set up as mathematical models.</w:t>
                            </w:r>
                          </w:p>
                          <w:p w14:paraId="616E30C4"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3E117" id="_x0000_s1198" type="#_x0000_t202" style="position:absolute;left:0;text-align:left;margin-left:-53.65pt;margin-top:249.65pt;width:279.4pt;height:146.15pt;z-index:-25139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" filled="f" stroked="f">
                <v:textbox>
                  <w:txbxContent>
                    <w:p w14:paraId="204DB14F" w14:textId="77777777" w:rsidR="007C61BE" w:rsidRPr="00A92F64" w:rsidRDefault="007C61B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Probability and Statistics – 1 credit (Prerequisite:  Algebra II)</w:t>
                      </w:r>
                    </w:p>
                    <w:p w14:paraId="5F97E662" w14:textId="77777777" w:rsidR="007C61BE" w:rsidRPr="00A92F64" w:rsidRDefault="007C61B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Probability and Statistics is a semester course designed to introduce the methods used in the field of applied statistics. Emphasis is given to the basic concepts and techniques for collecting and analyzing data, drawing conclusions, and making predictions. The major focus of this course is to provide students with experience in using the computer to solve problems that can be set up as mathematical models.</w:t>
                      </w:r>
                    </w:p>
                    <w:p w14:paraId="616E30C4" w14:textId="77777777" w:rsidR="007C61BE" w:rsidRPr="003807A0" w:rsidRDefault="007C61B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06012A2C" w14:textId="77777777" w:rsidR="00A055AE" w:rsidRPr="00A055AE" w:rsidRDefault="00A055AE" w:rsidP="00A055AE">
      <w:pPr>
        <w:rPr>
          <w:rFonts w:ascii="Bookman Old Style" w:hAnsi="Bookman Old Style"/>
          <w:sz w:val="44"/>
        </w:rPr>
      </w:pPr>
    </w:p>
    <w:p w14:paraId="75BB9866" w14:textId="77777777" w:rsidR="00A055AE" w:rsidRPr="00A055AE" w:rsidRDefault="00A055AE" w:rsidP="00A055AE">
      <w:pPr>
        <w:rPr>
          <w:rFonts w:ascii="Bookman Old Style" w:hAnsi="Bookman Old Style"/>
          <w:sz w:val="44"/>
        </w:rPr>
      </w:pPr>
    </w:p>
    <w:p w14:paraId="38D266A9" w14:textId="77777777" w:rsidR="00A055AE" w:rsidRPr="00A055AE" w:rsidRDefault="00A055AE" w:rsidP="00A055AE">
      <w:pPr>
        <w:rPr>
          <w:rFonts w:ascii="Bookman Old Style" w:hAnsi="Bookman Old Style"/>
          <w:sz w:val="44"/>
        </w:rPr>
      </w:pPr>
    </w:p>
    <w:p w14:paraId="7AB9208E" w14:textId="77777777" w:rsidR="00A055AE" w:rsidRPr="00A055AE" w:rsidRDefault="00A055AE" w:rsidP="00A055AE">
      <w:pPr>
        <w:rPr>
          <w:rFonts w:ascii="Bookman Old Style" w:hAnsi="Bookman Old Style"/>
          <w:sz w:val="44"/>
        </w:rPr>
      </w:pPr>
      <w:r w:rsidRPr="00A055AE">
        <w:rPr>
          <w:rFonts w:ascii="Bookman Old Style" w:hAnsi="Bookman Old Style"/>
          <w:noProof/>
          <w:sz w:val="44"/>
        </w:rPr>
        <mc:AlternateContent>
          <mc:Choice Requires="wps">
            <w:drawing>
              <wp:anchor distT="45720" distB="45720" distL="114300" distR="114300" simplePos="0" relativeHeight="251938816" behindDoc="1" locked="0" layoutInCell="1" allowOverlap="1" wp14:anchorId="79A9D1EE" wp14:editId="02E79DD0">
                <wp:simplePos x="0" y="0"/>
                <wp:positionH relativeFrom="margin">
                  <wp:posOffset>3097502</wp:posOffset>
                </wp:positionH>
                <wp:positionV relativeFrom="paragraph">
                  <wp:posOffset>364178</wp:posOffset>
                </wp:positionV>
                <wp:extent cx="3548380" cy="2838734"/>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38734"/>
                        </a:xfrm>
                        <a:prstGeom prst="rect">
                          <a:avLst/>
                        </a:prstGeom>
                        <a:noFill/>
                        <a:ln w="9525">
                          <a:noFill/>
                          <a:miter lim="800000"/>
                          <a:headEnd/>
                          <a:tailEnd/>
                        </a:ln>
                      </wps:spPr>
                      <wps:txbx>
                        <w:txbxContent>
                          <w:p w14:paraId="67DA30A3" w14:textId="77777777" w:rsidR="007C61BE" w:rsidRPr="00A055AE" w:rsidRDefault="007C61B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Biology – 1 credit (Prerequisite:  Earth Science unless approved by principal)</w:t>
                            </w:r>
                          </w:p>
                          <w:p w14:paraId="3888DD58" w14:textId="77777777" w:rsidR="007C61BE" w:rsidRPr="00A055AE" w:rsidRDefault="007C61B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iCs/>
                                <w:color w:val="000000"/>
                                <w:kern w:val="28"/>
                                <w:sz w:val="24"/>
                                <w:szCs w:val="20"/>
                                <w14:cntxtAlts/>
                              </w:rPr>
                              <w:t>T</w:t>
                            </w:r>
                            <w:r w:rsidRPr="00A055AE">
                              <w:rPr>
                                <w:rFonts w:eastAsia="Times New Roman" w:cstheme="minorHAnsi"/>
                                <w:color w:val="000000"/>
                                <w:kern w:val="28"/>
                                <w:szCs w:val="18"/>
                                <w14:cntxtAlts/>
                              </w:rPr>
                              <w:t>he standards of Biology are designed to provide students with a detailed understanding of living systems. Emphasis continues to be placed on the skills necessary to examine alternative scientific explanations, actively conduct controlled experiments, analyze and communicate information, and acquire and use scientific literature. The history of biological thought and the evidence that support it are explored and provide the foundation for investigating biochemical life processes, cellular organization, mechanisms of inheritance, dynamic relationships among organisms, and the changes in organisms through time. The importance of scientific research that validates or challenges ideas is emphasized at this level.</w:t>
                            </w:r>
                          </w:p>
                          <w:p w14:paraId="75A043AB" w14:textId="77777777" w:rsidR="007C61BE" w:rsidRPr="003807A0" w:rsidRDefault="007C61BE"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9D1EE" id="_x0000_s1199" type="#_x0000_t202" style="position:absolute;margin-left:243.9pt;margin-top:28.7pt;width:279.4pt;height:223.5pt;z-index:-25137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" filled="f" stroked="f">
                <v:textbox>
                  <w:txbxContent>
                    <w:p w14:paraId="67DA30A3" w14:textId="77777777" w:rsidR="007C61BE" w:rsidRPr="00A055AE" w:rsidRDefault="007C61B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Biology – 1 credit (Prerequisite:  Earth Science unless approved by principal)</w:t>
                      </w:r>
                    </w:p>
                    <w:p w14:paraId="3888DD58" w14:textId="77777777" w:rsidR="007C61BE" w:rsidRPr="00A055AE" w:rsidRDefault="007C61B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iCs/>
                          <w:color w:val="000000"/>
                          <w:kern w:val="28"/>
                          <w:sz w:val="24"/>
                          <w:szCs w:val="20"/>
                          <w14:cntxtAlts/>
                        </w:rPr>
                        <w:t>T</w:t>
                      </w:r>
                      <w:r w:rsidRPr="00A055AE">
                        <w:rPr>
                          <w:rFonts w:eastAsia="Times New Roman" w:cstheme="minorHAnsi"/>
                          <w:color w:val="000000"/>
                          <w:kern w:val="28"/>
                          <w:szCs w:val="18"/>
                          <w14:cntxtAlts/>
                        </w:rPr>
                        <w:t>he standards of Biology are designed to provide students with a detailed understanding of living systems. Emphasis continues to be placed on the skills necessary to examine alternative scientific explanations, actively conduct controlled experiments, analyze and communicate information, and acquire and use scientific literature. The history of biological thought and the evidence that support it are explored and provide the foundation for investigating biochemical life processes, cellular organization, mechanisms of inheritance, dynamic relationships among organisms, and the changes in organisms through time. The importance of scientific research that validates or challenges ideas is emphasized at this level.</w:t>
                      </w:r>
                    </w:p>
                    <w:p w14:paraId="75A043AB" w14:textId="77777777" w:rsidR="007C61BE" w:rsidRPr="003807A0" w:rsidRDefault="007C61BE"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2B22EC83" w14:textId="77777777" w:rsidR="00A055AE" w:rsidRPr="00A055AE" w:rsidRDefault="00A055AE" w:rsidP="00A055AE">
      <w:pPr>
        <w:rPr>
          <w:rFonts w:ascii="Bookman Old Style" w:hAnsi="Bookman Old Style"/>
          <w:sz w:val="44"/>
        </w:rPr>
      </w:pPr>
    </w:p>
    <w:p w14:paraId="75D81A0E" w14:textId="77777777" w:rsidR="00A055AE" w:rsidRPr="00A055AE" w:rsidRDefault="00A055AE" w:rsidP="00A055AE">
      <w:pPr>
        <w:rPr>
          <w:rFonts w:ascii="Bookman Old Style" w:hAnsi="Bookman Old Style"/>
          <w:sz w:val="44"/>
        </w:rPr>
      </w:pPr>
    </w:p>
    <w:p w14:paraId="7E6C7B53" w14:textId="77777777" w:rsidR="00A055AE" w:rsidRPr="00A055AE" w:rsidRDefault="00A055AE" w:rsidP="00A055AE">
      <w:pPr>
        <w:rPr>
          <w:rFonts w:ascii="Bookman Old Style" w:hAnsi="Bookman Old Style"/>
          <w:sz w:val="44"/>
        </w:rPr>
      </w:pPr>
    </w:p>
    <w:p w14:paraId="22C42341" w14:textId="77777777" w:rsidR="00A055AE" w:rsidRPr="00A055AE" w:rsidRDefault="00A055AE" w:rsidP="00A055AE">
      <w:pPr>
        <w:rPr>
          <w:rFonts w:ascii="Bookman Old Style" w:hAnsi="Bookman Old Style"/>
          <w:sz w:val="44"/>
        </w:rPr>
      </w:pPr>
    </w:p>
    <w:p w14:paraId="59893114" w14:textId="77777777" w:rsidR="00A055AE" w:rsidRDefault="00A055AE" w:rsidP="00A055AE">
      <w:pPr>
        <w:rPr>
          <w:rFonts w:ascii="Bookman Old Style" w:hAnsi="Bookman Old Style"/>
          <w:sz w:val="44"/>
        </w:rPr>
      </w:pPr>
    </w:p>
    <w:p w14:paraId="7F2CBC81" w14:textId="77777777" w:rsidR="003807A0" w:rsidRDefault="003807A0" w:rsidP="00A055AE">
      <w:pPr>
        <w:jc w:val="right"/>
        <w:rPr>
          <w:rFonts w:ascii="Bookman Old Style" w:hAnsi="Bookman Old Style"/>
          <w:sz w:val="44"/>
        </w:rPr>
      </w:pPr>
    </w:p>
    <w:p w14:paraId="7248A4CF" w14:textId="024B7A36" w:rsidR="00307B63" w:rsidRDefault="009823E4" w:rsidP="007C61BE">
      <w:pPr>
        <w:jc w:val="center"/>
        <w:rPr>
          <w:rFonts w:ascii="Bookman Old Style" w:hAnsi="Bookman Old Style"/>
          <w:sz w:val="44"/>
        </w:rPr>
      </w:pPr>
      <w:r w:rsidRPr="0070581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63392" behindDoc="1" locked="0" layoutInCell="1" allowOverlap="1" wp14:anchorId="0A9DDBE7" wp14:editId="6509EE41">
                <wp:simplePos x="0" y="0"/>
                <wp:positionH relativeFrom="margin">
                  <wp:posOffset>-876300</wp:posOffset>
                </wp:positionH>
                <wp:positionV relativeFrom="paragraph">
                  <wp:posOffset>-714375</wp:posOffset>
                </wp:positionV>
                <wp:extent cx="7686675" cy="627380"/>
                <wp:effectExtent l="0" t="0" r="0" b="127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6675" cy="627380"/>
                        </a:xfrm>
                        <a:prstGeom prst="rect">
                          <a:avLst/>
                        </a:prstGeom>
                        <a:noFill/>
                        <a:ln w="9525">
                          <a:noFill/>
                          <a:miter lim="800000"/>
                          <a:headEnd/>
                          <a:tailEnd/>
                        </a:ln>
                      </wps:spPr>
                      <wps:txbx>
                        <w:txbxContent>
                          <w:p w14:paraId="5DB9D67C"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DDBE7" id="_x0000_s1200" type="#_x0000_t202" style="position:absolute;left:0;text-align:left;margin-left:-69pt;margin-top:-56.25pt;width:605.25pt;height:49.4pt;z-index:-25135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" filled="f" stroked="f">
                <v:textbox>
                  <w:txbxContent>
                    <w:p w14:paraId="5DB9D67C"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v:textbox>
                <w10:wrap anchorx="margin"/>
              </v:shape>
            </w:pict>
          </mc:Fallback>
        </mc:AlternateContent>
      </w:r>
      <w:r w:rsidR="00984BA5" w:rsidRPr="00986580">
        <w:rPr>
          <w:rFonts w:ascii="Bookman Old Style" w:hAnsi="Bookman Old Style"/>
          <w:noProof/>
          <w:sz w:val="44"/>
        </w:rPr>
        <mc:AlternateContent>
          <mc:Choice Requires="wps">
            <w:drawing>
              <wp:anchor distT="45720" distB="45720" distL="114300" distR="114300" simplePos="0" relativeHeight="251951104" behindDoc="1" locked="0" layoutInCell="1" allowOverlap="1" wp14:anchorId="4906336E" wp14:editId="0DEFEF3C">
                <wp:simplePos x="0" y="0"/>
                <wp:positionH relativeFrom="margin">
                  <wp:posOffset>2952750</wp:posOffset>
                </wp:positionH>
                <wp:positionV relativeFrom="paragraph">
                  <wp:posOffset>-133350</wp:posOffset>
                </wp:positionV>
                <wp:extent cx="3695700" cy="3048000"/>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3048000"/>
                        </a:xfrm>
                        <a:prstGeom prst="rect">
                          <a:avLst/>
                        </a:prstGeom>
                        <a:noFill/>
                        <a:ln w="9525">
                          <a:noFill/>
                          <a:miter lim="800000"/>
                          <a:headEnd/>
                          <a:tailEnd/>
                        </a:ln>
                      </wps:spPr>
                      <wps:txbx>
                        <w:txbxContent>
                          <w:p w14:paraId="17FF4229" w14:textId="77777777" w:rsidR="007C61BE" w:rsidRPr="00986580" w:rsidRDefault="007C61BE" w:rsidP="00C51DE5">
                            <w:pPr>
                              <w:widowControl w:val="0"/>
                              <w:spacing w:after="0" w:line="240" w:lineRule="auto"/>
                              <w:ind w:left="90"/>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Physics – 1 credit (Prerequisite:  Biology and </w:t>
                            </w:r>
                            <w:r>
                              <w:rPr>
                                <w:rFonts w:eastAsia="Times New Roman" w:cstheme="minorHAnsi"/>
                                <w:b/>
                                <w:i/>
                                <w:iCs/>
                                <w:color w:val="000000"/>
                                <w:kern w:val="28"/>
                                <w:sz w:val="24"/>
                                <w:szCs w:val="20"/>
                                <w14:cntxtAlts/>
                              </w:rPr>
                              <w:t xml:space="preserve">Algebra </w:t>
                            </w:r>
                            <w:proofErr w:type="spellStart"/>
                            <w:r>
                              <w:rPr>
                                <w:rFonts w:eastAsia="Times New Roman" w:cstheme="minorHAnsi"/>
                                <w:b/>
                                <w:i/>
                                <w:iCs/>
                                <w:color w:val="000000"/>
                                <w:kern w:val="28"/>
                                <w:sz w:val="24"/>
                                <w:szCs w:val="20"/>
                                <w14:cntxtAlts/>
                              </w:rPr>
                              <w:t>ll</w:t>
                            </w:r>
                            <w:proofErr w:type="spellEnd"/>
                            <w:r w:rsidRPr="00986580">
                              <w:rPr>
                                <w:rFonts w:eastAsia="Times New Roman" w:cstheme="minorHAnsi"/>
                                <w:b/>
                                <w:i/>
                                <w:iCs/>
                                <w:color w:val="000000"/>
                                <w:kern w:val="28"/>
                                <w:sz w:val="24"/>
                                <w:szCs w:val="20"/>
                                <w14:cntxtAlts/>
                              </w:rPr>
                              <w:t>)</w:t>
                            </w:r>
                          </w:p>
                          <w:p w14:paraId="3699D78B" w14:textId="77777777" w:rsidR="007C61BE" w:rsidRDefault="007C61BE" w:rsidP="00C51DE5">
                            <w:pPr>
                              <w:widowControl w:val="0"/>
                              <w:spacing w:after="0" w:line="240" w:lineRule="auto"/>
                              <w:ind w:left="90"/>
                              <w:rPr>
                                <w:rFonts w:eastAsia="Times New Roman" w:cstheme="minorHAnsi"/>
                                <w:color w:val="000000"/>
                                <w:kern w:val="28"/>
                                <w:szCs w:val="18"/>
                                <w14:cntxtAlts/>
                              </w:rPr>
                            </w:pPr>
                            <w:r w:rsidRPr="00986580">
                              <w:rPr>
                                <w:rFonts w:eastAsia="Times New Roman" w:cstheme="minorHAnsi"/>
                                <w:color w:val="000000"/>
                                <w:kern w:val="28"/>
                                <w:szCs w:val="18"/>
                                <w14:cntxtAlts/>
                              </w:rPr>
                              <w:t>The Physics standards emphasize a more complex understanding of experimentation, the analysis of data, and the use of reasoning and logic to evaluate evidence. The use of mathematics, including algebra, inferential statistics, and trigonometry, is important, but conceptual understanding of physical systems remains a primary focus. Students build on physical science principles by exploring, in depth, the nature of characteristics of energy and its dynamic interaction with matter. Key areas covered by the standards include force and motion, kinetic molecular theory, energy transformations, wave phenomena and the electromagnetic spectrum, light, electricity fields, and non-Newton physics. The standards stress the practical application of physics in other areas of science and technology and how physics affects our world.</w:t>
                            </w:r>
                          </w:p>
                          <w:p w14:paraId="46EEAF43" w14:textId="77777777" w:rsidR="007C61BE" w:rsidRPr="00986580" w:rsidRDefault="007C61BE" w:rsidP="00986580">
                            <w:pPr>
                              <w:widowControl w:val="0"/>
                              <w:spacing w:after="0" w:line="240" w:lineRule="auto"/>
                              <w:rPr>
                                <w:rFonts w:eastAsia="Times New Roman" w:cstheme="minorHAnsi"/>
                                <w:i/>
                                <w:iCs/>
                                <w:color w:val="000000"/>
                                <w:kern w:val="28"/>
                                <w:sz w:val="24"/>
                                <w:szCs w:val="20"/>
                                <w14:cntxtAlts/>
                              </w:rPr>
                            </w:pPr>
                          </w:p>
                          <w:p w14:paraId="4DC666EB"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6336E" id="_x0000_s1201" type="#_x0000_t202" style="position:absolute;left:0;text-align:left;margin-left:232.5pt;margin-top:-10.5pt;width:291pt;height:240pt;z-index:-25136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" filled="f" stroked="f">
                <v:textbox>
                  <w:txbxContent>
                    <w:p w14:paraId="17FF4229" w14:textId="77777777" w:rsidR="007C61BE" w:rsidRPr="00986580" w:rsidRDefault="007C61BE" w:rsidP="00C51DE5">
                      <w:pPr>
                        <w:widowControl w:val="0"/>
                        <w:spacing w:after="0" w:line="240" w:lineRule="auto"/>
                        <w:ind w:left="90"/>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Physics – 1 credit (Prerequisite:  Biology and </w:t>
                      </w:r>
                      <w:r>
                        <w:rPr>
                          <w:rFonts w:eastAsia="Times New Roman" w:cstheme="minorHAnsi"/>
                          <w:b/>
                          <w:i/>
                          <w:iCs/>
                          <w:color w:val="000000"/>
                          <w:kern w:val="28"/>
                          <w:sz w:val="24"/>
                          <w:szCs w:val="20"/>
                          <w14:cntxtAlts/>
                        </w:rPr>
                        <w:t xml:space="preserve">Algebra </w:t>
                      </w:r>
                      <w:proofErr w:type="spellStart"/>
                      <w:r>
                        <w:rPr>
                          <w:rFonts w:eastAsia="Times New Roman" w:cstheme="minorHAnsi"/>
                          <w:b/>
                          <w:i/>
                          <w:iCs/>
                          <w:color w:val="000000"/>
                          <w:kern w:val="28"/>
                          <w:sz w:val="24"/>
                          <w:szCs w:val="20"/>
                          <w14:cntxtAlts/>
                        </w:rPr>
                        <w:t>ll</w:t>
                      </w:r>
                      <w:proofErr w:type="spellEnd"/>
                      <w:r w:rsidRPr="00986580">
                        <w:rPr>
                          <w:rFonts w:eastAsia="Times New Roman" w:cstheme="minorHAnsi"/>
                          <w:b/>
                          <w:i/>
                          <w:iCs/>
                          <w:color w:val="000000"/>
                          <w:kern w:val="28"/>
                          <w:sz w:val="24"/>
                          <w:szCs w:val="20"/>
                          <w14:cntxtAlts/>
                        </w:rPr>
                        <w:t>)</w:t>
                      </w:r>
                    </w:p>
                    <w:p w14:paraId="3699D78B" w14:textId="77777777" w:rsidR="007C61BE" w:rsidRDefault="007C61BE" w:rsidP="00C51DE5">
                      <w:pPr>
                        <w:widowControl w:val="0"/>
                        <w:spacing w:after="0" w:line="240" w:lineRule="auto"/>
                        <w:ind w:left="90"/>
                        <w:rPr>
                          <w:rFonts w:eastAsia="Times New Roman" w:cstheme="minorHAnsi"/>
                          <w:color w:val="000000"/>
                          <w:kern w:val="28"/>
                          <w:szCs w:val="18"/>
                          <w14:cntxtAlts/>
                        </w:rPr>
                      </w:pPr>
                      <w:r w:rsidRPr="00986580">
                        <w:rPr>
                          <w:rFonts w:eastAsia="Times New Roman" w:cstheme="minorHAnsi"/>
                          <w:color w:val="000000"/>
                          <w:kern w:val="28"/>
                          <w:szCs w:val="18"/>
                          <w14:cntxtAlts/>
                        </w:rPr>
                        <w:t>The Physics standards emphasize a more complex understanding of experimentation, the analysis of data, and the use of reasoning and logic to evaluate evidence. The use of mathematics, including algebra, inferential statistics, and trigonometry, is important, but conceptual understanding of physical systems remains a primary focus. Students build on physical science principles by exploring, in depth, the nature of characteristics of energy and its dynamic interaction with matter. Key areas covered by the standards include force and motion, kinetic molecular theory, energy transformations, wave phenomena and the electromagnetic spectrum, light, electricity fields, and non-Newton physics. The standards stress the practical application of physics in other areas of science and technology and how physics affects our world.</w:t>
                      </w:r>
                    </w:p>
                    <w:p w14:paraId="46EEAF43" w14:textId="77777777" w:rsidR="007C61BE" w:rsidRPr="00986580" w:rsidRDefault="007C61BE" w:rsidP="00986580">
                      <w:pPr>
                        <w:widowControl w:val="0"/>
                        <w:spacing w:after="0" w:line="240" w:lineRule="auto"/>
                        <w:rPr>
                          <w:rFonts w:eastAsia="Times New Roman" w:cstheme="minorHAnsi"/>
                          <w:i/>
                          <w:iCs/>
                          <w:color w:val="000000"/>
                          <w:kern w:val="28"/>
                          <w:sz w:val="24"/>
                          <w:szCs w:val="20"/>
                          <w14:cntxtAlts/>
                        </w:rPr>
                      </w:pPr>
                    </w:p>
                    <w:p w14:paraId="4DC666EB"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705818" w:rsidRPr="00986580">
        <w:rPr>
          <w:rFonts w:ascii="Bookman Old Style" w:hAnsi="Bookman Old Style"/>
          <w:noProof/>
          <w:sz w:val="44"/>
        </w:rPr>
        <mc:AlternateContent>
          <mc:Choice Requires="wps">
            <w:drawing>
              <wp:anchor distT="45720" distB="45720" distL="114300" distR="114300" simplePos="0" relativeHeight="251942912" behindDoc="0" locked="0" layoutInCell="1" allowOverlap="1" wp14:anchorId="48B99655" wp14:editId="2C6F238C">
                <wp:simplePos x="0" y="0"/>
                <wp:positionH relativeFrom="margin">
                  <wp:posOffset>-654050</wp:posOffset>
                </wp:positionH>
                <wp:positionV relativeFrom="paragraph">
                  <wp:posOffset>-133350</wp:posOffset>
                </wp:positionV>
                <wp:extent cx="3548380" cy="2251710"/>
                <wp:effectExtent l="0" t="0" r="0" b="0"/>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1710"/>
                        </a:xfrm>
                        <a:prstGeom prst="rect">
                          <a:avLst/>
                        </a:prstGeom>
                        <a:noFill/>
                        <a:ln w="9525">
                          <a:noFill/>
                          <a:miter lim="800000"/>
                          <a:headEnd/>
                          <a:tailEnd/>
                        </a:ln>
                      </wps:spPr>
                      <wps:txbx>
                        <w:txbxContent>
                          <w:p w14:paraId="444753B8" w14:textId="56BBDF8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DE/AP Biology – 1 credit (Prerequisite:  Successful completion of Biology and two of the following – Earth Science, Chemistry, Physics, </w:t>
                            </w:r>
                            <w:r>
                              <w:rPr>
                                <w:rFonts w:eastAsia="Times New Roman" w:cstheme="minorHAnsi"/>
                                <w:b/>
                                <w:i/>
                                <w:iCs/>
                                <w:color w:val="000000"/>
                                <w:kern w:val="28"/>
                                <w:sz w:val="24"/>
                                <w:szCs w:val="20"/>
                                <w14:cntxtAlts/>
                              </w:rPr>
                              <w:t xml:space="preserve">or </w:t>
                            </w:r>
                            <w:r w:rsidRPr="00986580">
                              <w:rPr>
                                <w:rFonts w:eastAsia="Times New Roman" w:cstheme="minorHAnsi"/>
                                <w:b/>
                                <w:i/>
                                <w:iCs/>
                                <w:color w:val="000000"/>
                                <w:kern w:val="28"/>
                                <w:sz w:val="24"/>
                                <w:szCs w:val="20"/>
                                <w14:cntxtAlts/>
                              </w:rPr>
                              <w:t>AP Physics</w:t>
                            </w:r>
                            <w:r>
                              <w:rPr>
                                <w:rFonts w:eastAsia="Times New Roman" w:cstheme="minorHAnsi"/>
                                <w:b/>
                                <w:i/>
                                <w:iCs/>
                                <w:color w:val="000000"/>
                                <w:kern w:val="28"/>
                                <w:sz w:val="24"/>
                                <w:szCs w:val="20"/>
                                <w14:cntxtAlts/>
                              </w:rPr>
                              <w:t xml:space="preserve">, and  a </w:t>
                            </w:r>
                            <w:r w:rsidRPr="00986580">
                              <w:rPr>
                                <w:rFonts w:eastAsia="Times New Roman" w:cstheme="minorHAnsi"/>
                                <w:b/>
                                <w:i/>
                                <w:iCs/>
                                <w:color w:val="000000"/>
                                <w:kern w:val="28"/>
                                <w:sz w:val="24"/>
                                <w:szCs w:val="20"/>
                                <w14:cntxtAlts/>
                              </w:rPr>
                              <w:t>qualifying score on the VPT)</w:t>
                            </w:r>
                          </w:p>
                          <w:p w14:paraId="7F63837F" w14:textId="77777777" w:rsidR="007C61BE" w:rsidRPr="00986580" w:rsidRDefault="007C61BE" w:rsidP="00986580">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This course is an intensive study of modern biology, taught at the college level. Course content provides in-depth coverage of molecular biology, genetics, cellular biology, embryology, plant and animal physiology, and human anatomy and physiology. Experience will be</w:t>
                            </w:r>
                            <w:r w:rsidRPr="00986580">
                              <w:rPr>
                                <w:rFonts w:eastAsia="Times New Roman" w:cstheme="minorHAnsi"/>
                                <w:b/>
                                <w:bCs/>
                                <w:color w:val="000000"/>
                                <w:kern w:val="28"/>
                                <w:szCs w:val="18"/>
                                <w14:cntxtAlts/>
                              </w:rPr>
                              <w:t xml:space="preserve"> </w:t>
                            </w:r>
                            <w:r w:rsidRPr="00986580">
                              <w:rPr>
                                <w:rFonts w:eastAsia="Times New Roman" w:cstheme="minorHAnsi"/>
                                <w:color w:val="000000"/>
                                <w:kern w:val="28"/>
                                <w:szCs w:val="18"/>
                                <w14:cntxtAlts/>
                              </w:rPr>
                              <w:t xml:space="preserve">provided in special techniques and laboratory materials and equipment used in modern biological research. </w:t>
                            </w:r>
                          </w:p>
                          <w:p w14:paraId="27B88E2F"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99655" id="_x0000_s1202" type="#_x0000_t202" style="position:absolute;left:0;text-align:left;margin-left:-51.5pt;margin-top:-10.5pt;width:279.4pt;height:177.3pt;z-index:251942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" filled="f" stroked="f">
                <v:textbox>
                  <w:txbxContent>
                    <w:p w14:paraId="444753B8" w14:textId="56BBDF8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DE/AP Biology – 1 credit (Prerequisite:  Successful completion of Biology and two of the following – Earth Science, Chemistry, Physics, </w:t>
                      </w:r>
                      <w:r>
                        <w:rPr>
                          <w:rFonts w:eastAsia="Times New Roman" w:cstheme="minorHAnsi"/>
                          <w:b/>
                          <w:i/>
                          <w:iCs/>
                          <w:color w:val="000000"/>
                          <w:kern w:val="28"/>
                          <w:sz w:val="24"/>
                          <w:szCs w:val="20"/>
                          <w14:cntxtAlts/>
                        </w:rPr>
                        <w:t xml:space="preserve">or </w:t>
                      </w:r>
                      <w:r w:rsidRPr="00986580">
                        <w:rPr>
                          <w:rFonts w:eastAsia="Times New Roman" w:cstheme="minorHAnsi"/>
                          <w:b/>
                          <w:i/>
                          <w:iCs/>
                          <w:color w:val="000000"/>
                          <w:kern w:val="28"/>
                          <w:sz w:val="24"/>
                          <w:szCs w:val="20"/>
                          <w14:cntxtAlts/>
                        </w:rPr>
                        <w:t>AP Physics</w:t>
                      </w:r>
                      <w:r>
                        <w:rPr>
                          <w:rFonts w:eastAsia="Times New Roman" w:cstheme="minorHAnsi"/>
                          <w:b/>
                          <w:i/>
                          <w:iCs/>
                          <w:color w:val="000000"/>
                          <w:kern w:val="28"/>
                          <w:sz w:val="24"/>
                          <w:szCs w:val="20"/>
                          <w14:cntxtAlts/>
                        </w:rPr>
                        <w:t xml:space="preserve">, and  a </w:t>
                      </w:r>
                      <w:r w:rsidRPr="00986580">
                        <w:rPr>
                          <w:rFonts w:eastAsia="Times New Roman" w:cstheme="minorHAnsi"/>
                          <w:b/>
                          <w:i/>
                          <w:iCs/>
                          <w:color w:val="000000"/>
                          <w:kern w:val="28"/>
                          <w:sz w:val="24"/>
                          <w:szCs w:val="20"/>
                          <w14:cntxtAlts/>
                        </w:rPr>
                        <w:t>qualifying score on the VPT)</w:t>
                      </w:r>
                    </w:p>
                    <w:p w14:paraId="7F63837F" w14:textId="77777777" w:rsidR="007C61BE" w:rsidRPr="00986580" w:rsidRDefault="007C61BE" w:rsidP="00986580">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This course is an intensive study of modern biology, taught at the college level. Course content provides in-depth coverage of molecular biology, genetics, cellular biology, embryology, plant and animal physiology, and human anatomy and physiology. Experience will be</w:t>
                      </w:r>
                      <w:r w:rsidRPr="00986580">
                        <w:rPr>
                          <w:rFonts w:eastAsia="Times New Roman" w:cstheme="minorHAnsi"/>
                          <w:b/>
                          <w:bCs/>
                          <w:color w:val="000000"/>
                          <w:kern w:val="28"/>
                          <w:szCs w:val="18"/>
                          <w14:cntxtAlts/>
                        </w:rPr>
                        <w:t xml:space="preserve"> </w:t>
                      </w:r>
                      <w:r w:rsidRPr="00986580">
                        <w:rPr>
                          <w:rFonts w:eastAsia="Times New Roman" w:cstheme="minorHAnsi"/>
                          <w:color w:val="000000"/>
                          <w:kern w:val="28"/>
                          <w:szCs w:val="18"/>
                          <w14:cntxtAlts/>
                        </w:rPr>
                        <w:t xml:space="preserve">provided in special techniques and laboratory materials and equipment used in modern biological research. </w:t>
                      </w:r>
                    </w:p>
                    <w:p w14:paraId="27B88E2F"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7E79474" w14:textId="77777777" w:rsidR="00307B63" w:rsidRPr="00307B63" w:rsidRDefault="00307B63" w:rsidP="00307B63">
      <w:pPr>
        <w:rPr>
          <w:rFonts w:ascii="Bookman Old Style" w:hAnsi="Bookman Old Style"/>
          <w:sz w:val="44"/>
        </w:rPr>
      </w:pPr>
    </w:p>
    <w:p w14:paraId="3A371EB3" w14:textId="77777777" w:rsidR="00307B63" w:rsidRPr="00307B63" w:rsidRDefault="00307B63" w:rsidP="00307B63">
      <w:pPr>
        <w:rPr>
          <w:rFonts w:ascii="Bookman Old Style" w:hAnsi="Bookman Old Style"/>
          <w:sz w:val="44"/>
        </w:rPr>
      </w:pPr>
    </w:p>
    <w:p w14:paraId="6FA19CD4" w14:textId="77777777" w:rsidR="00307B63" w:rsidRPr="00307B63" w:rsidRDefault="00307B63" w:rsidP="00307B63">
      <w:pPr>
        <w:rPr>
          <w:rFonts w:ascii="Bookman Old Style" w:hAnsi="Bookman Old Style"/>
          <w:sz w:val="44"/>
        </w:rPr>
      </w:pPr>
    </w:p>
    <w:p w14:paraId="260A6F1F" w14:textId="77777777" w:rsidR="00307B63" w:rsidRPr="00307B63" w:rsidRDefault="00705818"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4960" behindDoc="1" locked="0" layoutInCell="1" allowOverlap="1" wp14:anchorId="44A8C57C" wp14:editId="19AD01D6">
                <wp:simplePos x="0" y="0"/>
                <wp:positionH relativeFrom="margin">
                  <wp:posOffset>-652780</wp:posOffset>
                </wp:positionH>
                <wp:positionV relativeFrom="paragraph">
                  <wp:posOffset>234950</wp:posOffset>
                </wp:positionV>
                <wp:extent cx="3548380" cy="2251881"/>
                <wp:effectExtent l="0" t="0" r="0" b="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1881"/>
                        </a:xfrm>
                        <a:prstGeom prst="rect">
                          <a:avLst/>
                        </a:prstGeom>
                        <a:noFill/>
                        <a:ln w="9525">
                          <a:noFill/>
                          <a:miter lim="800000"/>
                          <a:headEnd/>
                          <a:tailEnd/>
                        </a:ln>
                      </wps:spPr>
                      <wps:txbx>
                        <w:txbxContent>
                          <w:p w14:paraId="435EE9F6" w14:textId="7777777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Biology II – Anatomy and Physiology- 1 credit (Prerequisite: Biology and Chemistry)</w:t>
                            </w:r>
                          </w:p>
                          <w:p w14:paraId="2B4265CC" w14:textId="77777777" w:rsidR="007C61BE" w:rsidRPr="00986580" w:rsidRDefault="007C61BE" w:rsidP="00C51DE5">
                            <w:pPr>
                              <w:widowControl w:val="0"/>
                              <w:spacing w:after="0" w:line="240" w:lineRule="auto"/>
                              <w:rPr>
                                <w:rFonts w:eastAsia="Times New Roman" w:cstheme="minorHAnsi"/>
                                <w:szCs w:val="18"/>
                              </w:rPr>
                            </w:pPr>
                            <w:r w:rsidRPr="00986580">
                              <w:rPr>
                                <w:rFonts w:eastAsia="Times New Roman" w:cstheme="minorHAnsi"/>
                                <w:color w:val="000000"/>
                                <w:kern w:val="28"/>
                                <w:szCs w:val="18"/>
                                <w14:cntxtAlts/>
                              </w:rPr>
                              <w:t>The purpose of this course is to introduce students to the gross and microscopic study of the anatomy and physiology of the human body by way of cells, tissues, organs and systems. This course will provide students a solid foundation of the various different structural and functional components of the human body, by study</w:t>
                            </w:r>
                            <w:r w:rsidRPr="00986580">
                              <w:rPr>
                                <w:rFonts w:eastAsia="Times New Roman" w:cstheme="minorHAnsi"/>
                                <w:b/>
                                <w:color w:val="000000"/>
                                <w:kern w:val="28"/>
                                <w:szCs w:val="18"/>
                                <w14:cntxtAlts/>
                              </w:rPr>
                              <w:t>i</w:t>
                            </w:r>
                            <w:r w:rsidRPr="00986580">
                              <w:rPr>
                                <w:rFonts w:eastAsia="Times New Roman" w:cstheme="minorHAnsi"/>
                                <w:color w:val="000000"/>
                                <w:kern w:val="28"/>
                                <w:szCs w:val="18"/>
                                <w14:cntxtAlts/>
                              </w:rPr>
                              <w:t>ng anatomical parts and the physiological processes of each system.  Topics will also include anatomical terminology, homeostasis, levels of organization, and integration of systems.  Biology SOL test required, if not already taken</w:t>
                            </w:r>
                            <w:r>
                              <w:rPr>
                                <w:rFonts w:eastAsia="Times New Roman" w:cstheme="minorHAnsi"/>
                                <w:szCs w:val="18"/>
                              </w:rPr>
                              <w:t>.</w:t>
                            </w:r>
                            <w:r w:rsidRPr="00986580">
                              <w:rPr>
                                <w:rFonts w:eastAsia="Times New Roman" w:cstheme="minorHAnsi"/>
                                <w:szCs w:val="18"/>
                              </w:rPr>
                              <w:t> </w:t>
                            </w:r>
                          </w:p>
                          <w:p w14:paraId="2D481E60"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8C57C" id="_x0000_s1203" type="#_x0000_t202" style="position:absolute;margin-left:-51.4pt;margin-top:18.5pt;width:279.4pt;height:177.3pt;z-index:-25137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" filled="f" stroked="f">
                <v:textbox>
                  <w:txbxContent>
                    <w:p w14:paraId="435EE9F6" w14:textId="7777777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Biology II – Anatomy and Physiology- 1 credit (Prerequisite: Biology and Chemistry)</w:t>
                      </w:r>
                    </w:p>
                    <w:p w14:paraId="2B4265CC" w14:textId="77777777" w:rsidR="007C61BE" w:rsidRPr="00986580" w:rsidRDefault="007C61BE" w:rsidP="00C51DE5">
                      <w:pPr>
                        <w:widowControl w:val="0"/>
                        <w:spacing w:after="0" w:line="240" w:lineRule="auto"/>
                        <w:rPr>
                          <w:rFonts w:eastAsia="Times New Roman" w:cstheme="minorHAnsi"/>
                          <w:szCs w:val="18"/>
                        </w:rPr>
                      </w:pPr>
                      <w:r w:rsidRPr="00986580">
                        <w:rPr>
                          <w:rFonts w:eastAsia="Times New Roman" w:cstheme="minorHAnsi"/>
                          <w:color w:val="000000"/>
                          <w:kern w:val="28"/>
                          <w:szCs w:val="18"/>
                          <w14:cntxtAlts/>
                        </w:rPr>
                        <w:t>The purpose of this course is to introduce students to the gross and microscopic study of the anatomy and physiology of the human body by way of cells, tissues, organs and systems. This course will provide students a solid foundation of the various different structural and functional components of the human body, by study</w:t>
                      </w:r>
                      <w:r w:rsidRPr="00986580">
                        <w:rPr>
                          <w:rFonts w:eastAsia="Times New Roman" w:cstheme="minorHAnsi"/>
                          <w:b/>
                          <w:color w:val="000000"/>
                          <w:kern w:val="28"/>
                          <w:szCs w:val="18"/>
                          <w14:cntxtAlts/>
                        </w:rPr>
                        <w:t>i</w:t>
                      </w:r>
                      <w:r w:rsidRPr="00986580">
                        <w:rPr>
                          <w:rFonts w:eastAsia="Times New Roman" w:cstheme="minorHAnsi"/>
                          <w:color w:val="000000"/>
                          <w:kern w:val="28"/>
                          <w:szCs w:val="18"/>
                          <w14:cntxtAlts/>
                        </w:rPr>
                        <w:t>ng anatomical parts and the physiological processes of each system.  Topics will also include anatomical terminology, homeostasis, levels of organization, and integration of systems.  Biology SOL test required, if not already taken</w:t>
                      </w:r>
                      <w:r>
                        <w:rPr>
                          <w:rFonts w:eastAsia="Times New Roman" w:cstheme="minorHAnsi"/>
                          <w:szCs w:val="18"/>
                        </w:rPr>
                        <w:t>.</w:t>
                      </w:r>
                      <w:r w:rsidRPr="00986580">
                        <w:rPr>
                          <w:rFonts w:eastAsia="Times New Roman" w:cstheme="minorHAnsi"/>
                          <w:szCs w:val="18"/>
                        </w:rPr>
                        <w:t> </w:t>
                      </w:r>
                    </w:p>
                    <w:p w14:paraId="2D481E60"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7955C6B5" w14:textId="77777777" w:rsidR="00307B63" w:rsidRPr="00307B63" w:rsidRDefault="00307B63" w:rsidP="00307B63">
      <w:pPr>
        <w:rPr>
          <w:rFonts w:ascii="Bookman Old Style" w:hAnsi="Bookman Old Style"/>
          <w:sz w:val="44"/>
        </w:rPr>
      </w:pPr>
    </w:p>
    <w:p w14:paraId="6AB514C6" w14:textId="77777777" w:rsidR="00307B63" w:rsidRPr="00307B63" w:rsidRDefault="00C51DE5"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53152" behindDoc="1" locked="0" layoutInCell="1" allowOverlap="1" wp14:anchorId="1D2C35C7" wp14:editId="4417CE43">
                <wp:simplePos x="0" y="0"/>
                <wp:positionH relativeFrom="margin">
                  <wp:posOffset>3028950</wp:posOffset>
                </wp:positionH>
                <wp:positionV relativeFrom="paragraph">
                  <wp:posOffset>95885</wp:posOffset>
                </wp:positionV>
                <wp:extent cx="3548380" cy="2009775"/>
                <wp:effectExtent l="0" t="0" r="0" b="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09775"/>
                        </a:xfrm>
                        <a:prstGeom prst="rect">
                          <a:avLst/>
                        </a:prstGeom>
                        <a:noFill/>
                        <a:ln w="9525">
                          <a:noFill/>
                          <a:miter lim="800000"/>
                          <a:headEnd/>
                          <a:tailEnd/>
                        </a:ln>
                      </wps:spPr>
                      <wps:txbx>
                        <w:txbxContent>
                          <w:p w14:paraId="28598A97" w14:textId="77777777" w:rsidR="007C61BE" w:rsidRPr="00307B63" w:rsidRDefault="007C61B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 xml:space="preserve">AP Physics – 1 credit </w:t>
                            </w:r>
                            <w:r w:rsidRPr="00307B63">
                              <w:rPr>
                                <w:rFonts w:eastAsia="Times New Roman" w:cstheme="minorHAnsi"/>
                                <w:b/>
                                <w:color w:val="000000"/>
                                <w:kern w:val="28"/>
                                <w:szCs w:val="18"/>
                                <w14:cntxtAlts/>
                              </w:rPr>
                              <w:t>(Prerequisite: Su</w:t>
                            </w:r>
                            <w:r>
                              <w:rPr>
                                <w:rFonts w:eastAsia="Times New Roman" w:cstheme="minorHAnsi"/>
                                <w:b/>
                                <w:color w:val="000000"/>
                                <w:kern w:val="28"/>
                                <w:szCs w:val="18"/>
                                <w14:cntxtAlts/>
                              </w:rPr>
                              <w:t xml:space="preserve">ccessful completion of Biology and </w:t>
                            </w:r>
                            <w:r w:rsidRPr="00307B63">
                              <w:rPr>
                                <w:rFonts w:eastAsia="Times New Roman" w:cstheme="minorHAnsi"/>
                                <w:b/>
                                <w:color w:val="000000"/>
                                <w:kern w:val="28"/>
                                <w:szCs w:val="18"/>
                                <w14:cntxtAlts/>
                              </w:rPr>
                              <w:t>Physics)</w:t>
                            </w:r>
                          </w:p>
                          <w:p w14:paraId="0E269834" w14:textId="77777777" w:rsidR="007C61BE" w:rsidRPr="00A92F64" w:rsidRDefault="007C61BE" w:rsidP="00984BA5">
                            <w:pPr>
                              <w:widowControl w:val="0"/>
                              <w:spacing w:after="0" w:line="240" w:lineRule="auto"/>
                              <w:rPr>
                                <w:rFonts w:eastAsia="Times New Roman" w:cstheme="minorHAnsi"/>
                                <w:color w:val="000000"/>
                                <w:kern w:val="28"/>
                                <w:sz w:val="24"/>
                                <w:szCs w:val="18"/>
                                <w14:cntxtAlts/>
                              </w:rPr>
                            </w:pPr>
                            <w:r w:rsidRPr="00307B63">
                              <w:rPr>
                                <w:rFonts w:eastAsia="Times New Roman" w:cstheme="minorHAnsi"/>
                                <w:color w:val="000000"/>
                                <w:kern w:val="28"/>
                                <w:szCs w:val="18"/>
                                <w14:cntxtAlts/>
                              </w:rPr>
                              <w:t>AP Physics is equivalent to an introductory college physics course. Students focus on reading, understanding, and interpreting physical information as well as describing and explaining the sequence of steps in the analysis of a particular physical phenomenon or problem. In addition, students use mathematical reasoning as they perform experiments and interpret results of observations</w:t>
                            </w:r>
                            <w:r>
                              <w:rPr>
                                <w:rFonts w:eastAsia="Times New Roman" w:cstheme="minorHAnsi"/>
                                <w:szCs w:val="18"/>
                              </w:rPr>
                              <w:t>.</w:t>
                            </w:r>
                            <w:r w:rsidRPr="00307B63">
                              <w:rPr>
                                <w:rFonts w:eastAsia="Times New Roman" w:cstheme="minorHAnsi"/>
                                <w:szCs w:val="18"/>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79A9B218" w14:textId="77777777" w:rsidR="007C61BE" w:rsidRPr="00307B63" w:rsidRDefault="007C61BE" w:rsidP="00307B63">
                            <w:pPr>
                              <w:widowControl w:val="0"/>
                              <w:spacing w:after="0" w:line="240" w:lineRule="auto"/>
                              <w:rPr>
                                <w:rFonts w:eastAsia="Times New Roman" w:cstheme="minorHAnsi"/>
                                <w:szCs w:val="18"/>
                              </w:rPr>
                            </w:pPr>
                          </w:p>
                          <w:p w14:paraId="7E222D30" w14:textId="77777777" w:rsidR="007C61BE" w:rsidRPr="00986580" w:rsidRDefault="007C61BE" w:rsidP="00986580">
                            <w:pPr>
                              <w:widowControl w:val="0"/>
                              <w:spacing w:after="0" w:line="240" w:lineRule="auto"/>
                              <w:rPr>
                                <w:rFonts w:eastAsia="Times New Roman" w:cstheme="minorHAnsi"/>
                                <w:szCs w:val="18"/>
                              </w:rPr>
                            </w:pPr>
                          </w:p>
                          <w:p w14:paraId="002C8EFD"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C35C7" id="_x0000_s1204" type="#_x0000_t202" style="position:absolute;margin-left:238.5pt;margin-top:7.55pt;width:279.4pt;height:158.25pt;z-index:-25136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" filled="f" stroked="f">
                <v:textbox>
                  <w:txbxContent>
                    <w:p w14:paraId="28598A97" w14:textId="77777777" w:rsidR="007C61BE" w:rsidRPr="00307B63" w:rsidRDefault="007C61B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 xml:space="preserve">AP Physics – 1 credit </w:t>
                      </w:r>
                      <w:r w:rsidRPr="00307B63">
                        <w:rPr>
                          <w:rFonts w:eastAsia="Times New Roman" w:cstheme="minorHAnsi"/>
                          <w:b/>
                          <w:color w:val="000000"/>
                          <w:kern w:val="28"/>
                          <w:szCs w:val="18"/>
                          <w14:cntxtAlts/>
                        </w:rPr>
                        <w:t>(Prerequisite: Su</w:t>
                      </w:r>
                      <w:r>
                        <w:rPr>
                          <w:rFonts w:eastAsia="Times New Roman" w:cstheme="minorHAnsi"/>
                          <w:b/>
                          <w:color w:val="000000"/>
                          <w:kern w:val="28"/>
                          <w:szCs w:val="18"/>
                          <w14:cntxtAlts/>
                        </w:rPr>
                        <w:t xml:space="preserve">ccessful completion of Biology and </w:t>
                      </w:r>
                      <w:r w:rsidRPr="00307B63">
                        <w:rPr>
                          <w:rFonts w:eastAsia="Times New Roman" w:cstheme="minorHAnsi"/>
                          <w:b/>
                          <w:color w:val="000000"/>
                          <w:kern w:val="28"/>
                          <w:szCs w:val="18"/>
                          <w14:cntxtAlts/>
                        </w:rPr>
                        <w:t>Physics)</w:t>
                      </w:r>
                    </w:p>
                    <w:p w14:paraId="0E269834" w14:textId="77777777" w:rsidR="007C61BE" w:rsidRPr="00A92F64" w:rsidRDefault="007C61BE" w:rsidP="00984BA5">
                      <w:pPr>
                        <w:widowControl w:val="0"/>
                        <w:spacing w:after="0" w:line="240" w:lineRule="auto"/>
                        <w:rPr>
                          <w:rFonts w:eastAsia="Times New Roman" w:cstheme="minorHAnsi"/>
                          <w:color w:val="000000"/>
                          <w:kern w:val="28"/>
                          <w:sz w:val="24"/>
                          <w:szCs w:val="18"/>
                          <w14:cntxtAlts/>
                        </w:rPr>
                      </w:pPr>
                      <w:r w:rsidRPr="00307B63">
                        <w:rPr>
                          <w:rFonts w:eastAsia="Times New Roman" w:cstheme="minorHAnsi"/>
                          <w:color w:val="000000"/>
                          <w:kern w:val="28"/>
                          <w:szCs w:val="18"/>
                          <w14:cntxtAlts/>
                        </w:rPr>
                        <w:t>AP Physics is equivalent to an introductory college physics course. Students focus on reading, understanding, and interpreting physical information as well as describing and explaining the sequence of steps in the analysis of a particular physical phenomenon or problem. In addition, students use mathematical reasoning as they perform experiments and interpret results of observations</w:t>
                      </w:r>
                      <w:r>
                        <w:rPr>
                          <w:rFonts w:eastAsia="Times New Roman" w:cstheme="minorHAnsi"/>
                          <w:szCs w:val="18"/>
                        </w:rPr>
                        <w:t>.</w:t>
                      </w:r>
                      <w:r w:rsidRPr="00307B63">
                        <w:rPr>
                          <w:rFonts w:eastAsia="Times New Roman" w:cstheme="minorHAnsi"/>
                          <w:szCs w:val="18"/>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79A9B218" w14:textId="77777777" w:rsidR="007C61BE" w:rsidRPr="00307B63" w:rsidRDefault="007C61BE" w:rsidP="00307B63">
                      <w:pPr>
                        <w:widowControl w:val="0"/>
                        <w:spacing w:after="0" w:line="240" w:lineRule="auto"/>
                        <w:rPr>
                          <w:rFonts w:eastAsia="Times New Roman" w:cstheme="minorHAnsi"/>
                          <w:szCs w:val="18"/>
                        </w:rPr>
                      </w:pPr>
                    </w:p>
                    <w:p w14:paraId="7E222D30" w14:textId="77777777" w:rsidR="007C61BE" w:rsidRPr="00986580" w:rsidRDefault="007C61BE" w:rsidP="00986580">
                      <w:pPr>
                        <w:widowControl w:val="0"/>
                        <w:spacing w:after="0" w:line="240" w:lineRule="auto"/>
                        <w:rPr>
                          <w:rFonts w:eastAsia="Times New Roman" w:cstheme="minorHAnsi"/>
                          <w:szCs w:val="18"/>
                        </w:rPr>
                      </w:pPr>
                    </w:p>
                    <w:p w14:paraId="002C8EFD"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3FEAD60F" w14:textId="77777777" w:rsidR="00307B63" w:rsidRPr="00307B63" w:rsidRDefault="00307B63" w:rsidP="00307B63">
      <w:pPr>
        <w:rPr>
          <w:rFonts w:ascii="Bookman Old Style" w:hAnsi="Bookman Old Style"/>
          <w:sz w:val="44"/>
        </w:rPr>
      </w:pPr>
    </w:p>
    <w:p w14:paraId="2F22C708" w14:textId="77777777" w:rsidR="00307B63" w:rsidRPr="00307B63" w:rsidRDefault="00307B63" w:rsidP="00307B63">
      <w:pPr>
        <w:rPr>
          <w:rFonts w:ascii="Bookman Old Style" w:hAnsi="Bookman Old Style"/>
          <w:sz w:val="44"/>
        </w:rPr>
      </w:pPr>
    </w:p>
    <w:p w14:paraId="643A3F9E" w14:textId="77777777" w:rsidR="00307B63" w:rsidRPr="00307B63" w:rsidRDefault="00C51DE5"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7008" behindDoc="1" locked="0" layoutInCell="1" allowOverlap="1" wp14:anchorId="6050B84E" wp14:editId="13BB6B9E">
                <wp:simplePos x="0" y="0"/>
                <wp:positionH relativeFrom="margin">
                  <wp:posOffset>-627380</wp:posOffset>
                </wp:positionH>
                <wp:positionV relativeFrom="paragraph">
                  <wp:posOffset>120650</wp:posOffset>
                </wp:positionV>
                <wp:extent cx="3548380" cy="2019869"/>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19869"/>
                        </a:xfrm>
                        <a:prstGeom prst="rect">
                          <a:avLst/>
                        </a:prstGeom>
                        <a:noFill/>
                        <a:ln w="9525">
                          <a:noFill/>
                          <a:miter lim="800000"/>
                          <a:headEnd/>
                          <a:tailEnd/>
                        </a:ln>
                      </wps:spPr>
                      <wps:txbx>
                        <w:txbxContent>
                          <w:p w14:paraId="7B7B592B" w14:textId="7777777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Chemistry – 1 credit (Prerequisite: Successful Completion of Biology and Algebra I)</w:t>
                            </w:r>
                          </w:p>
                          <w:p w14:paraId="4618B4D7" w14:textId="77777777" w:rsidR="007C61BE" w:rsidRPr="00986580" w:rsidRDefault="007C61BE" w:rsidP="00C51DE5">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 xml:space="preserve">The Chemistry standards are designed to provide students with a detailed understanding of the interaction of matter and energy. This interaction is investigated through the use of laboratory techniques, manipulation of chemical quantities, and problem-solving applications. Scientific methodology will be employed in experimental and analytical investigations, and concepts will be illustrated with practical applications.  Algebra II is a recommended prerequisite for this course. </w:t>
                            </w:r>
                          </w:p>
                          <w:p w14:paraId="3CDE7D70" w14:textId="77777777" w:rsidR="007C61BE" w:rsidRPr="00986580" w:rsidRDefault="007C61BE" w:rsidP="00986580">
                            <w:pPr>
                              <w:widowControl w:val="0"/>
                              <w:spacing w:after="0" w:line="240" w:lineRule="auto"/>
                              <w:rPr>
                                <w:rFonts w:eastAsia="Times New Roman" w:cstheme="minorHAnsi"/>
                                <w:szCs w:val="18"/>
                              </w:rPr>
                            </w:pPr>
                          </w:p>
                          <w:p w14:paraId="3E7F09A7"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0B84E" id="_x0000_s1205" type="#_x0000_t202" style="position:absolute;margin-left:-49.4pt;margin-top:9.5pt;width:279.4pt;height:159.05pt;z-index:-25136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" filled="f" stroked="f">
                <v:textbox>
                  <w:txbxContent>
                    <w:p w14:paraId="7B7B592B" w14:textId="7777777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Chemistry – 1 credit (Prerequisite: Successful Completion of Biology and Algebra I)</w:t>
                      </w:r>
                    </w:p>
                    <w:p w14:paraId="4618B4D7" w14:textId="77777777" w:rsidR="007C61BE" w:rsidRPr="00986580" w:rsidRDefault="007C61BE" w:rsidP="00C51DE5">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 xml:space="preserve">The Chemistry standards are designed to provide students with a detailed understanding of the interaction of matter and energy. This interaction is investigated through the use of laboratory techniques, manipulation of chemical quantities, and problem-solving applications. Scientific methodology will be employed in experimental and analytical investigations, and concepts will be illustrated with practical applications.  Algebra II is a recommended prerequisite for this course. </w:t>
                      </w:r>
                    </w:p>
                    <w:p w14:paraId="3CDE7D70" w14:textId="77777777" w:rsidR="007C61BE" w:rsidRPr="00986580" w:rsidRDefault="007C61BE" w:rsidP="00986580">
                      <w:pPr>
                        <w:widowControl w:val="0"/>
                        <w:spacing w:after="0" w:line="240" w:lineRule="auto"/>
                        <w:rPr>
                          <w:rFonts w:eastAsia="Times New Roman" w:cstheme="minorHAnsi"/>
                          <w:szCs w:val="18"/>
                        </w:rPr>
                      </w:pPr>
                    </w:p>
                    <w:p w14:paraId="3E7F09A7"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29A775B4" w14:textId="77777777" w:rsidR="00307B63" w:rsidRPr="00307B63" w:rsidRDefault="00705818" w:rsidP="00307B63">
      <w:pPr>
        <w:rPr>
          <w:rFonts w:ascii="Bookman Old Style" w:hAnsi="Bookman Old Style"/>
          <w:sz w:val="44"/>
        </w:rPr>
      </w:pPr>
      <w:r w:rsidRPr="00307B63">
        <w:rPr>
          <w:rFonts w:ascii="Bookman Old Style" w:hAnsi="Bookman Old Style"/>
          <w:noProof/>
          <w:sz w:val="44"/>
        </w:rPr>
        <mc:AlternateContent>
          <mc:Choice Requires="wps">
            <w:drawing>
              <wp:anchor distT="45720" distB="45720" distL="114300" distR="114300" simplePos="0" relativeHeight="251955200" behindDoc="1" locked="0" layoutInCell="1" allowOverlap="1" wp14:anchorId="181C59BA" wp14:editId="12AAF96F">
                <wp:simplePos x="0" y="0"/>
                <wp:positionH relativeFrom="margin">
                  <wp:posOffset>3030855</wp:posOffset>
                </wp:positionH>
                <wp:positionV relativeFrom="paragraph">
                  <wp:posOffset>219075</wp:posOffset>
                </wp:positionV>
                <wp:extent cx="3548380" cy="2033517"/>
                <wp:effectExtent l="0" t="0" r="0" b="508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2AEFED9B" w14:textId="77777777" w:rsidR="007C61BE" w:rsidRPr="00307B63" w:rsidRDefault="007C61B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Ecology– 1 credit (Prerequisite:  Earth Science and/or Biology)</w:t>
                            </w:r>
                          </w:p>
                          <w:p w14:paraId="517B182B" w14:textId="77777777" w:rsidR="007C61BE" w:rsidRPr="00307B63" w:rsidRDefault="007C61BE" w:rsidP="00307B63">
                            <w:pPr>
                              <w:widowControl w:val="0"/>
                              <w:spacing w:after="0" w:line="240" w:lineRule="auto"/>
                              <w:rPr>
                                <w:rFonts w:eastAsia="Times New Roman" w:cstheme="minorHAnsi"/>
                                <w:color w:val="000000"/>
                                <w:kern w:val="28"/>
                                <w:szCs w:val="18"/>
                                <w14:cntxtAlts/>
                              </w:rPr>
                            </w:pPr>
                            <w:r w:rsidRPr="00307B63">
                              <w:rPr>
                                <w:rFonts w:eastAsia="Times New Roman" w:cstheme="minorHAnsi"/>
                                <w:color w:val="000000"/>
                                <w:kern w:val="28"/>
                                <w:szCs w:val="18"/>
                                <w14:cntxtAlts/>
                              </w:rPr>
                              <w:t>The goal of this course is to raise students’ awareness of the need to preserve Earth’s limited resources. Through study of environmental issues associated with biotic and abiotic components of ecosystems, students will develop a deeper understanding of and appreciation for Earth’s systems and cycles. In addition, students will further develop scientific investigation skills through laboratory exercises and field studies that target local environmental issues. Biology SOL test required, if not already taken.</w:t>
                            </w:r>
                          </w:p>
                          <w:p w14:paraId="7A5B00AF" w14:textId="77777777" w:rsidR="007C61BE" w:rsidRPr="003807A0" w:rsidRDefault="007C61BE" w:rsidP="00307B63">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C59BA" id="_x0000_s1206" type="#_x0000_t202" style="position:absolute;margin-left:238.65pt;margin-top:17.25pt;width:279.4pt;height:160.1pt;z-index:-25136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" filled="f" stroked="f">
                <v:textbox>
                  <w:txbxContent>
                    <w:p w14:paraId="2AEFED9B" w14:textId="77777777" w:rsidR="007C61BE" w:rsidRPr="00307B63" w:rsidRDefault="007C61B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Ecology– 1 credit (Prerequisite:  Earth Science and/or Biology)</w:t>
                      </w:r>
                    </w:p>
                    <w:p w14:paraId="517B182B" w14:textId="77777777" w:rsidR="007C61BE" w:rsidRPr="00307B63" w:rsidRDefault="007C61BE" w:rsidP="00307B63">
                      <w:pPr>
                        <w:widowControl w:val="0"/>
                        <w:spacing w:after="0" w:line="240" w:lineRule="auto"/>
                        <w:rPr>
                          <w:rFonts w:eastAsia="Times New Roman" w:cstheme="minorHAnsi"/>
                          <w:color w:val="000000"/>
                          <w:kern w:val="28"/>
                          <w:szCs w:val="18"/>
                          <w14:cntxtAlts/>
                        </w:rPr>
                      </w:pPr>
                      <w:r w:rsidRPr="00307B63">
                        <w:rPr>
                          <w:rFonts w:eastAsia="Times New Roman" w:cstheme="minorHAnsi"/>
                          <w:color w:val="000000"/>
                          <w:kern w:val="28"/>
                          <w:szCs w:val="18"/>
                          <w14:cntxtAlts/>
                        </w:rPr>
                        <w:t>The goal of this course is to raise students’ awareness of the need to preserve Earth’s limited resources. Through study of environmental issues associated with biotic and abiotic components of ecosystems, students will develop a deeper understanding of and appreciation for Earth’s systems and cycles. In addition, students will further develop scientific investigation skills through laboratory exercises and field studies that target local environmental issues. Biology SOL test required, if not already taken.</w:t>
                      </w:r>
                    </w:p>
                    <w:p w14:paraId="7A5B00AF" w14:textId="77777777" w:rsidR="007C61BE" w:rsidRPr="003807A0" w:rsidRDefault="007C61BE" w:rsidP="00307B63">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85B440C" w14:textId="77777777" w:rsidR="00307B63" w:rsidRPr="00307B63" w:rsidRDefault="00307B63" w:rsidP="00307B63">
      <w:pPr>
        <w:rPr>
          <w:rFonts w:ascii="Bookman Old Style" w:hAnsi="Bookman Old Style"/>
          <w:sz w:val="44"/>
        </w:rPr>
      </w:pPr>
    </w:p>
    <w:p w14:paraId="004E490B" w14:textId="77777777" w:rsidR="00307B63" w:rsidRPr="00307B63" w:rsidRDefault="00307B63" w:rsidP="00307B63">
      <w:pPr>
        <w:rPr>
          <w:rFonts w:ascii="Bookman Old Style" w:hAnsi="Bookman Old Style"/>
          <w:sz w:val="44"/>
        </w:rPr>
      </w:pPr>
    </w:p>
    <w:p w14:paraId="5654E5D0" w14:textId="77777777" w:rsidR="00307B63" w:rsidRPr="00307B63" w:rsidRDefault="00705818"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9056" behindDoc="0" locked="0" layoutInCell="1" allowOverlap="1" wp14:anchorId="442FC807" wp14:editId="781990ED">
                <wp:simplePos x="0" y="0"/>
                <wp:positionH relativeFrom="margin">
                  <wp:posOffset>-657225</wp:posOffset>
                </wp:positionH>
                <wp:positionV relativeFrom="paragraph">
                  <wp:posOffset>278765</wp:posOffset>
                </wp:positionV>
                <wp:extent cx="3476625" cy="2143125"/>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143125"/>
                        </a:xfrm>
                        <a:prstGeom prst="rect">
                          <a:avLst/>
                        </a:prstGeom>
                        <a:noFill/>
                        <a:ln w="9525">
                          <a:noFill/>
                          <a:miter lim="800000"/>
                          <a:headEnd/>
                          <a:tailEnd/>
                        </a:ln>
                      </wps:spPr>
                      <wps:txbx>
                        <w:txbxContent>
                          <w:p w14:paraId="0BB514A5" w14:textId="7777777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AP Chemistry – 1 credit (Prerequisite:  Successful completion of Biology, Chemistry, Algebra II)</w:t>
                            </w:r>
                          </w:p>
                          <w:p w14:paraId="3CE5C546" w14:textId="77777777" w:rsidR="007C61BE" w:rsidRPr="00A92F64" w:rsidRDefault="007C61BE" w:rsidP="00984BA5">
                            <w:pPr>
                              <w:widowControl w:val="0"/>
                              <w:spacing w:after="0" w:line="240" w:lineRule="auto"/>
                              <w:rPr>
                                <w:rFonts w:eastAsia="Times New Roman" w:cstheme="minorHAnsi"/>
                                <w:color w:val="000000"/>
                                <w:kern w:val="28"/>
                                <w:sz w:val="24"/>
                                <w:szCs w:val="18"/>
                                <w14:cntxtAlts/>
                              </w:rPr>
                            </w:pPr>
                            <w:r w:rsidRPr="00986580">
                              <w:rPr>
                                <w:rFonts w:eastAsia="Times New Roman" w:cstheme="minorHAnsi"/>
                                <w:color w:val="000000"/>
                                <w:kern w:val="28"/>
                                <w:szCs w:val="18"/>
                                <w14:cntxtAlts/>
                              </w:rPr>
                              <w:t xml:space="preserve">In Advanced Placement Chemistry, concepts introduced in Chemistry are extended and higher levels of subject matter and scientific investigations are explored. Laboratory techniques are refined and expanded with emphasis placed on the study of descriptive chemistry and chemical principles through the use of chemical models. Importance is placed on the student’s development of a strong problem-solving orientation to chemistry. </w:t>
                            </w:r>
                            <w:r w:rsidRPr="00B468EB">
                              <w:rPr>
                                <w:rFonts w:eastAsia="Times New Roman" w:cstheme="minorHAnsi"/>
                                <w:b/>
                                <w:i/>
                                <w:color w:val="000000"/>
                                <w:kern w:val="28"/>
                                <w:sz w:val="20"/>
                                <w:szCs w:val="18"/>
                                <w14:cntxtAlts/>
                              </w:rPr>
                              <w:t>Upon completion of the course, students will be expected to take the Advanced Placement Exam.</w:t>
                            </w:r>
                          </w:p>
                          <w:p w14:paraId="55CDE545" w14:textId="77777777" w:rsidR="007C61BE" w:rsidRPr="00986580" w:rsidRDefault="007C61BE" w:rsidP="00986580">
                            <w:pPr>
                              <w:widowControl w:val="0"/>
                              <w:spacing w:after="0" w:line="240" w:lineRule="auto"/>
                              <w:rPr>
                                <w:rFonts w:eastAsia="Times New Roman" w:cstheme="minorHAnsi"/>
                                <w:i/>
                                <w:iCs/>
                                <w:color w:val="000000"/>
                                <w:kern w:val="28"/>
                                <w:sz w:val="24"/>
                                <w:szCs w:val="20"/>
                                <w14:cntxtAlts/>
                              </w:rPr>
                            </w:pPr>
                          </w:p>
                          <w:p w14:paraId="56E175E9" w14:textId="77777777" w:rsidR="007C61BE" w:rsidRPr="00986580" w:rsidRDefault="007C61BE" w:rsidP="00986580">
                            <w:pPr>
                              <w:widowControl w:val="0"/>
                              <w:spacing w:after="0" w:line="240" w:lineRule="auto"/>
                              <w:rPr>
                                <w:rFonts w:eastAsia="Times New Roman" w:cstheme="minorHAnsi"/>
                                <w:szCs w:val="18"/>
                              </w:rPr>
                            </w:pPr>
                          </w:p>
                          <w:p w14:paraId="2275506D"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FC807" id="_x0000_s1207" type="#_x0000_t202" style="position:absolute;margin-left:-51.75pt;margin-top:21.95pt;width:273.75pt;height:168.75pt;z-index:251949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" filled="f" stroked="f">
                <v:textbox>
                  <w:txbxContent>
                    <w:p w14:paraId="0BB514A5" w14:textId="77777777" w:rsidR="007C61BE" w:rsidRPr="00986580" w:rsidRDefault="007C61B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AP Chemistry – 1 credit (Prerequisite:  Successful completion of Biology, Chemistry, Algebra II)</w:t>
                      </w:r>
                    </w:p>
                    <w:p w14:paraId="3CE5C546" w14:textId="77777777" w:rsidR="007C61BE" w:rsidRPr="00A92F64" w:rsidRDefault="007C61BE" w:rsidP="00984BA5">
                      <w:pPr>
                        <w:widowControl w:val="0"/>
                        <w:spacing w:after="0" w:line="240" w:lineRule="auto"/>
                        <w:rPr>
                          <w:rFonts w:eastAsia="Times New Roman" w:cstheme="minorHAnsi"/>
                          <w:color w:val="000000"/>
                          <w:kern w:val="28"/>
                          <w:sz w:val="24"/>
                          <w:szCs w:val="18"/>
                          <w14:cntxtAlts/>
                        </w:rPr>
                      </w:pPr>
                      <w:r w:rsidRPr="00986580">
                        <w:rPr>
                          <w:rFonts w:eastAsia="Times New Roman" w:cstheme="minorHAnsi"/>
                          <w:color w:val="000000"/>
                          <w:kern w:val="28"/>
                          <w:szCs w:val="18"/>
                          <w14:cntxtAlts/>
                        </w:rPr>
                        <w:t xml:space="preserve">In Advanced Placement Chemistry, concepts introduced in Chemistry are extended and higher levels of subject matter and scientific investigations are explored. Laboratory techniques are refined and expanded with emphasis placed on the study of descriptive chemistry and chemical principles through the use of chemical models. Importance is placed on the student’s development of a strong problem-solving orientation to chemistry. </w:t>
                      </w:r>
                      <w:r w:rsidRPr="00B468EB">
                        <w:rPr>
                          <w:rFonts w:eastAsia="Times New Roman" w:cstheme="minorHAnsi"/>
                          <w:b/>
                          <w:i/>
                          <w:color w:val="000000"/>
                          <w:kern w:val="28"/>
                          <w:sz w:val="20"/>
                          <w:szCs w:val="18"/>
                          <w14:cntxtAlts/>
                        </w:rPr>
                        <w:t>Upon completion of the course, students will be expected to take the Advanced Placement Exam.</w:t>
                      </w:r>
                    </w:p>
                    <w:p w14:paraId="55CDE545" w14:textId="77777777" w:rsidR="007C61BE" w:rsidRPr="00986580" w:rsidRDefault="007C61BE" w:rsidP="00986580">
                      <w:pPr>
                        <w:widowControl w:val="0"/>
                        <w:spacing w:after="0" w:line="240" w:lineRule="auto"/>
                        <w:rPr>
                          <w:rFonts w:eastAsia="Times New Roman" w:cstheme="minorHAnsi"/>
                          <w:i/>
                          <w:iCs/>
                          <w:color w:val="000000"/>
                          <w:kern w:val="28"/>
                          <w:sz w:val="24"/>
                          <w:szCs w:val="20"/>
                          <w14:cntxtAlts/>
                        </w:rPr>
                      </w:pPr>
                    </w:p>
                    <w:p w14:paraId="56E175E9" w14:textId="77777777" w:rsidR="007C61BE" w:rsidRPr="00986580" w:rsidRDefault="007C61BE" w:rsidP="00986580">
                      <w:pPr>
                        <w:widowControl w:val="0"/>
                        <w:spacing w:after="0" w:line="240" w:lineRule="auto"/>
                        <w:rPr>
                          <w:rFonts w:eastAsia="Times New Roman" w:cstheme="minorHAnsi"/>
                          <w:szCs w:val="18"/>
                        </w:rPr>
                      </w:pPr>
                    </w:p>
                    <w:p w14:paraId="2275506D" w14:textId="77777777" w:rsidR="007C61BE" w:rsidRPr="003807A0" w:rsidRDefault="007C61B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2014CF6" w14:textId="77777777" w:rsidR="00307B63" w:rsidRPr="00307B63" w:rsidRDefault="00307B63" w:rsidP="00307B63">
      <w:pPr>
        <w:rPr>
          <w:rFonts w:ascii="Bookman Old Style" w:hAnsi="Bookman Old Style"/>
          <w:sz w:val="44"/>
        </w:rPr>
      </w:pPr>
      <w:r w:rsidRPr="00307B63">
        <w:rPr>
          <w:rFonts w:ascii="Bookman Old Style" w:hAnsi="Bookman Old Style"/>
          <w:noProof/>
          <w:sz w:val="44"/>
        </w:rPr>
        <mc:AlternateContent>
          <mc:Choice Requires="wps">
            <w:drawing>
              <wp:anchor distT="45720" distB="45720" distL="114300" distR="114300" simplePos="0" relativeHeight="251957248" behindDoc="1" locked="0" layoutInCell="1" allowOverlap="1" wp14:anchorId="07D9D2E1" wp14:editId="4A7BC21A">
                <wp:simplePos x="0" y="0"/>
                <wp:positionH relativeFrom="margin">
                  <wp:posOffset>3029585</wp:posOffset>
                </wp:positionH>
                <wp:positionV relativeFrom="paragraph">
                  <wp:posOffset>358775</wp:posOffset>
                </wp:positionV>
                <wp:extent cx="3548380" cy="1487606"/>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487606"/>
                        </a:xfrm>
                        <a:prstGeom prst="rect">
                          <a:avLst/>
                        </a:prstGeom>
                        <a:noFill/>
                        <a:ln w="9525">
                          <a:noFill/>
                          <a:miter lim="800000"/>
                          <a:headEnd/>
                          <a:tailEnd/>
                        </a:ln>
                      </wps:spPr>
                      <wps:txbx>
                        <w:txbxContent>
                          <w:p w14:paraId="1FE10B46" w14:textId="77777777" w:rsidR="007C61BE" w:rsidRPr="00307B63" w:rsidRDefault="007C61BE" w:rsidP="00307B63">
                            <w:pPr>
                              <w:widowControl w:val="0"/>
                              <w:spacing w:after="0" w:line="240" w:lineRule="auto"/>
                              <w:rPr>
                                <w:rFonts w:eastAsia="Times New Roman" w:cstheme="minorHAnsi"/>
                                <w:b/>
                                <w:i/>
                                <w:color w:val="000000"/>
                                <w:kern w:val="28"/>
                                <w:sz w:val="24"/>
                                <w:szCs w:val="18"/>
                                <w14:cntxtAlts/>
                              </w:rPr>
                            </w:pPr>
                            <w:r w:rsidRPr="00307B63">
                              <w:rPr>
                                <w:rFonts w:eastAsia="Times New Roman" w:cstheme="minorHAnsi"/>
                                <w:b/>
                                <w:i/>
                                <w:color w:val="000000"/>
                                <w:kern w:val="28"/>
                                <w:sz w:val="24"/>
                                <w:szCs w:val="18"/>
                                <w14:cntxtAlts/>
                              </w:rPr>
                              <w:t>Environmental Science – 1 credit (Prerequisite: Earth Science, Biology, and Chemistry)</w:t>
                            </w:r>
                          </w:p>
                          <w:p w14:paraId="177A34A1" w14:textId="77777777" w:rsidR="007C61BE" w:rsidRPr="00307B63" w:rsidRDefault="007C61BE" w:rsidP="00307B63">
                            <w:pPr>
                              <w:widowControl w:val="0"/>
                              <w:spacing w:after="0" w:line="240" w:lineRule="auto"/>
                              <w:rPr>
                                <w:rFonts w:eastAsia="Times New Roman" w:cstheme="minorHAnsi"/>
                                <w:i/>
                                <w:iCs/>
                                <w:color w:val="000000"/>
                                <w:kern w:val="28"/>
                                <w:szCs w:val="18"/>
                                <w14:cntxtAlts/>
                              </w:rPr>
                            </w:pPr>
                            <w:r w:rsidRPr="00307B63">
                              <w:rPr>
                                <w:rFonts w:eastAsia="Times New Roman" w:cstheme="minorHAnsi"/>
                                <w:color w:val="000000"/>
                                <w:kern w:val="28"/>
                                <w:szCs w:val="18"/>
                                <w14:cntxtAlts/>
                              </w:rPr>
                              <w:t xml:space="preserve">Environmental Science is a one-semester science course. This course provides students not seeking AP course the opportunity to learn about environmental science and increase their environmental literacy in order to become more informed citizens. Earth Science SOL test required, if not already taken. </w:t>
                            </w:r>
                          </w:p>
                          <w:p w14:paraId="4641C0CE" w14:textId="77777777" w:rsidR="007C61BE" w:rsidRPr="003807A0" w:rsidRDefault="007C61BE" w:rsidP="00307B63">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9D2E1" id="_x0000_s1208" type="#_x0000_t202" style="position:absolute;margin-left:238.55pt;margin-top:28.25pt;width:279.4pt;height:117.15pt;z-index:-25135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" filled="f" stroked="f">
                <v:textbox>
                  <w:txbxContent>
                    <w:p w14:paraId="1FE10B46" w14:textId="77777777" w:rsidR="007C61BE" w:rsidRPr="00307B63" w:rsidRDefault="007C61BE" w:rsidP="00307B63">
                      <w:pPr>
                        <w:widowControl w:val="0"/>
                        <w:spacing w:after="0" w:line="240" w:lineRule="auto"/>
                        <w:rPr>
                          <w:rFonts w:eastAsia="Times New Roman" w:cstheme="minorHAnsi"/>
                          <w:b/>
                          <w:i/>
                          <w:color w:val="000000"/>
                          <w:kern w:val="28"/>
                          <w:sz w:val="24"/>
                          <w:szCs w:val="18"/>
                          <w14:cntxtAlts/>
                        </w:rPr>
                      </w:pPr>
                      <w:r w:rsidRPr="00307B63">
                        <w:rPr>
                          <w:rFonts w:eastAsia="Times New Roman" w:cstheme="minorHAnsi"/>
                          <w:b/>
                          <w:i/>
                          <w:color w:val="000000"/>
                          <w:kern w:val="28"/>
                          <w:sz w:val="24"/>
                          <w:szCs w:val="18"/>
                          <w14:cntxtAlts/>
                        </w:rPr>
                        <w:t>Environmental Science – 1 credit (Prerequisite: Earth Science, Biology, and Chemistry)</w:t>
                      </w:r>
                    </w:p>
                    <w:p w14:paraId="177A34A1" w14:textId="77777777" w:rsidR="007C61BE" w:rsidRPr="00307B63" w:rsidRDefault="007C61BE" w:rsidP="00307B63">
                      <w:pPr>
                        <w:widowControl w:val="0"/>
                        <w:spacing w:after="0" w:line="240" w:lineRule="auto"/>
                        <w:rPr>
                          <w:rFonts w:eastAsia="Times New Roman" w:cstheme="minorHAnsi"/>
                          <w:i/>
                          <w:iCs/>
                          <w:color w:val="000000"/>
                          <w:kern w:val="28"/>
                          <w:szCs w:val="18"/>
                          <w14:cntxtAlts/>
                        </w:rPr>
                      </w:pPr>
                      <w:r w:rsidRPr="00307B63">
                        <w:rPr>
                          <w:rFonts w:eastAsia="Times New Roman" w:cstheme="minorHAnsi"/>
                          <w:color w:val="000000"/>
                          <w:kern w:val="28"/>
                          <w:szCs w:val="18"/>
                          <w14:cntxtAlts/>
                        </w:rPr>
                        <w:t xml:space="preserve">Environmental Science is a one-semester science course. This course provides students not seeking AP course the opportunity to learn about environmental science and increase their environmental literacy in order to become more informed citizens. Earth Science SOL test required, if not already taken. </w:t>
                      </w:r>
                    </w:p>
                    <w:p w14:paraId="4641C0CE" w14:textId="77777777" w:rsidR="007C61BE" w:rsidRPr="003807A0" w:rsidRDefault="007C61BE" w:rsidP="00307B63">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56F2268C" w14:textId="77777777" w:rsidR="00307B63" w:rsidRPr="00307B63" w:rsidRDefault="00307B63" w:rsidP="00307B63">
      <w:pPr>
        <w:rPr>
          <w:rFonts w:ascii="Bookman Old Style" w:hAnsi="Bookman Old Style"/>
          <w:sz w:val="44"/>
        </w:rPr>
      </w:pPr>
    </w:p>
    <w:p w14:paraId="22BDB702" w14:textId="77777777" w:rsidR="00307B63" w:rsidRDefault="00307B63" w:rsidP="00307B63">
      <w:pPr>
        <w:rPr>
          <w:rFonts w:ascii="Bookman Old Style" w:hAnsi="Bookman Old Style"/>
          <w:sz w:val="44"/>
        </w:rPr>
      </w:pPr>
    </w:p>
    <w:p w14:paraId="63227BA6" w14:textId="77777777" w:rsidR="00A055AE" w:rsidRDefault="00307B63" w:rsidP="00307B63">
      <w:pPr>
        <w:tabs>
          <w:tab w:val="left" w:pos="8490"/>
        </w:tabs>
        <w:rPr>
          <w:rFonts w:ascii="Bookman Old Style" w:hAnsi="Bookman Old Style"/>
          <w:sz w:val="44"/>
        </w:rPr>
      </w:pPr>
      <w:r>
        <w:rPr>
          <w:rFonts w:ascii="Bookman Old Style" w:hAnsi="Bookman Old Style"/>
          <w:sz w:val="44"/>
        </w:rPr>
        <w:tab/>
      </w:r>
    </w:p>
    <w:p w14:paraId="3CEE8AC9" w14:textId="0FCA0C8B" w:rsidR="00351114" w:rsidRDefault="00881C81" w:rsidP="00307B63">
      <w:pPr>
        <w:tabs>
          <w:tab w:val="left" w:pos="8490"/>
        </w:tabs>
        <w:rPr>
          <w:rFonts w:ascii="Bookman Old Style" w:hAnsi="Bookman Old Style"/>
          <w:sz w:val="44"/>
        </w:rPr>
      </w:pPr>
      <w:r w:rsidRPr="00705818">
        <w:rPr>
          <w:rFonts w:ascii="Bookman Old Style" w:hAnsi="Bookman Old Style"/>
          <w:noProof/>
          <w:sz w:val="44"/>
        </w:rPr>
        <w:lastRenderedPageBreak/>
        <mc:AlternateContent>
          <mc:Choice Requires="wps">
            <w:drawing>
              <wp:anchor distT="45720" distB="45720" distL="114300" distR="114300" simplePos="0" relativeHeight="251961344" behindDoc="1" locked="0" layoutInCell="1" allowOverlap="1" wp14:anchorId="720E10D4" wp14:editId="1FAEB5C1">
                <wp:simplePos x="0" y="0"/>
                <wp:positionH relativeFrom="margin">
                  <wp:posOffset>2988310</wp:posOffset>
                </wp:positionH>
                <wp:positionV relativeFrom="paragraph">
                  <wp:posOffset>-320675</wp:posOffset>
                </wp:positionV>
                <wp:extent cx="3548380" cy="2524836"/>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524836"/>
                        </a:xfrm>
                        <a:prstGeom prst="rect">
                          <a:avLst/>
                        </a:prstGeom>
                        <a:noFill/>
                        <a:ln w="9525">
                          <a:noFill/>
                          <a:miter lim="800000"/>
                          <a:headEnd/>
                          <a:tailEnd/>
                        </a:ln>
                      </wps:spPr>
                      <wps:txbx>
                        <w:txbxContent>
                          <w:p w14:paraId="79699630" w14:textId="77777777" w:rsidR="007C61BE" w:rsidRPr="00705818" w:rsidRDefault="007C61B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Forensic Science – 1 elective credit (Prerequisites:  Chemistry, and Algebra I)</w:t>
                            </w:r>
                          </w:p>
                          <w:p w14:paraId="62B3BB2D" w14:textId="77777777" w:rsidR="007C61BE" w:rsidRPr="00AF737D" w:rsidRDefault="007C61BE" w:rsidP="00705818">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is designed to introduce students to various aspects of science and how they relate to the law. The main focus of this course will be techniques used during crime scene investigations. Topics will include fingerprinting, collection of evidence, processing evidence, documentation of evidence and crime scenes through sketches and photography, questioned documents, trace evidence, firearms and tool marks, etc. Principles of criminal law and procedure, preparation and presentation of evidence, examination of witnesses, methods of legal research and procedural rules affecting the collection and use of physical evidence will also be discussed. Students will apply their knowledge to laboratory assignments, simulation crime scenes and mock trials.</w:t>
                            </w:r>
                          </w:p>
                          <w:p w14:paraId="2420A469" w14:textId="77777777" w:rsidR="007C61BE" w:rsidRPr="003807A0" w:rsidRDefault="007C61BE" w:rsidP="00705818">
                            <w:pPr>
                              <w:widowControl w:val="0"/>
                              <w:spacing w:after="0" w:line="240" w:lineRule="auto"/>
                              <w:rPr>
                                <w:rFonts w:eastAsia="Times New Roman" w:cstheme="minorHAnsi"/>
                                <w:i/>
                                <w:iCs/>
                                <w:color w:val="000000"/>
                                <w:kern w:val="28"/>
                                <w:sz w:val="24"/>
                                <w:szCs w:val="20"/>
                                <w14:cntxtAlts/>
                              </w:rPr>
                            </w:pPr>
                          </w:p>
                          <w:p w14:paraId="13501BAD"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E10D4" id="_x0000_s1209" type="#_x0000_t202" style="position:absolute;margin-left:235.3pt;margin-top:-25.25pt;width:279.4pt;height:198.8pt;z-index:-25135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" filled="f" stroked="f">
                <v:textbox>
                  <w:txbxContent>
                    <w:p w14:paraId="79699630" w14:textId="77777777" w:rsidR="007C61BE" w:rsidRPr="00705818" w:rsidRDefault="007C61B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Forensic Science – 1 elective credit (Prerequisites:  Chemistry, and Algebra I)</w:t>
                      </w:r>
                    </w:p>
                    <w:p w14:paraId="62B3BB2D" w14:textId="77777777" w:rsidR="007C61BE" w:rsidRPr="00AF737D" w:rsidRDefault="007C61BE" w:rsidP="00705818">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is designed to introduce students to various aspects of science and how they relate to the law. The main focus of this course will be techniques used during crime scene investigations. Topics will include fingerprinting, collection of evidence, processing evidence, documentation of evidence and crime scenes through sketches and photography, questioned documents, trace evidence, firearms and tool marks, etc. Principles of criminal law and procedure, preparation and presentation of evidence, examination of witnesses, methods of legal research and procedural rules affecting the collection and use of physical evidence will also be discussed. Students will apply their knowledge to laboratory assignments, simulation crime scenes and mock trials.</w:t>
                      </w:r>
                    </w:p>
                    <w:p w14:paraId="2420A469" w14:textId="77777777" w:rsidR="007C61BE" w:rsidRPr="003807A0" w:rsidRDefault="007C61BE" w:rsidP="00705818">
                      <w:pPr>
                        <w:widowControl w:val="0"/>
                        <w:spacing w:after="0" w:line="240" w:lineRule="auto"/>
                        <w:rPr>
                          <w:rFonts w:eastAsia="Times New Roman" w:cstheme="minorHAnsi"/>
                          <w:i/>
                          <w:iCs/>
                          <w:color w:val="000000"/>
                          <w:kern w:val="28"/>
                          <w:sz w:val="24"/>
                          <w:szCs w:val="20"/>
                          <w14:cntxtAlts/>
                        </w:rPr>
                      </w:pPr>
                    </w:p>
                    <w:p w14:paraId="13501BAD" w14:textId="77777777" w:rsidR="007C61BE" w:rsidRDefault="007C61BE"/>
                  </w:txbxContent>
                </v:textbox>
                <w10:wrap anchorx="margin"/>
              </v:shape>
            </w:pict>
          </mc:Fallback>
        </mc:AlternateContent>
      </w:r>
      <w:r w:rsidRPr="00705818">
        <w:rPr>
          <w:rFonts w:ascii="Bookman Old Style" w:hAnsi="Bookman Old Style"/>
          <w:noProof/>
          <w:sz w:val="44"/>
        </w:rPr>
        <mc:AlternateContent>
          <mc:Choice Requires="wps">
            <w:drawing>
              <wp:anchor distT="45720" distB="45720" distL="114300" distR="114300" simplePos="0" relativeHeight="251959296" behindDoc="1" locked="0" layoutInCell="1" allowOverlap="1" wp14:anchorId="17C5A08E" wp14:editId="41CD51B2">
                <wp:simplePos x="0" y="0"/>
                <wp:positionH relativeFrom="margin">
                  <wp:posOffset>-657225</wp:posOffset>
                </wp:positionH>
                <wp:positionV relativeFrom="paragraph">
                  <wp:posOffset>-285750</wp:posOffset>
                </wp:positionV>
                <wp:extent cx="3548380" cy="2466975"/>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466975"/>
                        </a:xfrm>
                        <a:prstGeom prst="rect">
                          <a:avLst/>
                        </a:prstGeom>
                        <a:noFill/>
                        <a:ln w="9525">
                          <a:noFill/>
                          <a:miter lim="800000"/>
                          <a:headEnd/>
                          <a:tailEnd/>
                        </a:ln>
                      </wps:spPr>
                      <wps:txbx>
                        <w:txbxContent>
                          <w:p w14:paraId="1D83260B" w14:textId="388B6E07" w:rsidR="007C61BE" w:rsidRPr="00705818" w:rsidRDefault="007C61B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AP Environmental Science – 1 credit (Prerequisite: Earth Science, Biology)</w:t>
                            </w:r>
                          </w:p>
                          <w:p w14:paraId="4B573F60" w14:textId="77777777" w:rsidR="007C61BE" w:rsidRPr="00A92F64" w:rsidRDefault="007C61BE" w:rsidP="00D15A28">
                            <w:pPr>
                              <w:widowControl w:val="0"/>
                              <w:spacing w:after="0" w:line="240" w:lineRule="auto"/>
                              <w:rPr>
                                <w:rFonts w:eastAsia="Times New Roman" w:cstheme="minorHAnsi"/>
                                <w:color w:val="000000"/>
                                <w:kern w:val="28"/>
                                <w:sz w:val="24"/>
                                <w:szCs w:val="18"/>
                                <w14:cntxtAlts/>
                              </w:rPr>
                            </w:pPr>
                            <w:r w:rsidRPr="00AF737D">
                              <w:rPr>
                                <w:rFonts w:eastAsia="Times New Roman" w:cstheme="minorHAnsi"/>
                                <w:color w:val="000000"/>
                                <w:kern w:val="28"/>
                                <w:sz w:val="20"/>
                                <w:szCs w:val="18"/>
                                <w14:cntxtAlts/>
                              </w:rPr>
                              <w:t>AP Environmental Science is equivalent to a one-semester introductory college environmental science course. This course emphasizes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This course includes a strong laboratory and field investigation component that focuses on local organisms and/or systems. Earth Science SOL test required, if not already taken.</w:t>
                            </w:r>
                            <w:r>
                              <w:rPr>
                                <w:rFonts w:eastAsia="Times New Roman" w:cstheme="minorHAns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6D27155F" w14:textId="77777777" w:rsidR="007C61BE" w:rsidRPr="00AF737D" w:rsidRDefault="007C61BE" w:rsidP="00705818">
                            <w:pPr>
                              <w:spacing w:after="0" w:line="240" w:lineRule="auto"/>
                              <w:rPr>
                                <w:rFonts w:eastAsia="Times New Roman" w:cstheme="minorHAnsi"/>
                                <w:i/>
                                <w:iCs/>
                                <w:color w:val="000000"/>
                                <w:kern w:val="28"/>
                                <w:szCs w:val="20"/>
                                <w14:cntxtAlts/>
                              </w:rPr>
                            </w:pPr>
                          </w:p>
                          <w:p w14:paraId="0F6BD301" w14:textId="77777777" w:rsidR="007C61BE" w:rsidRPr="00AF737D" w:rsidRDefault="007C61BE" w:rsidP="00705818">
                            <w:pPr>
                              <w:widowControl w:val="0"/>
                              <w:spacing w:after="0" w:line="240" w:lineRule="auto"/>
                              <w:rPr>
                                <w:rFonts w:eastAsia="Times New Roman" w:cstheme="minorHAnsi"/>
                                <w:i/>
                                <w:iCs/>
                                <w:color w:val="000000"/>
                                <w:kern w:val="28"/>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5A08E" id="_x0000_s1210" type="#_x0000_t202" style="position:absolute;margin-left:-51.75pt;margin-top:-22.5pt;width:279.4pt;height:194.25pt;z-index:-25135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" filled="f" stroked="f">
                <v:textbox>
                  <w:txbxContent>
                    <w:p w14:paraId="1D83260B" w14:textId="388B6E07" w:rsidR="007C61BE" w:rsidRPr="00705818" w:rsidRDefault="007C61B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AP Environmental Science – 1 credit (Prerequisite: Earth Science, Biology)</w:t>
                      </w:r>
                    </w:p>
                    <w:p w14:paraId="4B573F60" w14:textId="77777777" w:rsidR="007C61BE" w:rsidRPr="00A92F64" w:rsidRDefault="007C61BE" w:rsidP="00D15A28">
                      <w:pPr>
                        <w:widowControl w:val="0"/>
                        <w:spacing w:after="0" w:line="240" w:lineRule="auto"/>
                        <w:rPr>
                          <w:rFonts w:eastAsia="Times New Roman" w:cstheme="minorHAnsi"/>
                          <w:color w:val="000000"/>
                          <w:kern w:val="28"/>
                          <w:sz w:val="24"/>
                          <w:szCs w:val="18"/>
                          <w14:cntxtAlts/>
                        </w:rPr>
                      </w:pPr>
                      <w:r w:rsidRPr="00AF737D">
                        <w:rPr>
                          <w:rFonts w:eastAsia="Times New Roman" w:cstheme="minorHAnsi"/>
                          <w:color w:val="000000"/>
                          <w:kern w:val="28"/>
                          <w:sz w:val="20"/>
                          <w:szCs w:val="18"/>
                          <w14:cntxtAlts/>
                        </w:rPr>
                        <w:t>AP Environmental Science is equivalent to a one-semester introductory college environmental science course. This course emphasizes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This course includes a strong laboratory and field investigation component that focuses on local organisms and/or systems. Earth Science SOL test required, if not already taken.</w:t>
                      </w:r>
                      <w:r>
                        <w:rPr>
                          <w:rFonts w:eastAsia="Times New Roman" w:cstheme="minorHAns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6D27155F" w14:textId="77777777" w:rsidR="007C61BE" w:rsidRPr="00AF737D" w:rsidRDefault="007C61BE" w:rsidP="00705818">
                      <w:pPr>
                        <w:spacing w:after="0" w:line="240" w:lineRule="auto"/>
                        <w:rPr>
                          <w:rFonts w:eastAsia="Times New Roman" w:cstheme="minorHAnsi"/>
                          <w:i/>
                          <w:iCs/>
                          <w:color w:val="000000"/>
                          <w:kern w:val="28"/>
                          <w:szCs w:val="20"/>
                          <w14:cntxtAlts/>
                        </w:rPr>
                      </w:pPr>
                    </w:p>
                    <w:p w14:paraId="0F6BD301" w14:textId="77777777" w:rsidR="007C61BE" w:rsidRPr="00AF737D" w:rsidRDefault="007C61BE" w:rsidP="00705818">
                      <w:pPr>
                        <w:widowControl w:val="0"/>
                        <w:spacing w:after="0" w:line="240" w:lineRule="auto"/>
                        <w:rPr>
                          <w:rFonts w:eastAsia="Times New Roman" w:cstheme="minorHAnsi"/>
                          <w:i/>
                          <w:iCs/>
                          <w:color w:val="000000"/>
                          <w:kern w:val="28"/>
                          <w:szCs w:val="20"/>
                          <w14:cntxtAlts/>
                        </w:rPr>
                      </w:pPr>
                    </w:p>
                  </w:txbxContent>
                </v:textbox>
                <w10:wrap anchorx="margin"/>
              </v:shape>
            </w:pict>
          </mc:Fallback>
        </mc:AlternateContent>
      </w:r>
      <w:r w:rsidR="009823E4" w:rsidRPr="009710E3">
        <w:rPr>
          <w:rFonts w:ascii="Times New Roman" w:eastAsia="Times New Roman" w:hAnsi="Times New Roman" w:cs="Times New Roman"/>
          <w:noProof/>
          <w:sz w:val="29"/>
        </w:rPr>
        <mc:AlternateContent>
          <mc:Choice Requires="wps">
            <w:drawing>
              <wp:anchor distT="45720" distB="45720" distL="114300" distR="114300" simplePos="0" relativeHeight="251969536" behindDoc="1" locked="0" layoutInCell="1" allowOverlap="1" wp14:anchorId="08D23A69" wp14:editId="63A341FA">
                <wp:simplePos x="0" y="0"/>
                <wp:positionH relativeFrom="margin">
                  <wp:posOffset>-885825</wp:posOffset>
                </wp:positionH>
                <wp:positionV relativeFrom="paragraph">
                  <wp:posOffset>-695325</wp:posOffset>
                </wp:positionV>
                <wp:extent cx="7715884" cy="634364"/>
                <wp:effectExtent l="0" t="0" r="0" b="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884" cy="634364"/>
                        </a:xfrm>
                        <a:prstGeom prst="rect">
                          <a:avLst/>
                        </a:prstGeom>
                        <a:noFill/>
                        <a:ln w="9525">
                          <a:noFill/>
                          <a:miter lim="800000"/>
                          <a:headEnd/>
                          <a:tailEnd/>
                        </a:ln>
                      </wps:spPr>
                      <wps:txbx>
                        <w:txbxContent>
                          <w:p w14:paraId="6CFD27E7"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23A69" id="_x0000_s1211" type="#_x0000_t202" style="position:absolute;margin-left:-69.75pt;margin-top:-54.75pt;width:607.55pt;height:49.95pt;z-index:-25134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" filled="f" stroked="f">
                <v:textbox>
                  <w:txbxContent>
                    <w:p w14:paraId="6CFD27E7"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v:textbox>
                <w10:wrap anchorx="margin"/>
              </v:shape>
            </w:pict>
          </mc:Fallback>
        </mc:AlternateContent>
      </w:r>
      <w:r w:rsidR="00104E0D">
        <w:rPr>
          <w:rFonts w:ascii="Bookman Old Style" w:hAnsi="Bookman Old Style"/>
          <w:noProof/>
          <w:sz w:val="44"/>
        </w:rPr>
        <mc:AlternateContent>
          <mc:Choice Requires="wps">
            <w:drawing>
              <wp:anchor distT="0" distB="0" distL="114300" distR="114300" simplePos="0" relativeHeight="251967488" behindDoc="0" locked="0" layoutInCell="1" allowOverlap="1" wp14:anchorId="7C0A32C3" wp14:editId="2E4A691D">
                <wp:simplePos x="0" y="0"/>
                <wp:positionH relativeFrom="margin">
                  <wp:posOffset>-1682087</wp:posOffset>
                </wp:positionH>
                <wp:positionV relativeFrom="paragraph">
                  <wp:posOffset>-640980</wp:posOffset>
                </wp:positionV>
                <wp:extent cx="0" cy="5704764"/>
                <wp:effectExtent l="19050" t="19050" r="19050" b="10795"/>
                <wp:wrapNone/>
                <wp:docPr id="225" name="Straight Connector 225"/>
                <wp:cNvGraphicFramePr/>
                <a:graphic xmlns:a="http://schemas.openxmlformats.org/drawingml/2006/main">
                  <a:graphicData uri="http://schemas.microsoft.com/office/word/2010/wordprocessingShape">
                    <wps:wsp>
                      <wps:cNvCnPr/>
                      <wps:spPr>
                        <a:xfrm flipV="1">
                          <a:off x="0" y="0"/>
                          <a:ext cx="0" cy="5704764"/>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38D7FE" id="Straight Connector 225" o:spid="_x0000_s1026" style="position:absolute;flip:y;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2.45pt,-50.45pt" to="-132.45pt,3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" strokecolor="windowText" strokeweight="2.25pt">
                <v:stroke joinstyle="miter"/>
                <w10:wrap anchorx="margin"/>
              </v:line>
            </w:pict>
          </mc:Fallback>
        </mc:AlternateContent>
      </w:r>
    </w:p>
    <w:p w14:paraId="264F280C" w14:textId="77777777" w:rsidR="00351114" w:rsidRPr="00351114" w:rsidRDefault="00351114" w:rsidP="00351114">
      <w:pPr>
        <w:rPr>
          <w:rFonts w:ascii="Bookman Old Style" w:hAnsi="Bookman Old Style"/>
          <w:sz w:val="44"/>
        </w:rPr>
      </w:pPr>
    </w:p>
    <w:p w14:paraId="45C024D5" w14:textId="77777777" w:rsidR="00351114" w:rsidRPr="00351114" w:rsidRDefault="00351114" w:rsidP="00351114">
      <w:pPr>
        <w:rPr>
          <w:rFonts w:ascii="Bookman Old Style" w:hAnsi="Bookman Old Style"/>
          <w:sz w:val="44"/>
        </w:rPr>
      </w:pPr>
    </w:p>
    <w:p w14:paraId="7751DC5D" w14:textId="77777777" w:rsidR="00351114" w:rsidRPr="00351114" w:rsidRDefault="00351114" w:rsidP="00351114">
      <w:pPr>
        <w:rPr>
          <w:rFonts w:ascii="Bookman Old Style" w:hAnsi="Bookman Old Style"/>
          <w:sz w:val="44"/>
        </w:rPr>
      </w:pPr>
    </w:p>
    <w:p w14:paraId="1A7FC596" w14:textId="373A5725" w:rsidR="00351114" w:rsidRPr="00351114" w:rsidRDefault="00881C81" w:rsidP="00351114">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1965440" behindDoc="0" locked="0" layoutInCell="1" allowOverlap="1" wp14:anchorId="3EAD6BDD" wp14:editId="02DDCBBA">
                <wp:simplePos x="0" y="0"/>
                <wp:positionH relativeFrom="page">
                  <wp:posOffset>650240</wp:posOffset>
                </wp:positionH>
                <wp:positionV relativeFrom="paragraph">
                  <wp:posOffset>488315</wp:posOffset>
                </wp:positionV>
                <wp:extent cx="887105" cy="0"/>
                <wp:effectExtent l="0" t="19050" r="27305" b="19050"/>
                <wp:wrapNone/>
                <wp:docPr id="224" name="Straight Connector 224"/>
                <wp:cNvGraphicFramePr/>
                <a:graphic xmlns:a="http://schemas.openxmlformats.org/drawingml/2006/main">
                  <a:graphicData uri="http://schemas.microsoft.com/office/word/2010/wordprocessingShape">
                    <wps:wsp>
                      <wps:cNvCnPr/>
                      <wps:spPr>
                        <a:xfrm flipV="1">
                          <a:off x="0" y="0"/>
                          <a:ext cx="88710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0A7209" id="Straight Connector 224" o:spid="_x0000_s1026" style="position:absolute;flip:y;z-index:25196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2pt,38.45pt" to="121.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" strokecolor="windowText" strokeweight="2.25pt">
                <v:stroke joinstyle="miter"/>
                <w10:wrap anchorx="page"/>
              </v:line>
            </w:pict>
          </mc:Fallback>
        </mc:AlternateContent>
      </w:r>
      <w:r w:rsidR="00AF737D" w:rsidRPr="009710E3">
        <w:rPr>
          <w:rFonts w:ascii="Times New Roman" w:eastAsia="Times New Roman" w:hAnsi="Times New Roman" w:cs="Times New Roman"/>
          <w:noProof/>
          <w:sz w:val="29"/>
        </w:rPr>
        <mc:AlternateContent>
          <mc:Choice Requires="wps">
            <w:drawing>
              <wp:anchor distT="45720" distB="45720" distL="114300" distR="114300" simplePos="0" relativeHeight="251971584" behindDoc="1" locked="0" layoutInCell="1" allowOverlap="1" wp14:anchorId="77AF4431" wp14:editId="2CD72F11">
                <wp:simplePos x="0" y="0"/>
                <wp:positionH relativeFrom="margin">
                  <wp:align>center</wp:align>
                </wp:positionH>
                <wp:positionV relativeFrom="paragraph">
                  <wp:posOffset>290830</wp:posOffset>
                </wp:positionV>
                <wp:extent cx="4640238" cy="832514"/>
                <wp:effectExtent l="0" t="0" r="0" b="5715"/>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238" cy="832514"/>
                        </a:xfrm>
                        <a:prstGeom prst="rect">
                          <a:avLst/>
                        </a:prstGeom>
                        <a:noFill/>
                        <a:ln w="9525">
                          <a:noFill/>
                          <a:miter lim="800000"/>
                          <a:headEnd/>
                          <a:tailEnd/>
                        </a:ln>
                      </wps:spPr>
                      <wps:txbx>
                        <w:txbxContent>
                          <w:p w14:paraId="273F8E9E" w14:textId="77777777" w:rsidR="007C61BE" w:rsidRPr="00AF737D" w:rsidRDefault="007C61BE" w:rsidP="00351114">
                            <w:pPr>
                              <w:pStyle w:val="NoSpacing"/>
                              <w:rPr>
                                <w:rFonts w:ascii="Bookman Old Style" w:hAnsi="Bookman Old Style"/>
                                <w:b/>
                                <w:sz w:val="44"/>
                              </w:rPr>
                            </w:pPr>
                            <w:r w:rsidRPr="00AF737D">
                              <w:rPr>
                                <w:rFonts w:ascii="Bookman Old Style" w:hAnsi="Bookman Old Style"/>
                                <w:b/>
                                <w:sz w:val="44"/>
                              </w:rPr>
                              <w:t>HISTORY /</w:t>
                            </w:r>
                            <w:r>
                              <w:rPr>
                                <w:rFonts w:ascii="Bookman Old Style" w:hAnsi="Bookman Old Style"/>
                                <w:b/>
                                <w:sz w:val="44"/>
                              </w:rPr>
                              <w:t xml:space="preserve"> </w:t>
                            </w:r>
                            <w:r w:rsidRPr="00AF737D">
                              <w:rPr>
                                <w:rFonts w:ascii="Bookman Old Style" w:hAnsi="Bookman Old Style"/>
                                <w:b/>
                                <w:sz w:val="44"/>
                              </w:rPr>
                              <w:t>SOCIAL SCIENCES</w:t>
                            </w:r>
                          </w:p>
                          <w:p w14:paraId="4C4F16CC" w14:textId="77777777" w:rsidR="007C61BE" w:rsidRPr="009710E3" w:rsidRDefault="007C61BE" w:rsidP="009710E3">
                            <w:pPr>
                              <w:pStyle w:val="NoSpacing"/>
                              <w:jc w:val="center"/>
                              <w:rPr>
                                <w:rFonts w:ascii="Bookman Old Style" w:hAnsi="Bookman Old Style"/>
                                <w:b/>
                                <w:sz w:val="40"/>
                              </w:rPr>
                            </w:pPr>
                          </w:p>
                          <w:p w14:paraId="112A60F6" w14:textId="77777777" w:rsidR="007C61BE" w:rsidRPr="009C543B" w:rsidRDefault="007C61BE" w:rsidP="009710E3">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F4431" id="_x0000_s1212" type="#_x0000_t202" style="position:absolute;margin-left:0;margin-top:22.9pt;width:365.35pt;height:65.55pt;z-index:-2513448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" filled="f" stroked="f">
                <v:textbox>
                  <w:txbxContent>
                    <w:p w14:paraId="273F8E9E" w14:textId="77777777" w:rsidR="007C61BE" w:rsidRPr="00AF737D" w:rsidRDefault="007C61BE" w:rsidP="00351114">
                      <w:pPr>
                        <w:pStyle w:val="NoSpacing"/>
                        <w:rPr>
                          <w:rFonts w:ascii="Bookman Old Style" w:hAnsi="Bookman Old Style"/>
                          <w:b/>
                          <w:sz w:val="44"/>
                        </w:rPr>
                      </w:pPr>
                      <w:r w:rsidRPr="00AF737D">
                        <w:rPr>
                          <w:rFonts w:ascii="Bookman Old Style" w:hAnsi="Bookman Old Style"/>
                          <w:b/>
                          <w:sz w:val="44"/>
                        </w:rPr>
                        <w:t>HISTORY /</w:t>
                      </w:r>
                      <w:r>
                        <w:rPr>
                          <w:rFonts w:ascii="Bookman Old Style" w:hAnsi="Bookman Old Style"/>
                          <w:b/>
                          <w:sz w:val="44"/>
                        </w:rPr>
                        <w:t xml:space="preserve"> </w:t>
                      </w:r>
                      <w:r w:rsidRPr="00AF737D">
                        <w:rPr>
                          <w:rFonts w:ascii="Bookman Old Style" w:hAnsi="Bookman Old Style"/>
                          <w:b/>
                          <w:sz w:val="44"/>
                        </w:rPr>
                        <w:t>SOCIAL SCIENCES</w:t>
                      </w:r>
                    </w:p>
                    <w:p w14:paraId="4C4F16CC" w14:textId="77777777" w:rsidR="007C61BE" w:rsidRPr="009710E3" w:rsidRDefault="007C61BE" w:rsidP="009710E3">
                      <w:pPr>
                        <w:pStyle w:val="NoSpacing"/>
                        <w:jc w:val="center"/>
                        <w:rPr>
                          <w:rFonts w:ascii="Bookman Old Style" w:hAnsi="Bookman Old Style"/>
                          <w:b/>
                          <w:sz w:val="40"/>
                        </w:rPr>
                      </w:pPr>
                    </w:p>
                    <w:p w14:paraId="112A60F6" w14:textId="77777777" w:rsidR="007C61BE" w:rsidRPr="009C543B" w:rsidRDefault="007C61BE" w:rsidP="009710E3">
                      <w:pPr>
                        <w:rPr>
                          <w:rFonts w:ascii="Bookman Old Style" w:hAnsi="Bookman Old Style"/>
                          <w:b/>
                          <w:sz w:val="52"/>
                          <w:szCs w:val="60"/>
                        </w:rPr>
                      </w:pPr>
                    </w:p>
                  </w:txbxContent>
                </v:textbox>
                <w10:wrap anchorx="margin"/>
              </v:shape>
            </w:pict>
          </mc:Fallback>
        </mc:AlternateContent>
      </w:r>
    </w:p>
    <w:p w14:paraId="32CBD140" w14:textId="242F656A" w:rsidR="00351114" w:rsidRPr="00351114" w:rsidRDefault="00881C81"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73632" behindDoc="1" locked="0" layoutInCell="1" allowOverlap="1" wp14:anchorId="0C382364" wp14:editId="7D343437">
                <wp:simplePos x="0" y="0"/>
                <wp:positionH relativeFrom="page">
                  <wp:posOffset>276225</wp:posOffset>
                </wp:positionH>
                <wp:positionV relativeFrom="paragraph">
                  <wp:posOffset>208280</wp:posOffset>
                </wp:positionV>
                <wp:extent cx="3648075" cy="1314450"/>
                <wp:effectExtent l="0" t="0" r="0" b="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314450"/>
                        </a:xfrm>
                        <a:prstGeom prst="rect">
                          <a:avLst/>
                        </a:prstGeom>
                        <a:noFill/>
                        <a:ln w="9525">
                          <a:noFill/>
                          <a:miter lim="800000"/>
                          <a:headEnd/>
                          <a:tailEnd/>
                        </a:ln>
                      </wps:spPr>
                      <wps:txbx>
                        <w:txbxContent>
                          <w:p w14:paraId="3AA580CA"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World History I: to 1500 A.D. – 1 credit (Prerequisite:  None)</w:t>
                            </w:r>
                          </w:p>
                          <w:p w14:paraId="7A4A8D03" w14:textId="77777777" w:rsidR="007C61BE" w:rsidRPr="00AF737D" w:rsidRDefault="007C61BE" w:rsidP="009710E3">
                            <w:pPr>
                              <w:widowControl w:val="0"/>
                              <w:spacing w:after="0" w:line="240" w:lineRule="auto"/>
                              <w:rPr>
                                <w:rFonts w:eastAsia="Times New Roman" w:cstheme="minorHAnsi"/>
                                <w:b/>
                                <w:bCs/>
                                <w:i/>
                                <w:iCs/>
                                <w:color w:val="000000"/>
                                <w:kern w:val="28"/>
                                <w:szCs w:val="20"/>
                                <w14:cntxtAlts/>
                              </w:rPr>
                            </w:pPr>
                            <w:r w:rsidRPr="00AF737D">
                              <w:rPr>
                                <w:rFonts w:eastAsia="Times New Roman" w:cstheme="minorHAnsi"/>
                                <w:color w:val="000000"/>
                                <w:kern w:val="28"/>
                                <w:sz w:val="20"/>
                                <w:szCs w:val="18"/>
                                <w14:cntxtAlts/>
                              </w:rPr>
                              <w:t>This course enables students to explore the historical development of people, places, and patterns of life from ancient times until about 1500 A.D. Students study the origins of much of our heritage using texts, maps, pictures, stories, diagrams, charts, chronological skills, inquiry/research skills, and technology skills.</w:t>
                            </w:r>
                          </w:p>
                          <w:p w14:paraId="19109ECF" w14:textId="77777777" w:rsidR="007C61BE" w:rsidRDefault="007C61B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82364" id="_x0000_s1213" type="#_x0000_t202" style="position:absolute;margin-left:21.75pt;margin-top:16.4pt;width:287.25pt;height:103.5pt;z-index:-25134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" filled="f" stroked="f">
                <v:textbox>
                  <w:txbxContent>
                    <w:p w14:paraId="3AA580CA"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World History I: to 1500 A.D. – 1 credit (Prerequisite:  None)</w:t>
                      </w:r>
                    </w:p>
                    <w:p w14:paraId="7A4A8D03" w14:textId="77777777" w:rsidR="007C61BE" w:rsidRPr="00AF737D" w:rsidRDefault="007C61BE" w:rsidP="009710E3">
                      <w:pPr>
                        <w:widowControl w:val="0"/>
                        <w:spacing w:after="0" w:line="240" w:lineRule="auto"/>
                        <w:rPr>
                          <w:rFonts w:eastAsia="Times New Roman" w:cstheme="minorHAnsi"/>
                          <w:b/>
                          <w:bCs/>
                          <w:i/>
                          <w:iCs/>
                          <w:color w:val="000000"/>
                          <w:kern w:val="28"/>
                          <w:szCs w:val="20"/>
                          <w14:cntxtAlts/>
                        </w:rPr>
                      </w:pPr>
                      <w:r w:rsidRPr="00AF737D">
                        <w:rPr>
                          <w:rFonts w:eastAsia="Times New Roman" w:cstheme="minorHAnsi"/>
                          <w:color w:val="000000"/>
                          <w:kern w:val="28"/>
                          <w:sz w:val="20"/>
                          <w:szCs w:val="18"/>
                          <w14:cntxtAlts/>
                        </w:rPr>
                        <w:t>This course enables students to explore the historical development of people, places, and patterns of life from ancient times until about 1500 A.D. Students study the origins of much of our heritage using texts, maps, pictures, stories, diagrams, charts, chronological skills, inquiry/research skills, and technology skills.</w:t>
                      </w:r>
                    </w:p>
                    <w:p w14:paraId="19109ECF" w14:textId="77777777" w:rsidR="007C61BE" w:rsidRDefault="007C61BE" w:rsidP="009710E3"/>
                  </w:txbxContent>
                </v:textbox>
                <w10:wrap anchorx="page"/>
              </v:shape>
            </w:pict>
          </mc:Fallback>
        </mc:AlternateContent>
      </w:r>
      <w:r w:rsidRPr="009710E3">
        <w:rPr>
          <w:rFonts w:ascii="Bookman Old Style" w:hAnsi="Bookman Old Style"/>
          <w:noProof/>
          <w:sz w:val="44"/>
        </w:rPr>
        <mc:AlternateContent>
          <mc:Choice Requires="wps">
            <w:drawing>
              <wp:anchor distT="45720" distB="45720" distL="114300" distR="114300" simplePos="0" relativeHeight="251979776" behindDoc="0" locked="0" layoutInCell="1" allowOverlap="1" wp14:anchorId="3A57B964" wp14:editId="70BB2D42">
                <wp:simplePos x="0" y="0"/>
                <wp:positionH relativeFrom="page">
                  <wp:posOffset>3943350</wp:posOffset>
                </wp:positionH>
                <wp:positionV relativeFrom="paragraph">
                  <wp:posOffset>208280</wp:posOffset>
                </wp:positionV>
                <wp:extent cx="3548380" cy="2371725"/>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71725"/>
                        </a:xfrm>
                        <a:prstGeom prst="rect">
                          <a:avLst/>
                        </a:prstGeom>
                        <a:noFill/>
                        <a:ln w="9525">
                          <a:noFill/>
                          <a:miter lim="800000"/>
                          <a:headEnd/>
                          <a:tailEnd/>
                        </a:ln>
                      </wps:spPr>
                      <wps:txbx>
                        <w:txbxContent>
                          <w:p w14:paraId="4C949E50"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AP European History—1 credit (Prerequisite:  World History to 1500 A.D.)</w:t>
                            </w:r>
                          </w:p>
                          <w:p w14:paraId="7C8A3674" w14:textId="77777777" w:rsidR="007C61BE" w:rsidRPr="001E2BAD" w:rsidRDefault="007C61BE" w:rsidP="00D15A28">
                            <w:pPr>
                              <w:widowControl w:val="0"/>
                              <w:spacing w:after="0" w:line="240" w:lineRule="auto"/>
                              <w:rPr>
                                <w:rFonts w:eastAsia="Times New Roman" w:cstheme="minorHAnsi"/>
                                <w:color w:val="000000"/>
                                <w:kern w:val="28"/>
                                <w:szCs w:val="18"/>
                                <w14:cntxtAlts/>
                              </w:rPr>
                            </w:pPr>
                            <w:r w:rsidRPr="00AF737D">
                              <w:rPr>
                                <w:rFonts w:eastAsia="Times New Roman" w:cstheme="minorHAnsi"/>
                                <w:color w:val="000000"/>
                                <w:kern w:val="28"/>
                                <w:sz w:val="20"/>
                                <w:szCs w:val="18"/>
                                <w14:cntxtAlts/>
                              </w:rPr>
                              <w:t>AP European History is equivalent to an introductory college course in European history. The study of European history since 1450 introduces students to cultural, economic, political, and social developments that played a fundamental role in shaping the world in which they live. In addition to providing a basic narrative of events and movements, the goals of the AP program in European History are to develop (a) an understanding of some of the principal themes in modern European History, (b) an ability to analyze historical evidence and historical interpretation, and (c) an ability to express historical understanding in writing.</w:t>
                            </w:r>
                            <w:r>
                              <w:rPr>
                                <w:rFonts w:eastAsia="Times New Roman" w:cstheme="minorHAnsi"/>
                                <w:color w:val="000000"/>
                                <w:kern w:val="28"/>
                                <w:sz w:val="20"/>
                                <w:szCs w:val="18"/>
                                <w14:cntxtAlts/>
                              </w:rPr>
                              <w:t xml:space="preserve"> </w:t>
                            </w:r>
                            <w:r w:rsidRPr="001E2BAD">
                              <w:rPr>
                                <w:rFonts w:eastAsia="Times New Roman" w:cstheme="minorHAnsi"/>
                                <w:b/>
                                <w:i/>
                                <w:color w:val="000000"/>
                                <w:kern w:val="28"/>
                                <w:sz w:val="18"/>
                                <w:szCs w:val="18"/>
                                <w14:cntxtAlts/>
                              </w:rPr>
                              <w:t>Upon completion of the course, students will be expected to take the Advanced Placement Exam.</w:t>
                            </w:r>
                          </w:p>
                          <w:p w14:paraId="5D5806B6"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p>
                          <w:p w14:paraId="150656A7" w14:textId="77777777" w:rsidR="007C61BE" w:rsidRDefault="007C61B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7B964" id="_x0000_s1214" type="#_x0000_t202" style="position:absolute;margin-left:310.5pt;margin-top:16.4pt;width:279.4pt;height:186.75pt;z-index:25197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" filled="f" stroked="f">
                <v:textbox>
                  <w:txbxContent>
                    <w:p w14:paraId="4C949E50"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AP European History—1 credit (Prerequisite:  World History to 1500 A.D.)</w:t>
                      </w:r>
                    </w:p>
                    <w:p w14:paraId="7C8A3674" w14:textId="77777777" w:rsidR="007C61BE" w:rsidRPr="001E2BAD" w:rsidRDefault="007C61BE" w:rsidP="00D15A28">
                      <w:pPr>
                        <w:widowControl w:val="0"/>
                        <w:spacing w:after="0" w:line="240" w:lineRule="auto"/>
                        <w:rPr>
                          <w:rFonts w:eastAsia="Times New Roman" w:cstheme="minorHAnsi"/>
                          <w:color w:val="000000"/>
                          <w:kern w:val="28"/>
                          <w:szCs w:val="18"/>
                          <w14:cntxtAlts/>
                        </w:rPr>
                      </w:pPr>
                      <w:r w:rsidRPr="00AF737D">
                        <w:rPr>
                          <w:rFonts w:eastAsia="Times New Roman" w:cstheme="minorHAnsi"/>
                          <w:color w:val="000000"/>
                          <w:kern w:val="28"/>
                          <w:sz w:val="20"/>
                          <w:szCs w:val="18"/>
                          <w14:cntxtAlts/>
                        </w:rPr>
                        <w:t>AP European History is equivalent to an introductory college course in European history. The study of European history since 1450 introduces students to cultural, economic, political, and social developments that played a fundamental role in shaping the world in which they live. In addition to providing a basic narrative of events and movements, the goals of the AP program in European History are to develop (a) an understanding of some of the principal themes in modern European History, (b) an ability to analyze historical evidence and historical interpretation, and (c) an ability to express historical understanding in writing.</w:t>
                      </w:r>
                      <w:r>
                        <w:rPr>
                          <w:rFonts w:eastAsia="Times New Roman" w:cstheme="minorHAnsi"/>
                          <w:color w:val="000000"/>
                          <w:kern w:val="28"/>
                          <w:sz w:val="20"/>
                          <w:szCs w:val="18"/>
                          <w14:cntxtAlts/>
                        </w:rPr>
                        <w:t xml:space="preserve"> </w:t>
                      </w:r>
                      <w:r w:rsidRPr="001E2BAD">
                        <w:rPr>
                          <w:rFonts w:eastAsia="Times New Roman" w:cstheme="minorHAnsi"/>
                          <w:b/>
                          <w:i/>
                          <w:color w:val="000000"/>
                          <w:kern w:val="28"/>
                          <w:sz w:val="18"/>
                          <w:szCs w:val="18"/>
                          <w14:cntxtAlts/>
                        </w:rPr>
                        <w:t>Upon completion of the course, students will be expected to take the Advanced Placement Exam.</w:t>
                      </w:r>
                    </w:p>
                    <w:p w14:paraId="5D5806B6"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p>
                    <w:p w14:paraId="150656A7" w14:textId="77777777" w:rsidR="007C61BE" w:rsidRDefault="007C61BE" w:rsidP="009710E3"/>
                  </w:txbxContent>
                </v:textbox>
                <w10:wrap anchorx="page"/>
              </v:shape>
            </w:pict>
          </mc:Fallback>
        </mc:AlternateContent>
      </w:r>
      <w:r>
        <w:rPr>
          <w:rFonts w:ascii="Bookman Old Style" w:hAnsi="Bookman Old Style"/>
          <w:noProof/>
          <w:sz w:val="44"/>
        </w:rPr>
        <mc:AlternateContent>
          <mc:Choice Requires="wps">
            <w:drawing>
              <wp:anchor distT="0" distB="0" distL="114300" distR="114300" simplePos="0" relativeHeight="252593152" behindDoc="0" locked="0" layoutInCell="1" allowOverlap="1" wp14:anchorId="305217D2" wp14:editId="3B69FAA2">
                <wp:simplePos x="0" y="0"/>
                <wp:positionH relativeFrom="page">
                  <wp:posOffset>6127750</wp:posOffset>
                </wp:positionH>
                <wp:positionV relativeFrom="paragraph">
                  <wp:posOffset>27940</wp:posOffset>
                </wp:positionV>
                <wp:extent cx="887105" cy="0"/>
                <wp:effectExtent l="0" t="19050" r="27305" b="19050"/>
                <wp:wrapNone/>
                <wp:docPr id="521" name="Straight Connector 521"/>
                <wp:cNvGraphicFramePr/>
                <a:graphic xmlns:a="http://schemas.openxmlformats.org/drawingml/2006/main">
                  <a:graphicData uri="http://schemas.microsoft.com/office/word/2010/wordprocessingShape">
                    <wps:wsp>
                      <wps:cNvCnPr/>
                      <wps:spPr>
                        <a:xfrm flipV="1">
                          <a:off x="0" y="0"/>
                          <a:ext cx="88710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430B33" id="Straight Connector 521" o:spid="_x0000_s1026" style="position:absolute;flip:y;z-index:25259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82.5pt,2.2pt" to="552.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" strokecolor="windowText" strokeweight="2.25pt">
                <v:stroke joinstyle="miter"/>
                <w10:wrap anchorx="page"/>
              </v:line>
            </w:pict>
          </mc:Fallback>
        </mc:AlternateContent>
      </w:r>
    </w:p>
    <w:p w14:paraId="50276236" w14:textId="77777777" w:rsidR="00351114" w:rsidRPr="00351114" w:rsidRDefault="00351114" w:rsidP="00351114">
      <w:pPr>
        <w:rPr>
          <w:rFonts w:ascii="Bookman Old Style" w:hAnsi="Bookman Old Style"/>
          <w:sz w:val="44"/>
        </w:rPr>
      </w:pPr>
    </w:p>
    <w:p w14:paraId="11EF82EB" w14:textId="0658E959" w:rsidR="00351114" w:rsidRPr="00351114" w:rsidRDefault="00881C81"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75680" behindDoc="1" locked="0" layoutInCell="1" allowOverlap="1" wp14:anchorId="61DF0B3C" wp14:editId="723C75CC">
                <wp:simplePos x="0" y="0"/>
                <wp:positionH relativeFrom="page">
                  <wp:posOffset>276225</wp:posOffset>
                </wp:positionH>
                <wp:positionV relativeFrom="paragraph">
                  <wp:posOffset>459105</wp:posOffset>
                </wp:positionV>
                <wp:extent cx="3638550" cy="2800350"/>
                <wp:effectExtent l="0" t="0" r="0" b="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800350"/>
                        </a:xfrm>
                        <a:prstGeom prst="rect">
                          <a:avLst/>
                        </a:prstGeom>
                        <a:noFill/>
                        <a:ln w="9525">
                          <a:noFill/>
                          <a:miter lim="800000"/>
                          <a:headEnd/>
                          <a:tailEnd/>
                        </a:ln>
                      </wps:spPr>
                      <wps:txbx>
                        <w:txbxContent>
                          <w:p w14:paraId="6A089E8D" w14:textId="77777777" w:rsidR="007C61BE" w:rsidRPr="009710E3" w:rsidRDefault="007C61BE" w:rsidP="009710E3">
                            <w:pPr>
                              <w:widowControl w:val="0"/>
                              <w:spacing w:after="0" w:line="240" w:lineRule="auto"/>
                              <w:rPr>
                                <w:rFonts w:eastAsia="Times New Roman" w:cstheme="minorHAnsi"/>
                                <w:b/>
                                <w:color w:val="000000"/>
                                <w:kern w:val="28"/>
                                <w:sz w:val="24"/>
                                <w:szCs w:val="20"/>
                                <w14:cntxtAlts/>
                              </w:rPr>
                            </w:pPr>
                            <w:r w:rsidRPr="009710E3">
                              <w:rPr>
                                <w:rFonts w:eastAsia="Times New Roman" w:cstheme="minorHAnsi"/>
                                <w:b/>
                                <w:i/>
                                <w:iCs/>
                                <w:color w:val="000000"/>
                                <w:kern w:val="28"/>
                                <w:sz w:val="24"/>
                                <w:szCs w:val="20"/>
                                <w14:cntxtAlts/>
                              </w:rPr>
                              <w:t>World History II:  1500 A.D. to the Present – 1 credit (Prerequisite:  World History I)</w:t>
                            </w:r>
                          </w:p>
                          <w:p w14:paraId="67B780E7"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covers history and geography from 1500 A.D. to the present with emphasis on Western Europe. Geographic influences on history continue to be explored, but increasing attention is given to political boundaries that developed with the evolution of nation-states. Significant attention will be given to the ways in which scientific and technological revolutions created new economic conditions that in turn produced social and political changes. The people and events of the nineteenth and twentieth centuries will be emphasized for their strong connections to contemporary issues. The course covers broad themes of history with emphasis on specific historic events, ideas, issues, persons, and documents. Using texts, maps, pictures, stories, diagrams, charts, and a variety of chronological, inquiry/research, and technology skills, students develop competence in chronological thinking, historical comprehension, and historical analysis.</w:t>
                            </w:r>
                          </w:p>
                          <w:p w14:paraId="05D91D86" w14:textId="77777777" w:rsidR="007C61BE" w:rsidRDefault="007C61B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0B3C" id="_x0000_s1215" type="#_x0000_t202" style="position:absolute;margin-left:21.75pt;margin-top:36.15pt;width:286.5pt;height:220.5pt;z-index:-25134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" filled="f" stroked="f">
                <v:textbox>
                  <w:txbxContent>
                    <w:p w14:paraId="6A089E8D" w14:textId="77777777" w:rsidR="007C61BE" w:rsidRPr="009710E3" w:rsidRDefault="007C61BE" w:rsidP="009710E3">
                      <w:pPr>
                        <w:widowControl w:val="0"/>
                        <w:spacing w:after="0" w:line="240" w:lineRule="auto"/>
                        <w:rPr>
                          <w:rFonts w:eastAsia="Times New Roman" w:cstheme="minorHAnsi"/>
                          <w:b/>
                          <w:color w:val="000000"/>
                          <w:kern w:val="28"/>
                          <w:sz w:val="24"/>
                          <w:szCs w:val="20"/>
                          <w14:cntxtAlts/>
                        </w:rPr>
                      </w:pPr>
                      <w:r w:rsidRPr="009710E3">
                        <w:rPr>
                          <w:rFonts w:eastAsia="Times New Roman" w:cstheme="minorHAnsi"/>
                          <w:b/>
                          <w:i/>
                          <w:iCs/>
                          <w:color w:val="000000"/>
                          <w:kern w:val="28"/>
                          <w:sz w:val="24"/>
                          <w:szCs w:val="20"/>
                          <w14:cntxtAlts/>
                        </w:rPr>
                        <w:t>World History II:  1500 A.D. to the Present – 1 credit (Prerequisite:  World History I)</w:t>
                      </w:r>
                    </w:p>
                    <w:p w14:paraId="67B780E7"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covers history and geography from 1500 A.D. to the present with emphasis on Western Europe. Geographic influences on history continue to be explored, but increasing attention is given to political boundaries that developed with the evolution of nation-states. Significant attention will be given to the ways in which scientific and technological revolutions created new economic conditions that in turn produced social and political changes. The people and events of the nineteenth and twentieth centuries will be emphasized for their strong connections to contemporary issues. The course covers broad themes of history with emphasis on specific historic events, ideas, issues, persons, and documents. Using texts, maps, pictures, stories, diagrams, charts, and a variety of chronological, inquiry/research, and technology skills, students develop competence in chronological thinking, historical comprehension, and historical analysis.</w:t>
                      </w:r>
                    </w:p>
                    <w:p w14:paraId="05D91D86" w14:textId="77777777" w:rsidR="007C61BE" w:rsidRDefault="007C61BE" w:rsidP="009710E3"/>
                  </w:txbxContent>
                </v:textbox>
                <w10:wrap anchorx="page"/>
              </v:shape>
            </w:pict>
          </mc:Fallback>
        </mc:AlternateContent>
      </w:r>
    </w:p>
    <w:p w14:paraId="2C7E27EC" w14:textId="6E747FD4" w:rsidR="00351114" w:rsidRPr="00351114" w:rsidRDefault="00351114" w:rsidP="00351114">
      <w:pPr>
        <w:rPr>
          <w:rFonts w:ascii="Bookman Old Style" w:hAnsi="Bookman Old Style"/>
          <w:sz w:val="44"/>
        </w:rPr>
      </w:pPr>
    </w:p>
    <w:p w14:paraId="7ECE4533" w14:textId="60622433" w:rsidR="00351114" w:rsidRPr="00351114" w:rsidRDefault="00351114" w:rsidP="00351114">
      <w:pPr>
        <w:rPr>
          <w:rFonts w:ascii="Bookman Old Style" w:hAnsi="Bookman Old Style"/>
          <w:sz w:val="44"/>
        </w:rPr>
      </w:pPr>
    </w:p>
    <w:p w14:paraId="4A41A5C5" w14:textId="77777777" w:rsidR="00351114" w:rsidRPr="00351114" w:rsidRDefault="001E2BAD"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77728" behindDoc="1" locked="0" layoutInCell="1" allowOverlap="1" wp14:anchorId="690913B4" wp14:editId="1C45C818">
                <wp:simplePos x="0" y="0"/>
                <wp:positionH relativeFrom="page">
                  <wp:posOffset>3943350</wp:posOffset>
                </wp:positionH>
                <wp:positionV relativeFrom="paragraph">
                  <wp:posOffset>397510</wp:posOffset>
                </wp:positionV>
                <wp:extent cx="3548380" cy="1247775"/>
                <wp:effectExtent l="0" t="0" r="0"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247775"/>
                        </a:xfrm>
                        <a:prstGeom prst="rect">
                          <a:avLst/>
                        </a:prstGeom>
                        <a:noFill/>
                        <a:ln w="9525">
                          <a:noFill/>
                          <a:miter lim="800000"/>
                          <a:headEnd/>
                          <a:tailEnd/>
                        </a:ln>
                      </wps:spPr>
                      <wps:txbx>
                        <w:txbxContent>
                          <w:p w14:paraId="5A77C716"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United States History – 1 credit (Prerequisite:  None)</w:t>
                            </w:r>
                          </w:p>
                          <w:p w14:paraId="401D88A9"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covers the historical development of American ideas and institutions from the Age of Exploration to the present. While focusing on political and economic history, the students will develop a basic knowledge of American culture through a chronological survey of major issues, movements, people, and events in United States and Virginia history.</w:t>
                            </w:r>
                          </w:p>
                          <w:p w14:paraId="481083ED" w14:textId="77777777" w:rsidR="007C61BE" w:rsidRDefault="007C61B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13B4" id="_x0000_s1216" type="#_x0000_t202" style="position:absolute;margin-left:310.5pt;margin-top:31.3pt;width:279.4pt;height:98.25pt;z-index:-25133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" filled="f" stroked="f">
                <v:textbox>
                  <w:txbxContent>
                    <w:p w14:paraId="5A77C716"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United States History – 1 credit (Prerequisite:  None)</w:t>
                      </w:r>
                    </w:p>
                    <w:p w14:paraId="401D88A9"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covers the historical development of American ideas and institutions from the Age of Exploration to the present. While focusing on political and economic history, the students will develop a basic knowledge of American culture through a chronological survey of major issues, movements, people, and events in United States and Virginia history.</w:t>
                      </w:r>
                    </w:p>
                    <w:p w14:paraId="481083ED" w14:textId="77777777" w:rsidR="007C61BE" w:rsidRDefault="007C61BE" w:rsidP="009710E3"/>
                  </w:txbxContent>
                </v:textbox>
                <w10:wrap anchorx="page"/>
              </v:shape>
            </w:pict>
          </mc:Fallback>
        </mc:AlternateContent>
      </w:r>
    </w:p>
    <w:p w14:paraId="5381544D" w14:textId="77777777" w:rsidR="00351114" w:rsidRPr="00351114" w:rsidRDefault="00351114" w:rsidP="00351114">
      <w:pPr>
        <w:rPr>
          <w:rFonts w:ascii="Bookman Old Style" w:hAnsi="Bookman Old Style"/>
          <w:sz w:val="44"/>
        </w:rPr>
      </w:pPr>
    </w:p>
    <w:p w14:paraId="238BF0BB" w14:textId="77777777" w:rsidR="00351114" w:rsidRPr="00351114" w:rsidRDefault="00351114" w:rsidP="00351114">
      <w:pPr>
        <w:rPr>
          <w:rFonts w:ascii="Bookman Old Style" w:hAnsi="Bookman Old Style"/>
          <w:sz w:val="44"/>
        </w:rPr>
      </w:pPr>
    </w:p>
    <w:p w14:paraId="4A9EF8D8" w14:textId="6BF09962" w:rsidR="00351114" w:rsidRPr="00351114" w:rsidRDefault="00881C81" w:rsidP="00351114">
      <w:pPr>
        <w:rPr>
          <w:rFonts w:ascii="Bookman Old Style" w:hAnsi="Bookman Old Style"/>
          <w:sz w:val="44"/>
        </w:rPr>
      </w:pPr>
      <w:r w:rsidRPr="00881C81">
        <w:rPr>
          <w:rFonts w:ascii="Bookman Old Style" w:hAnsi="Bookman Old Style"/>
          <w:noProof/>
          <w:sz w:val="44"/>
        </w:rPr>
        <mc:AlternateContent>
          <mc:Choice Requires="wps">
            <w:drawing>
              <wp:anchor distT="45720" distB="45720" distL="114300" distR="114300" simplePos="0" relativeHeight="252955648" behindDoc="0" locked="0" layoutInCell="1" allowOverlap="1" wp14:anchorId="734F5EBD" wp14:editId="3C54A4F4">
                <wp:simplePos x="0" y="0"/>
                <wp:positionH relativeFrom="column">
                  <wp:posOffset>-628650</wp:posOffset>
                </wp:positionH>
                <wp:positionV relativeFrom="paragraph">
                  <wp:posOffset>450215</wp:posOffset>
                </wp:positionV>
                <wp:extent cx="3533775" cy="249555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2495550"/>
                        </a:xfrm>
                        <a:prstGeom prst="rect">
                          <a:avLst/>
                        </a:prstGeom>
                        <a:noFill/>
                        <a:ln w="9525">
                          <a:noFill/>
                          <a:miter lim="800000"/>
                          <a:headEnd/>
                          <a:tailEnd/>
                        </a:ln>
                      </wps:spPr>
                      <wps:txbx>
                        <w:txbxContent>
                          <w:p w14:paraId="02A5E6C3" w14:textId="77777777" w:rsidR="00881C81" w:rsidRPr="00881C81" w:rsidRDefault="00881C81" w:rsidP="00881C81">
                            <w:pPr>
                              <w:widowControl w:val="0"/>
                              <w:spacing w:after="0" w:line="240" w:lineRule="auto"/>
                              <w:rPr>
                                <w:rFonts w:eastAsia="Times New Roman" w:cstheme="minorHAnsi"/>
                                <w:b/>
                                <w:i/>
                                <w:iCs/>
                                <w:color w:val="000000"/>
                                <w:kern w:val="28"/>
                                <w:sz w:val="24"/>
                                <w:szCs w:val="20"/>
                                <w14:cntxtAlts/>
                              </w:rPr>
                            </w:pPr>
                            <w:r w:rsidRPr="00881C81">
                              <w:rPr>
                                <w:rFonts w:eastAsia="Times New Roman" w:cstheme="minorHAnsi"/>
                                <w:b/>
                                <w:i/>
                                <w:iCs/>
                                <w:color w:val="000000"/>
                                <w:kern w:val="28"/>
                                <w:sz w:val="24"/>
                                <w:szCs w:val="20"/>
                                <w14:cntxtAlts/>
                              </w:rPr>
                              <w:t>Western Civilization – 1 Credit</w:t>
                            </w:r>
                          </w:p>
                          <w:p w14:paraId="31927572" w14:textId="77777777" w:rsidR="00881C81" w:rsidRPr="00881C81" w:rsidRDefault="00881C81" w:rsidP="00881C81">
                            <w:pPr>
                              <w:widowControl w:val="0"/>
                              <w:spacing w:after="0" w:line="240" w:lineRule="auto"/>
                              <w:rPr>
                                <w:rFonts w:eastAsia="Times New Roman" w:cstheme="minorHAnsi"/>
                                <w:b/>
                                <w:i/>
                                <w:iCs/>
                                <w:color w:val="000000"/>
                                <w:kern w:val="28"/>
                                <w:sz w:val="24"/>
                                <w:szCs w:val="20"/>
                                <w14:cntxtAlts/>
                              </w:rPr>
                            </w:pPr>
                            <w:r w:rsidRPr="00881C81">
                              <w:rPr>
                                <w:rFonts w:eastAsia="Times New Roman" w:cstheme="minorHAnsi"/>
                                <w:b/>
                                <w:i/>
                                <w:iCs/>
                                <w:color w:val="000000"/>
                                <w:kern w:val="28"/>
                                <w:sz w:val="24"/>
                                <w:szCs w:val="20"/>
                                <w14:cntxtAlts/>
                              </w:rPr>
                              <w:t>(Does not count as a history credit for an Advanced Studies Diploma, Prerequisite: World History I: to 1500 A.D.)</w:t>
                            </w:r>
                          </w:p>
                          <w:p w14:paraId="42A2C725" w14:textId="3DB29795" w:rsidR="00881C81" w:rsidRPr="00881C81" w:rsidRDefault="00881C81" w:rsidP="00881C81">
                            <w:pPr>
                              <w:rPr>
                                <w:rFonts w:eastAsia="Times New Roman" w:cstheme="minorHAnsi"/>
                                <w:color w:val="000000"/>
                                <w:kern w:val="28"/>
                                <w:sz w:val="20"/>
                                <w:szCs w:val="18"/>
                                <w14:cntxtAlts/>
                              </w:rPr>
                            </w:pPr>
                            <w:r w:rsidRPr="00881C81">
                              <w:rPr>
                                <w:rFonts w:eastAsia="Times New Roman" w:cstheme="minorHAnsi"/>
                                <w:color w:val="000000"/>
                                <w:kern w:val="28"/>
                                <w:sz w:val="20"/>
                                <w:szCs w:val="18"/>
                                <w14:cntxtAlts/>
                              </w:rPr>
                              <w:t>This course is a survey of the history of Western Civilization from Prehistory to the early 16th century. This is a locally developed Social Studies elective that is designed to be an extension of concepts and skills covered in World History I. The following units are included in this course: Prehistory, River Valley Civilizations, Classical Civilizations, Post-Classical Civilizations, the Medieval Period (includes kingdoms that flourished in Africa and the Americas), and the Renaissance. Students will explore the geographic, economic, political, and social development of these civilizations.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F5EBD" id="_x0000_s1217" type="#_x0000_t202" style="position:absolute;margin-left:-49.5pt;margin-top:35.45pt;width:278.25pt;height:196.5pt;z-index:25295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" filled="f" stroked="f">
                <v:textbox>
                  <w:txbxContent>
                    <w:p w14:paraId="02A5E6C3" w14:textId="77777777" w:rsidR="00881C81" w:rsidRPr="00881C81" w:rsidRDefault="00881C81" w:rsidP="00881C81">
                      <w:pPr>
                        <w:widowControl w:val="0"/>
                        <w:spacing w:after="0" w:line="240" w:lineRule="auto"/>
                        <w:rPr>
                          <w:rFonts w:eastAsia="Times New Roman" w:cstheme="minorHAnsi"/>
                          <w:b/>
                          <w:i/>
                          <w:iCs/>
                          <w:color w:val="000000"/>
                          <w:kern w:val="28"/>
                          <w:sz w:val="24"/>
                          <w:szCs w:val="20"/>
                          <w14:cntxtAlts/>
                        </w:rPr>
                      </w:pPr>
                      <w:r w:rsidRPr="00881C81">
                        <w:rPr>
                          <w:rFonts w:eastAsia="Times New Roman" w:cstheme="minorHAnsi"/>
                          <w:b/>
                          <w:i/>
                          <w:iCs/>
                          <w:color w:val="000000"/>
                          <w:kern w:val="28"/>
                          <w:sz w:val="24"/>
                          <w:szCs w:val="20"/>
                          <w14:cntxtAlts/>
                        </w:rPr>
                        <w:t>Western Civilization – 1 Credit</w:t>
                      </w:r>
                    </w:p>
                    <w:p w14:paraId="31927572" w14:textId="77777777" w:rsidR="00881C81" w:rsidRPr="00881C81" w:rsidRDefault="00881C81" w:rsidP="00881C81">
                      <w:pPr>
                        <w:widowControl w:val="0"/>
                        <w:spacing w:after="0" w:line="240" w:lineRule="auto"/>
                        <w:rPr>
                          <w:rFonts w:eastAsia="Times New Roman" w:cstheme="minorHAnsi"/>
                          <w:b/>
                          <w:i/>
                          <w:iCs/>
                          <w:color w:val="000000"/>
                          <w:kern w:val="28"/>
                          <w:sz w:val="24"/>
                          <w:szCs w:val="20"/>
                          <w14:cntxtAlts/>
                        </w:rPr>
                      </w:pPr>
                      <w:r w:rsidRPr="00881C81">
                        <w:rPr>
                          <w:rFonts w:eastAsia="Times New Roman" w:cstheme="minorHAnsi"/>
                          <w:b/>
                          <w:i/>
                          <w:iCs/>
                          <w:color w:val="000000"/>
                          <w:kern w:val="28"/>
                          <w:sz w:val="24"/>
                          <w:szCs w:val="20"/>
                          <w14:cntxtAlts/>
                        </w:rPr>
                        <w:t>(Does not count as a history credit for an Advanced Studies Diploma, Prerequisite: World History I: to 1500 A.D.)</w:t>
                      </w:r>
                    </w:p>
                    <w:p w14:paraId="42A2C725" w14:textId="3DB29795" w:rsidR="00881C81" w:rsidRPr="00881C81" w:rsidRDefault="00881C81" w:rsidP="00881C81">
                      <w:pPr>
                        <w:rPr>
                          <w:rFonts w:eastAsia="Times New Roman" w:cstheme="minorHAnsi"/>
                          <w:color w:val="000000"/>
                          <w:kern w:val="28"/>
                          <w:sz w:val="20"/>
                          <w:szCs w:val="18"/>
                          <w14:cntxtAlts/>
                        </w:rPr>
                      </w:pPr>
                      <w:r w:rsidRPr="00881C81">
                        <w:rPr>
                          <w:rFonts w:eastAsia="Times New Roman" w:cstheme="minorHAnsi"/>
                          <w:color w:val="000000"/>
                          <w:kern w:val="28"/>
                          <w:sz w:val="20"/>
                          <w:szCs w:val="18"/>
                          <w14:cntxtAlts/>
                        </w:rPr>
                        <w:t>This course is a survey of the history of Western Civilization from Prehistory to the early 16th century. This is a locally developed Social Studies elective that is designed to be an extension of concepts and skills covered in World History I. The following units are included in this course: Prehistory, River Valley Civilizations, Classical Civilizations, Post-Classical Civilizations, the Medieval Period (includes kingdoms that flourished in Africa and the Americas), and the Renaissance. Students will explore the geographic, economic, political, and social development of these civilizations.</w:t>
                      </w:r>
                    </w:p>
                  </w:txbxContent>
                </v:textbox>
              </v:shape>
            </w:pict>
          </mc:Fallback>
        </mc:AlternateContent>
      </w:r>
      <w:r w:rsidR="00AF737D" w:rsidRPr="009710E3">
        <w:rPr>
          <w:rFonts w:ascii="Bookman Old Style" w:hAnsi="Bookman Old Style"/>
          <w:noProof/>
          <w:sz w:val="44"/>
        </w:rPr>
        <mc:AlternateContent>
          <mc:Choice Requires="wps">
            <w:drawing>
              <wp:anchor distT="45720" distB="45720" distL="114300" distR="114300" simplePos="0" relativeHeight="251981824" behindDoc="0" locked="0" layoutInCell="1" allowOverlap="1" wp14:anchorId="3C1A032E" wp14:editId="4CF8D9F8">
                <wp:simplePos x="0" y="0"/>
                <wp:positionH relativeFrom="page">
                  <wp:posOffset>3952875</wp:posOffset>
                </wp:positionH>
                <wp:positionV relativeFrom="paragraph">
                  <wp:posOffset>259080</wp:posOffset>
                </wp:positionV>
                <wp:extent cx="3548380" cy="2257425"/>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7425"/>
                        </a:xfrm>
                        <a:prstGeom prst="rect">
                          <a:avLst/>
                        </a:prstGeom>
                        <a:noFill/>
                        <a:ln w="9525">
                          <a:noFill/>
                          <a:miter lim="800000"/>
                          <a:headEnd/>
                          <a:tailEnd/>
                        </a:ln>
                      </wps:spPr>
                      <wps:txbx>
                        <w:txbxContent>
                          <w:p w14:paraId="2B41783E"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DE/AP United States History – 1 credit (Prerequisite:  A qualifying score on the VPT)</w:t>
                            </w:r>
                          </w:p>
                          <w:p w14:paraId="09AEA6F0" w14:textId="77777777" w:rsidR="007C61BE" w:rsidRPr="001E2BAD" w:rsidRDefault="007C61BE" w:rsidP="001E2BAD">
                            <w:pPr>
                              <w:widowControl w:val="0"/>
                              <w:spacing w:after="0" w:line="240" w:lineRule="auto"/>
                              <w:rPr>
                                <w:rFonts w:eastAsia="Times New Roman" w:cstheme="minorHAnsi"/>
                                <w:b/>
                                <w:i/>
                                <w:color w:val="000000"/>
                                <w:kern w:val="28"/>
                                <w:szCs w:val="20"/>
                                <w14:cntxtAlts/>
                              </w:rPr>
                            </w:pPr>
                            <w:r w:rsidRPr="00AF737D">
                              <w:rPr>
                                <w:rFonts w:eastAsia="Times New Roman" w:cstheme="minorHAnsi"/>
                                <w:color w:val="000000"/>
                                <w:kern w:val="28"/>
                                <w:sz w:val="20"/>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w:t>
                            </w:r>
                            <w:r w:rsidRPr="001E2BAD">
                              <w:rPr>
                                <w:rFonts w:eastAsia="Times New Roman" w:cstheme="minorHAnsi"/>
                                <w:b/>
                                <w:i/>
                                <w:color w:val="000000"/>
                                <w:kern w:val="28"/>
                                <w:sz w:val="18"/>
                                <w:szCs w:val="18"/>
                                <w14:cntxtAlts/>
                              </w:rPr>
                              <w:t>Upon completion of the course, students will be expected to take the Advanced Placement Exam.</w:t>
                            </w:r>
                          </w:p>
                          <w:p w14:paraId="0C46F273"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p>
                          <w:p w14:paraId="18CFCE2B" w14:textId="77777777" w:rsidR="007C61BE" w:rsidRPr="00AF737D" w:rsidRDefault="007C61BE" w:rsidP="009710E3">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A032E" id="_x0000_s1218" type="#_x0000_t202" style="position:absolute;margin-left:311.25pt;margin-top:20.4pt;width:279.4pt;height:177.75pt;z-index:25198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" filled="f" stroked="f">
                <v:textbox>
                  <w:txbxContent>
                    <w:p w14:paraId="2B41783E" w14:textId="77777777" w:rsidR="007C61BE" w:rsidRPr="009710E3" w:rsidRDefault="007C61B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DE/AP United States History – 1 credit (Prerequisite:  A qualifying score on the VPT)</w:t>
                      </w:r>
                    </w:p>
                    <w:p w14:paraId="09AEA6F0" w14:textId="77777777" w:rsidR="007C61BE" w:rsidRPr="001E2BAD" w:rsidRDefault="007C61BE" w:rsidP="001E2BAD">
                      <w:pPr>
                        <w:widowControl w:val="0"/>
                        <w:spacing w:after="0" w:line="240" w:lineRule="auto"/>
                        <w:rPr>
                          <w:rFonts w:eastAsia="Times New Roman" w:cstheme="minorHAnsi"/>
                          <w:b/>
                          <w:i/>
                          <w:color w:val="000000"/>
                          <w:kern w:val="28"/>
                          <w:szCs w:val="20"/>
                          <w14:cntxtAlts/>
                        </w:rPr>
                      </w:pPr>
                      <w:r w:rsidRPr="00AF737D">
                        <w:rPr>
                          <w:rFonts w:eastAsia="Times New Roman" w:cstheme="minorHAnsi"/>
                          <w:color w:val="000000"/>
                          <w:kern w:val="28"/>
                          <w:sz w:val="20"/>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w:t>
                      </w:r>
                      <w:r w:rsidRPr="001E2BAD">
                        <w:rPr>
                          <w:rFonts w:eastAsia="Times New Roman" w:cstheme="minorHAnsi"/>
                          <w:b/>
                          <w:i/>
                          <w:color w:val="000000"/>
                          <w:kern w:val="28"/>
                          <w:sz w:val="18"/>
                          <w:szCs w:val="18"/>
                          <w14:cntxtAlts/>
                        </w:rPr>
                        <w:t>Upon completion of the course, students will be expected to take the Advanced Placement Exam.</w:t>
                      </w:r>
                    </w:p>
                    <w:p w14:paraId="0C46F273" w14:textId="77777777" w:rsidR="007C61BE" w:rsidRPr="00AF737D" w:rsidRDefault="007C61BE" w:rsidP="009710E3">
                      <w:pPr>
                        <w:widowControl w:val="0"/>
                        <w:spacing w:after="0" w:line="240" w:lineRule="auto"/>
                        <w:rPr>
                          <w:rFonts w:eastAsia="Times New Roman" w:cstheme="minorHAnsi"/>
                          <w:i/>
                          <w:iCs/>
                          <w:color w:val="000000"/>
                          <w:kern w:val="28"/>
                          <w:szCs w:val="20"/>
                          <w14:cntxtAlts/>
                        </w:rPr>
                      </w:pPr>
                    </w:p>
                    <w:p w14:paraId="18CFCE2B" w14:textId="77777777" w:rsidR="007C61BE" w:rsidRPr="00AF737D" w:rsidRDefault="007C61BE" w:rsidP="009710E3">
                      <w:pPr>
                        <w:rPr>
                          <w:sz w:val="24"/>
                        </w:rPr>
                      </w:pPr>
                    </w:p>
                  </w:txbxContent>
                </v:textbox>
                <w10:wrap anchorx="page"/>
              </v:shape>
            </w:pict>
          </mc:Fallback>
        </mc:AlternateContent>
      </w:r>
    </w:p>
    <w:p w14:paraId="4FBD582D" w14:textId="6770C2DD" w:rsidR="00351114" w:rsidRPr="00351114" w:rsidRDefault="00351114" w:rsidP="00351114">
      <w:pPr>
        <w:rPr>
          <w:rFonts w:ascii="Bookman Old Style" w:hAnsi="Bookman Old Style"/>
          <w:sz w:val="44"/>
        </w:rPr>
      </w:pPr>
    </w:p>
    <w:p w14:paraId="2DEC8ACB" w14:textId="2F1493E8" w:rsidR="00351114" w:rsidRPr="00351114" w:rsidRDefault="00351114" w:rsidP="00351114">
      <w:pPr>
        <w:rPr>
          <w:rFonts w:ascii="Bookman Old Style" w:hAnsi="Bookman Old Style"/>
          <w:sz w:val="44"/>
        </w:rPr>
      </w:pPr>
    </w:p>
    <w:p w14:paraId="66955C6B" w14:textId="11D57861" w:rsidR="00351114" w:rsidRDefault="00351114" w:rsidP="00351114">
      <w:pPr>
        <w:rPr>
          <w:rFonts w:ascii="Bookman Old Style" w:hAnsi="Bookman Old Style"/>
          <w:sz w:val="44"/>
        </w:rPr>
      </w:pPr>
    </w:p>
    <w:p w14:paraId="0B076A70" w14:textId="77777777" w:rsidR="00307B63" w:rsidRDefault="00307B63" w:rsidP="00351114">
      <w:pPr>
        <w:jc w:val="right"/>
        <w:rPr>
          <w:rFonts w:ascii="Bookman Old Style" w:hAnsi="Bookman Old Style"/>
          <w:sz w:val="44"/>
        </w:rPr>
      </w:pPr>
    </w:p>
    <w:p w14:paraId="368AFDF0" w14:textId="77777777" w:rsidR="00727977" w:rsidRDefault="009823E4" w:rsidP="00351114">
      <w:pPr>
        <w:jc w:val="right"/>
        <w:rPr>
          <w:rFonts w:ascii="Bookman Old Style" w:hAnsi="Bookman Old Style"/>
          <w:sz w:val="44"/>
        </w:rPr>
      </w:pPr>
      <w:r w:rsidRPr="00F73FEB">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98208" behindDoc="1" locked="0" layoutInCell="1" allowOverlap="1" wp14:anchorId="01CEEC45" wp14:editId="7A4AB920">
                <wp:simplePos x="0" y="0"/>
                <wp:positionH relativeFrom="margin">
                  <wp:posOffset>-895350</wp:posOffset>
                </wp:positionH>
                <wp:positionV relativeFrom="paragraph">
                  <wp:posOffset>-733425</wp:posOffset>
                </wp:positionV>
                <wp:extent cx="7724775" cy="463550"/>
                <wp:effectExtent l="0" t="0" r="0" b="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63550"/>
                        </a:xfrm>
                        <a:prstGeom prst="rect">
                          <a:avLst/>
                        </a:prstGeom>
                        <a:noFill/>
                        <a:ln w="9525">
                          <a:noFill/>
                          <a:miter lim="800000"/>
                          <a:headEnd/>
                          <a:tailEnd/>
                        </a:ln>
                      </wps:spPr>
                      <wps:txbx>
                        <w:txbxContent>
                          <w:p w14:paraId="6034E617" w14:textId="77777777" w:rsidR="007C61BE" w:rsidRPr="00F73FEB" w:rsidRDefault="007C61BE" w:rsidP="009823E4">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686BE3EF" w14:textId="77777777" w:rsidR="007C61BE" w:rsidRPr="009710E3" w:rsidRDefault="007C61BE" w:rsidP="009823E4">
                            <w:pPr>
                              <w:pStyle w:val="NoSpacing"/>
                              <w:jc w:val="center"/>
                              <w:rPr>
                                <w:rFonts w:ascii="Bookman Old Style" w:hAnsi="Bookman Old Style"/>
                                <w:b/>
                                <w:sz w:val="40"/>
                              </w:rPr>
                            </w:pPr>
                          </w:p>
                          <w:p w14:paraId="0E143107" w14:textId="77777777" w:rsidR="007C61BE" w:rsidRPr="009C543B" w:rsidRDefault="007C61BE" w:rsidP="009823E4">
                            <w:pPr>
                              <w:jc w:val="cente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CEEC45" id="_x0000_s1219" type="#_x0000_t202" style="position:absolute;left:0;text-align:left;margin-left:-70.5pt;margin-top:-57.75pt;width:608.25pt;height:36.5pt;z-index:-25131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" filled="f" stroked="f">
                <v:textbox>
                  <w:txbxContent>
                    <w:p w14:paraId="6034E617" w14:textId="77777777" w:rsidR="007C61BE" w:rsidRPr="00F73FEB" w:rsidRDefault="007C61BE" w:rsidP="009823E4">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686BE3EF" w14:textId="77777777" w:rsidR="007C61BE" w:rsidRPr="009710E3" w:rsidRDefault="007C61BE" w:rsidP="009823E4">
                      <w:pPr>
                        <w:pStyle w:val="NoSpacing"/>
                        <w:jc w:val="center"/>
                        <w:rPr>
                          <w:rFonts w:ascii="Bookman Old Style" w:hAnsi="Bookman Old Style"/>
                          <w:b/>
                          <w:sz w:val="40"/>
                        </w:rPr>
                      </w:pPr>
                    </w:p>
                    <w:p w14:paraId="0E143107" w14:textId="77777777" w:rsidR="007C61BE" w:rsidRPr="009C543B" w:rsidRDefault="007C61BE" w:rsidP="009823E4">
                      <w:pPr>
                        <w:jc w:val="center"/>
                        <w:rPr>
                          <w:rFonts w:ascii="Bookman Old Style" w:hAnsi="Bookman Old Style"/>
                          <w:b/>
                          <w:sz w:val="52"/>
                          <w:szCs w:val="60"/>
                        </w:rPr>
                      </w:pPr>
                    </w:p>
                  </w:txbxContent>
                </v:textbox>
                <w10:wrap anchorx="margin"/>
              </v:shape>
            </w:pict>
          </mc:Fallback>
        </mc:AlternateContent>
      </w:r>
      <w:r w:rsidR="001E2BAD" w:rsidRPr="00322713">
        <w:rPr>
          <w:rFonts w:ascii="Bookman Old Style" w:hAnsi="Bookman Old Style"/>
          <w:noProof/>
          <w:sz w:val="44"/>
        </w:rPr>
        <mc:AlternateContent>
          <mc:Choice Requires="wps">
            <w:drawing>
              <wp:anchor distT="45720" distB="45720" distL="114300" distR="114300" simplePos="0" relativeHeight="251983872" behindDoc="1" locked="0" layoutInCell="1" allowOverlap="1" wp14:anchorId="1FAD0B52" wp14:editId="4C981B96">
                <wp:simplePos x="0" y="0"/>
                <wp:positionH relativeFrom="page">
                  <wp:posOffset>205740</wp:posOffset>
                </wp:positionH>
                <wp:positionV relativeFrom="paragraph">
                  <wp:posOffset>-299720</wp:posOffset>
                </wp:positionV>
                <wp:extent cx="3643630" cy="2524760"/>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24760"/>
                        </a:xfrm>
                        <a:prstGeom prst="rect">
                          <a:avLst/>
                        </a:prstGeom>
                        <a:noFill/>
                        <a:ln w="9525">
                          <a:noFill/>
                          <a:miter lim="800000"/>
                          <a:headEnd/>
                          <a:tailEnd/>
                        </a:ln>
                      </wps:spPr>
                      <wps:txbx>
                        <w:txbxContent>
                          <w:p w14:paraId="7EB648EF" w14:textId="77777777" w:rsidR="007C61BE" w:rsidRPr="00322713" w:rsidRDefault="007C61B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United States and Virginia Government – 1 credit (Prerequisite:  United States History)</w:t>
                            </w:r>
                          </w:p>
                          <w:p w14:paraId="3218ED7D"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In addition, students will study a unit in financial literacy.  </w:t>
                            </w:r>
                          </w:p>
                          <w:p w14:paraId="015BA736" w14:textId="77777777" w:rsidR="007C61BE" w:rsidRPr="009710E3" w:rsidRDefault="007C61B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D0B52" id="_x0000_s1220" type="#_x0000_t202" style="position:absolute;left:0;text-align:left;margin-left:16.2pt;margin-top:-23.6pt;width:286.9pt;height:198.8pt;z-index:-251332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" filled="f" stroked="f">
                <v:textbox>
                  <w:txbxContent>
                    <w:p w14:paraId="7EB648EF" w14:textId="77777777" w:rsidR="007C61BE" w:rsidRPr="00322713" w:rsidRDefault="007C61B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United States and Virginia Government – 1 credit (Prerequisite:  United States History)</w:t>
                      </w:r>
                    </w:p>
                    <w:p w14:paraId="3218ED7D"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In addition, students will study a unit in financial literacy.  </w:t>
                      </w:r>
                    </w:p>
                    <w:p w14:paraId="015BA736" w14:textId="77777777" w:rsidR="007C61BE" w:rsidRPr="009710E3" w:rsidRDefault="007C61BE" w:rsidP="00322713">
                      <w:pPr>
                        <w:rPr>
                          <w:sz w:val="28"/>
                        </w:rPr>
                      </w:pPr>
                    </w:p>
                  </w:txbxContent>
                </v:textbox>
                <w10:wrap anchorx="page"/>
              </v:shape>
            </w:pict>
          </mc:Fallback>
        </mc:AlternateContent>
      </w:r>
      <w:r w:rsidR="00727977" w:rsidRPr="00322713">
        <w:rPr>
          <w:rFonts w:ascii="Bookman Old Style" w:hAnsi="Bookman Old Style"/>
          <w:noProof/>
          <w:sz w:val="44"/>
        </w:rPr>
        <mc:AlternateContent>
          <mc:Choice Requires="wps">
            <w:drawing>
              <wp:anchor distT="45720" distB="45720" distL="114300" distR="114300" simplePos="0" relativeHeight="251987968" behindDoc="1" locked="0" layoutInCell="1" allowOverlap="1" wp14:anchorId="02671852" wp14:editId="481CB890">
                <wp:simplePos x="0" y="0"/>
                <wp:positionH relativeFrom="page">
                  <wp:posOffset>251460</wp:posOffset>
                </wp:positionH>
                <wp:positionV relativeFrom="paragraph">
                  <wp:posOffset>5898619</wp:posOffset>
                </wp:positionV>
                <wp:extent cx="3548380" cy="2333625"/>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33625"/>
                        </a:xfrm>
                        <a:prstGeom prst="rect">
                          <a:avLst/>
                        </a:prstGeom>
                        <a:noFill/>
                        <a:ln w="9525">
                          <a:noFill/>
                          <a:miter lim="800000"/>
                          <a:headEnd/>
                          <a:tailEnd/>
                        </a:ln>
                      </wps:spPr>
                      <wps:txbx>
                        <w:txbxContent>
                          <w:p w14:paraId="5A5ABB67"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b/>
                                <w:i/>
                                <w:iCs/>
                                <w:color w:val="000000"/>
                                <w:kern w:val="28"/>
                                <w:sz w:val="24"/>
                                <w:szCs w:val="20"/>
                                <w14:cntxtAlts/>
                              </w:rPr>
                              <w:t>Twentieth-Century United States History – 1 credit (Does not count as a history credit for an Advanced Studies Diploma, Prerequisite:  None)</w:t>
                            </w:r>
                          </w:p>
                          <w:p w14:paraId="65D43B4A"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This course focuses on the events, times, and individuals that helped shape the United States during the twentieth century. It is designed to provide an in-depth exploration of special topics that may not be covered in a United States history survey course. Students will explore United States history through independent and group research projects. Classroom projects include working collaboratively collecting data. Students use technology to research and communicate information in visual or audio format.</w:t>
                            </w:r>
                          </w:p>
                          <w:p w14:paraId="19F37860" w14:textId="77777777" w:rsidR="007C61BE" w:rsidRPr="009710E3" w:rsidRDefault="007C61B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1852" id="_x0000_s1221" type="#_x0000_t202" style="position:absolute;left:0;text-align:left;margin-left:19.8pt;margin-top:464.45pt;width:279.4pt;height:183.75pt;z-index:-251328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" filled="f" stroked="f">
                <v:textbox>
                  <w:txbxContent>
                    <w:p w14:paraId="5A5ABB67"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b/>
                          <w:i/>
                          <w:iCs/>
                          <w:color w:val="000000"/>
                          <w:kern w:val="28"/>
                          <w:sz w:val="24"/>
                          <w:szCs w:val="20"/>
                          <w14:cntxtAlts/>
                        </w:rPr>
                        <w:t>Twentieth-Century United States History – 1 credit (Does not count as a history credit for an Advanced Studies Diploma, Prerequisite:  None)</w:t>
                      </w:r>
                    </w:p>
                    <w:p w14:paraId="65D43B4A"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This course focuses on the events, times, and individuals that helped shape the United States during the twentieth century. It is designed to provide an in-depth exploration of special topics that may not be covered in a United States history survey course. Students will explore United States history through independent and group research projects. Classroom projects include working collaboratively collecting data. Students use technology to research and communicate information in visual or audio format.</w:t>
                      </w:r>
                    </w:p>
                    <w:p w14:paraId="19F37860" w14:textId="77777777" w:rsidR="007C61BE" w:rsidRPr="009710E3" w:rsidRDefault="007C61BE" w:rsidP="00322713">
                      <w:pPr>
                        <w:rPr>
                          <w:sz w:val="28"/>
                        </w:rPr>
                      </w:pPr>
                    </w:p>
                  </w:txbxContent>
                </v:textbox>
                <w10:wrap anchorx="page"/>
              </v:shape>
            </w:pict>
          </mc:Fallback>
        </mc:AlternateContent>
      </w:r>
      <w:r w:rsidR="00322713" w:rsidRPr="00322713">
        <w:rPr>
          <w:rFonts w:ascii="Bookman Old Style" w:hAnsi="Bookman Old Style"/>
          <w:noProof/>
          <w:sz w:val="44"/>
        </w:rPr>
        <mc:AlternateContent>
          <mc:Choice Requires="wps">
            <w:drawing>
              <wp:anchor distT="45720" distB="45720" distL="114300" distR="114300" simplePos="0" relativeHeight="251990016" behindDoc="1" locked="0" layoutInCell="1" allowOverlap="1" wp14:anchorId="10E13DB1" wp14:editId="2C085D75">
                <wp:simplePos x="0" y="0"/>
                <wp:positionH relativeFrom="page">
                  <wp:posOffset>4039216</wp:posOffset>
                </wp:positionH>
                <wp:positionV relativeFrom="paragraph">
                  <wp:posOffset>-300374</wp:posOffset>
                </wp:positionV>
                <wp:extent cx="3548380" cy="1542197"/>
                <wp:effectExtent l="0" t="0" r="0" b="127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42197"/>
                        </a:xfrm>
                        <a:prstGeom prst="rect">
                          <a:avLst/>
                        </a:prstGeom>
                        <a:noFill/>
                        <a:ln w="9525">
                          <a:noFill/>
                          <a:miter lim="800000"/>
                          <a:headEnd/>
                          <a:tailEnd/>
                        </a:ln>
                      </wps:spPr>
                      <wps:txbx>
                        <w:txbxContent>
                          <w:p w14:paraId="241B6028" w14:textId="77777777" w:rsidR="007C61BE" w:rsidRPr="00322713" w:rsidRDefault="007C61B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Psychology – 1 elective credit (Prerequisite:  None)</w:t>
                            </w:r>
                          </w:p>
                          <w:p w14:paraId="4944B4EC"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Providing a broad, general introduction to psychology, this course emphasizes how the basic subject matter of psychology has been attained by scientific methods. This course examines patterns and variations of human behavior and the process of human development. Students will study how psychological knowledge is applied to improve the quality of life.</w:t>
                            </w:r>
                          </w:p>
                          <w:p w14:paraId="6BDDAC21" w14:textId="77777777" w:rsidR="007C61BE" w:rsidRPr="009710E3" w:rsidRDefault="007C61B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13DB1" id="_x0000_s1222" type="#_x0000_t202" style="position:absolute;left:0;text-align:left;margin-left:318.05pt;margin-top:-23.65pt;width:279.4pt;height:121.45pt;z-index:-251326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" filled="f" stroked="f">
                <v:textbox>
                  <w:txbxContent>
                    <w:p w14:paraId="241B6028" w14:textId="77777777" w:rsidR="007C61BE" w:rsidRPr="00322713" w:rsidRDefault="007C61B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Psychology – 1 elective credit (Prerequisite:  None)</w:t>
                      </w:r>
                    </w:p>
                    <w:p w14:paraId="4944B4EC"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Providing a broad, general introduction to psychology, this course emphasizes how the basic subject matter of psychology has been attained by scientific methods. This course examines patterns and variations of human behavior and the process of human development. Students will study how psychological knowledge is applied to improve the quality of life.</w:t>
                      </w:r>
                    </w:p>
                    <w:p w14:paraId="6BDDAC21" w14:textId="77777777" w:rsidR="007C61BE" w:rsidRPr="009710E3" w:rsidRDefault="007C61BE" w:rsidP="00322713">
                      <w:pPr>
                        <w:rPr>
                          <w:sz w:val="28"/>
                        </w:rPr>
                      </w:pPr>
                    </w:p>
                  </w:txbxContent>
                </v:textbox>
                <w10:wrap anchorx="page"/>
              </v:shape>
            </w:pict>
          </mc:Fallback>
        </mc:AlternateContent>
      </w:r>
    </w:p>
    <w:p w14:paraId="0D3CC352" w14:textId="77777777" w:rsidR="00727977" w:rsidRPr="00727977" w:rsidRDefault="00727977" w:rsidP="00727977">
      <w:pPr>
        <w:rPr>
          <w:rFonts w:ascii="Bookman Old Style" w:hAnsi="Bookman Old Style"/>
          <w:sz w:val="44"/>
        </w:rPr>
      </w:pPr>
    </w:p>
    <w:p w14:paraId="6F1DE02D" w14:textId="77777777" w:rsidR="00727977" w:rsidRPr="00727977" w:rsidRDefault="001E2BAD"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2064" behindDoc="1" locked="0" layoutInCell="1" allowOverlap="1" wp14:anchorId="57F62725" wp14:editId="1948A7E3">
                <wp:simplePos x="0" y="0"/>
                <wp:positionH relativeFrom="page">
                  <wp:posOffset>4048125</wp:posOffset>
                </wp:positionH>
                <wp:positionV relativeFrom="paragraph">
                  <wp:posOffset>298449</wp:posOffset>
                </wp:positionV>
                <wp:extent cx="3548380" cy="3228975"/>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3228975"/>
                        </a:xfrm>
                        <a:prstGeom prst="rect">
                          <a:avLst/>
                        </a:prstGeom>
                        <a:noFill/>
                        <a:ln w="9525">
                          <a:noFill/>
                          <a:miter lim="800000"/>
                          <a:headEnd/>
                          <a:tailEnd/>
                        </a:ln>
                      </wps:spPr>
                      <wps:txbx>
                        <w:txbxContent>
                          <w:p w14:paraId="4725A434" w14:textId="77777777" w:rsidR="007C61BE" w:rsidRPr="00727977" w:rsidRDefault="007C61B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DE/AP Psychology – 1 elective credit (Prerequisite: A qualifying score on the VPT)</w:t>
                            </w:r>
                          </w:p>
                          <w:p w14:paraId="0A193A28" w14:textId="77777777" w:rsidR="007C61BE" w:rsidRPr="00B468EB" w:rsidRDefault="007C61BE" w:rsidP="001E2BAD">
                            <w:pPr>
                              <w:widowControl w:val="0"/>
                              <w:spacing w:after="0" w:line="240" w:lineRule="auto"/>
                              <w:rPr>
                                <w:rFonts w:eastAsia="Times New Roman" w:cstheme="minorHAnsi"/>
                                <w:b/>
                                <w:i/>
                                <w:color w:val="000000"/>
                                <w:kern w:val="28"/>
                                <w:sz w:val="24"/>
                                <w:szCs w:val="20"/>
                                <w14:cntxtAlts/>
                              </w:rPr>
                            </w:pPr>
                            <w:r w:rsidRPr="00727977">
                              <w:rPr>
                                <w:rFonts w:eastAsia="Times New Roman" w:cstheme="minorHAnsi"/>
                                <w:color w:val="000000"/>
                                <w:kern w:val="28"/>
                                <w:szCs w:val="18"/>
                                <w14:cntxtAlts/>
                              </w:rPr>
                              <w:t xml:space="preserve">This course is designed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DE/AP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 </w:t>
                            </w:r>
                            <w:r w:rsidRPr="00B468EB">
                              <w:rPr>
                                <w:rFonts w:eastAsia="Times New Roman" w:cstheme="minorHAnsi"/>
                                <w:b/>
                                <w:i/>
                                <w:color w:val="000000"/>
                                <w:kern w:val="28"/>
                                <w:sz w:val="20"/>
                                <w:szCs w:val="18"/>
                                <w14:cntxtAlts/>
                              </w:rPr>
                              <w:t>Upon completion of the course, students will be expected to take the Advanced Placement Exam.</w:t>
                            </w:r>
                          </w:p>
                          <w:p w14:paraId="04D8CD27" w14:textId="77777777" w:rsidR="007C61BE" w:rsidRPr="00727977" w:rsidRDefault="007C61BE" w:rsidP="00727977">
                            <w:pPr>
                              <w:widowControl w:val="0"/>
                              <w:spacing w:after="0" w:line="240" w:lineRule="auto"/>
                              <w:rPr>
                                <w:rFonts w:eastAsia="Times New Roman" w:cstheme="minorHAnsi"/>
                                <w:i/>
                                <w:iCs/>
                                <w:color w:val="000000"/>
                                <w:kern w:val="28"/>
                                <w:sz w:val="24"/>
                                <w:szCs w:val="20"/>
                                <w14:cntxtAlts/>
                              </w:rPr>
                            </w:pPr>
                          </w:p>
                          <w:p w14:paraId="0C4302A0" w14:textId="77777777" w:rsidR="007C61BE" w:rsidRPr="00727977" w:rsidRDefault="007C61BE" w:rsidP="00727977">
                            <w:pPr>
                              <w:widowControl w:val="0"/>
                              <w:spacing w:after="0" w:line="240" w:lineRule="auto"/>
                              <w:rPr>
                                <w:rFonts w:eastAsia="Times New Roman" w:cstheme="minorHAnsi"/>
                                <w:b/>
                                <w:i/>
                                <w:iCs/>
                                <w:color w:val="000000"/>
                                <w:kern w:val="28"/>
                                <w:sz w:val="20"/>
                                <w:szCs w:val="20"/>
                                <w14:cntxtAlts/>
                              </w:rPr>
                            </w:pPr>
                          </w:p>
                          <w:p w14:paraId="01C8631C" w14:textId="77777777" w:rsidR="007C61BE" w:rsidRPr="009710E3" w:rsidRDefault="007C61BE"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62725" id="_x0000_s1223" type="#_x0000_t202" style="position:absolute;margin-left:318.75pt;margin-top:23.5pt;width:279.4pt;height:254.25pt;z-index:-251324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" filled="f" stroked="f">
                <v:textbox>
                  <w:txbxContent>
                    <w:p w14:paraId="4725A434" w14:textId="77777777" w:rsidR="007C61BE" w:rsidRPr="00727977" w:rsidRDefault="007C61B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DE/AP Psychology – 1 elective credit (Prerequisite: A qualifying score on the VPT)</w:t>
                      </w:r>
                    </w:p>
                    <w:p w14:paraId="0A193A28" w14:textId="77777777" w:rsidR="007C61BE" w:rsidRPr="00B468EB" w:rsidRDefault="007C61BE" w:rsidP="001E2BAD">
                      <w:pPr>
                        <w:widowControl w:val="0"/>
                        <w:spacing w:after="0" w:line="240" w:lineRule="auto"/>
                        <w:rPr>
                          <w:rFonts w:eastAsia="Times New Roman" w:cstheme="minorHAnsi"/>
                          <w:b/>
                          <w:i/>
                          <w:color w:val="000000"/>
                          <w:kern w:val="28"/>
                          <w:sz w:val="24"/>
                          <w:szCs w:val="20"/>
                          <w14:cntxtAlts/>
                        </w:rPr>
                      </w:pPr>
                      <w:r w:rsidRPr="00727977">
                        <w:rPr>
                          <w:rFonts w:eastAsia="Times New Roman" w:cstheme="minorHAnsi"/>
                          <w:color w:val="000000"/>
                          <w:kern w:val="28"/>
                          <w:szCs w:val="18"/>
                          <w14:cntxtAlts/>
                        </w:rPr>
                        <w:t xml:space="preserve">This course is designed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DE/AP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 </w:t>
                      </w:r>
                      <w:r w:rsidRPr="00B468EB">
                        <w:rPr>
                          <w:rFonts w:eastAsia="Times New Roman" w:cstheme="minorHAnsi"/>
                          <w:b/>
                          <w:i/>
                          <w:color w:val="000000"/>
                          <w:kern w:val="28"/>
                          <w:sz w:val="20"/>
                          <w:szCs w:val="18"/>
                          <w14:cntxtAlts/>
                        </w:rPr>
                        <w:t>Upon completion of the course, students will be expected to take the Advanced Placement Exam.</w:t>
                      </w:r>
                    </w:p>
                    <w:p w14:paraId="04D8CD27" w14:textId="77777777" w:rsidR="007C61BE" w:rsidRPr="00727977" w:rsidRDefault="007C61BE" w:rsidP="00727977">
                      <w:pPr>
                        <w:widowControl w:val="0"/>
                        <w:spacing w:after="0" w:line="240" w:lineRule="auto"/>
                        <w:rPr>
                          <w:rFonts w:eastAsia="Times New Roman" w:cstheme="minorHAnsi"/>
                          <w:i/>
                          <w:iCs/>
                          <w:color w:val="000000"/>
                          <w:kern w:val="28"/>
                          <w:sz w:val="24"/>
                          <w:szCs w:val="20"/>
                          <w14:cntxtAlts/>
                        </w:rPr>
                      </w:pPr>
                    </w:p>
                    <w:p w14:paraId="0C4302A0" w14:textId="77777777" w:rsidR="007C61BE" w:rsidRPr="00727977" w:rsidRDefault="007C61BE" w:rsidP="00727977">
                      <w:pPr>
                        <w:widowControl w:val="0"/>
                        <w:spacing w:after="0" w:line="240" w:lineRule="auto"/>
                        <w:rPr>
                          <w:rFonts w:eastAsia="Times New Roman" w:cstheme="minorHAnsi"/>
                          <w:b/>
                          <w:i/>
                          <w:iCs/>
                          <w:color w:val="000000"/>
                          <w:kern w:val="28"/>
                          <w:sz w:val="20"/>
                          <w:szCs w:val="20"/>
                          <w14:cntxtAlts/>
                        </w:rPr>
                      </w:pPr>
                    </w:p>
                    <w:p w14:paraId="01C8631C" w14:textId="77777777" w:rsidR="007C61BE" w:rsidRPr="009710E3" w:rsidRDefault="007C61BE" w:rsidP="00727977">
                      <w:pPr>
                        <w:rPr>
                          <w:sz w:val="28"/>
                        </w:rPr>
                      </w:pPr>
                    </w:p>
                  </w:txbxContent>
                </v:textbox>
                <w10:wrap anchorx="page"/>
              </v:shape>
            </w:pict>
          </mc:Fallback>
        </mc:AlternateContent>
      </w:r>
    </w:p>
    <w:p w14:paraId="682E11CF" w14:textId="77777777" w:rsidR="00727977" w:rsidRPr="00727977" w:rsidRDefault="00727977" w:rsidP="00727977">
      <w:pPr>
        <w:rPr>
          <w:rFonts w:ascii="Bookman Old Style" w:hAnsi="Bookman Old Style"/>
          <w:sz w:val="44"/>
        </w:rPr>
      </w:pPr>
    </w:p>
    <w:p w14:paraId="4A6E2EF4" w14:textId="77777777" w:rsidR="00727977" w:rsidRPr="00727977" w:rsidRDefault="001E2BAD" w:rsidP="00727977">
      <w:pPr>
        <w:rPr>
          <w:rFonts w:ascii="Bookman Old Style" w:hAnsi="Bookman Old Style"/>
          <w:sz w:val="44"/>
        </w:rPr>
      </w:pPr>
      <w:r w:rsidRPr="00322713">
        <w:rPr>
          <w:rFonts w:ascii="Bookman Old Style" w:hAnsi="Bookman Old Style"/>
          <w:noProof/>
          <w:sz w:val="44"/>
        </w:rPr>
        <mc:AlternateContent>
          <mc:Choice Requires="wps">
            <w:drawing>
              <wp:anchor distT="45720" distB="45720" distL="114300" distR="114300" simplePos="0" relativeHeight="251985920" behindDoc="0" locked="0" layoutInCell="1" allowOverlap="1" wp14:anchorId="135D6318" wp14:editId="00AF48F8">
                <wp:simplePos x="0" y="0"/>
                <wp:positionH relativeFrom="page">
                  <wp:posOffset>238125</wp:posOffset>
                </wp:positionH>
                <wp:positionV relativeFrom="paragraph">
                  <wp:posOffset>216535</wp:posOffset>
                </wp:positionV>
                <wp:extent cx="3670935" cy="3916680"/>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916680"/>
                        </a:xfrm>
                        <a:prstGeom prst="rect">
                          <a:avLst/>
                        </a:prstGeom>
                        <a:noFill/>
                        <a:ln w="9525">
                          <a:noFill/>
                          <a:miter lim="800000"/>
                          <a:headEnd/>
                          <a:tailEnd/>
                        </a:ln>
                      </wps:spPr>
                      <wps:txbx>
                        <w:txbxContent>
                          <w:p w14:paraId="260FC55A" w14:textId="77777777" w:rsidR="007C61BE" w:rsidRPr="00322713" w:rsidRDefault="007C61B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DE/AP Virginia and United States Government – 1 credit (Prerequisite:  United States History and a qualifying score on the VPT)</w:t>
                            </w:r>
                          </w:p>
                          <w:p w14:paraId="4612DC72" w14:textId="77777777" w:rsidR="007C61BE" w:rsidRPr="00B468EB" w:rsidRDefault="007C61BE" w:rsidP="001E2BAD">
                            <w:pPr>
                              <w:widowControl w:val="0"/>
                              <w:spacing w:after="0" w:line="240" w:lineRule="auto"/>
                              <w:rPr>
                                <w:rFonts w:eastAsia="Times New Roman" w:cstheme="minorHAnsi"/>
                                <w:b/>
                                <w:i/>
                                <w:color w:val="000000"/>
                                <w:kern w:val="28"/>
                                <w:sz w:val="24"/>
                                <w:szCs w:val="20"/>
                                <w14:cntxtAlts/>
                              </w:rPr>
                            </w:pPr>
                            <w:r w:rsidRPr="00322713">
                              <w:rPr>
                                <w:rFonts w:eastAsia="Times New Roman" w:cstheme="minorHAnsi"/>
                                <w:color w:val="000000"/>
                                <w:kern w:val="28"/>
                                <w:szCs w:val="18"/>
                                <w14:cntxtAlts/>
                              </w:rPr>
                              <w:t>This course provides students with challenging assignments in reading, analysis, synthesis, writing, and speaking providing an analytical perspective on government.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This course includes both the study of general concepts used to interpret U.S. government and politics and the analysis of specific examples. It also requires familiarity with the various institutions, groups, beliefs, and ideas that constitute U.S. government and politics. Students will experience how the policies created by government at the national, state, and local levels affect them on a daily basis. Students will be required to differentiate among the operations of each of the levels of</w:t>
                            </w:r>
                            <w:r>
                              <w:rPr>
                                <w:rFonts w:eastAsia="Times New Roman" w:cstheme="minorHAnsi"/>
                                <w:color w:val="000000"/>
                                <w:kern w:val="28"/>
                                <w:szCs w:val="18"/>
                                <w14:cntxtAlts/>
                              </w:rPr>
                              <w:t xml:space="preserve"> the United States government. </w:t>
                            </w:r>
                            <w:r w:rsidRPr="00B468EB">
                              <w:rPr>
                                <w:rFonts w:eastAsia="Times New Roman" w:cstheme="minorHAnsi"/>
                                <w:b/>
                                <w:i/>
                                <w:color w:val="000000"/>
                                <w:kern w:val="28"/>
                                <w:sz w:val="20"/>
                                <w:szCs w:val="18"/>
                                <w14:cntxtAlts/>
                              </w:rPr>
                              <w:t>Upon completion of the course, students will be expected to take the Advanced Placement Exam.</w:t>
                            </w:r>
                          </w:p>
                          <w:p w14:paraId="5C9FD795"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p>
                          <w:p w14:paraId="7B1E449E" w14:textId="77777777" w:rsidR="007C61BE" w:rsidRPr="009710E3" w:rsidRDefault="007C61B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D6318" id="_x0000_s1224" type="#_x0000_t202" style="position:absolute;margin-left:18.75pt;margin-top:17.05pt;width:289.05pt;height:308.4pt;z-index:251985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" filled="f" stroked="f">
                <v:textbox>
                  <w:txbxContent>
                    <w:p w14:paraId="260FC55A" w14:textId="77777777" w:rsidR="007C61BE" w:rsidRPr="00322713" w:rsidRDefault="007C61B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DE/AP Virginia and United States Government – 1 credit (Prerequisite:  United States History and a qualifying score on the VPT)</w:t>
                      </w:r>
                    </w:p>
                    <w:p w14:paraId="4612DC72" w14:textId="77777777" w:rsidR="007C61BE" w:rsidRPr="00B468EB" w:rsidRDefault="007C61BE" w:rsidP="001E2BAD">
                      <w:pPr>
                        <w:widowControl w:val="0"/>
                        <w:spacing w:after="0" w:line="240" w:lineRule="auto"/>
                        <w:rPr>
                          <w:rFonts w:eastAsia="Times New Roman" w:cstheme="minorHAnsi"/>
                          <w:b/>
                          <w:i/>
                          <w:color w:val="000000"/>
                          <w:kern w:val="28"/>
                          <w:sz w:val="24"/>
                          <w:szCs w:val="20"/>
                          <w14:cntxtAlts/>
                        </w:rPr>
                      </w:pPr>
                      <w:r w:rsidRPr="00322713">
                        <w:rPr>
                          <w:rFonts w:eastAsia="Times New Roman" w:cstheme="minorHAnsi"/>
                          <w:color w:val="000000"/>
                          <w:kern w:val="28"/>
                          <w:szCs w:val="18"/>
                          <w14:cntxtAlts/>
                        </w:rPr>
                        <w:t>This course provides students with challenging assignments in reading, analysis, synthesis, writing, and speaking providing an analytical perspective on government.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This course includes both the study of general concepts used to interpret U.S. government and politics and the analysis of specific examples. It also requires familiarity with the various institutions, groups, beliefs, and ideas that constitute U.S. government and politics. Students will experience how the policies created by government at the national, state, and local levels affect them on a daily basis. Students will be required to differentiate among the operations of each of the levels of</w:t>
                      </w:r>
                      <w:r>
                        <w:rPr>
                          <w:rFonts w:eastAsia="Times New Roman" w:cstheme="minorHAnsi"/>
                          <w:color w:val="000000"/>
                          <w:kern w:val="28"/>
                          <w:szCs w:val="18"/>
                          <w14:cntxtAlts/>
                        </w:rPr>
                        <w:t xml:space="preserve"> the United States government. </w:t>
                      </w:r>
                      <w:r w:rsidRPr="00B468EB">
                        <w:rPr>
                          <w:rFonts w:eastAsia="Times New Roman" w:cstheme="minorHAnsi"/>
                          <w:b/>
                          <w:i/>
                          <w:color w:val="000000"/>
                          <w:kern w:val="28"/>
                          <w:sz w:val="20"/>
                          <w:szCs w:val="18"/>
                          <w14:cntxtAlts/>
                        </w:rPr>
                        <w:t>Upon completion of the course, students will be expected to take the Advanced Placement Exam.</w:t>
                      </w:r>
                    </w:p>
                    <w:p w14:paraId="5C9FD795" w14:textId="77777777" w:rsidR="007C61BE" w:rsidRPr="00322713" w:rsidRDefault="007C61BE" w:rsidP="00322713">
                      <w:pPr>
                        <w:widowControl w:val="0"/>
                        <w:spacing w:after="0" w:line="240" w:lineRule="auto"/>
                        <w:rPr>
                          <w:rFonts w:eastAsia="Times New Roman" w:cstheme="minorHAnsi"/>
                          <w:i/>
                          <w:iCs/>
                          <w:color w:val="000000"/>
                          <w:kern w:val="28"/>
                          <w:sz w:val="24"/>
                          <w:szCs w:val="20"/>
                          <w14:cntxtAlts/>
                        </w:rPr>
                      </w:pPr>
                    </w:p>
                    <w:p w14:paraId="7B1E449E" w14:textId="77777777" w:rsidR="007C61BE" w:rsidRPr="009710E3" w:rsidRDefault="007C61BE" w:rsidP="00322713">
                      <w:pPr>
                        <w:rPr>
                          <w:sz w:val="28"/>
                        </w:rPr>
                      </w:pPr>
                    </w:p>
                  </w:txbxContent>
                </v:textbox>
                <w10:wrap anchorx="page"/>
              </v:shape>
            </w:pict>
          </mc:Fallback>
        </mc:AlternateContent>
      </w:r>
    </w:p>
    <w:p w14:paraId="000C310B" w14:textId="77777777" w:rsidR="00727977" w:rsidRPr="00727977" w:rsidRDefault="00727977" w:rsidP="00727977">
      <w:pPr>
        <w:rPr>
          <w:rFonts w:ascii="Bookman Old Style" w:hAnsi="Bookman Old Style"/>
          <w:sz w:val="44"/>
        </w:rPr>
      </w:pPr>
    </w:p>
    <w:p w14:paraId="6EC223C6" w14:textId="77777777" w:rsidR="00727977" w:rsidRPr="00727977" w:rsidRDefault="00727977" w:rsidP="00727977">
      <w:pPr>
        <w:rPr>
          <w:rFonts w:ascii="Bookman Old Style" w:hAnsi="Bookman Old Style"/>
          <w:sz w:val="44"/>
        </w:rPr>
      </w:pPr>
    </w:p>
    <w:p w14:paraId="28E3464A" w14:textId="77777777" w:rsidR="00727977" w:rsidRPr="00727977" w:rsidRDefault="00727977" w:rsidP="00727977">
      <w:pPr>
        <w:rPr>
          <w:rFonts w:ascii="Bookman Old Style" w:hAnsi="Bookman Old Style"/>
          <w:sz w:val="44"/>
        </w:rPr>
      </w:pPr>
    </w:p>
    <w:p w14:paraId="320C409A" w14:textId="77777777" w:rsidR="00727977" w:rsidRPr="00727977" w:rsidRDefault="00727977" w:rsidP="00727977">
      <w:pPr>
        <w:rPr>
          <w:rFonts w:ascii="Bookman Old Style" w:hAnsi="Bookman Old Style"/>
          <w:sz w:val="44"/>
        </w:rPr>
      </w:pPr>
    </w:p>
    <w:p w14:paraId="1B1724DF" w14:textId="77777777" w:rsidR="00727977" w:rsidRPr="00727977" w:rsidRDefault="001E2BAD"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4112" behindDoc="1" locked="0" layoutInCell="1" allowOverlap="1" wp14:anchorId="5F8EFCE0" wp14:editId="0B8812B8">
                <wp:simplePos x="0" y="0"/>
                <wp:positionH relativeFrom="page">
                  <wp:posOffset>4048125</wp:posOffset>
                </wp:positionH>
                <wp:positionV relativeFrom="paragraph">
                  <wp:posOffset>310515</wp:posOffset>
                </wp:positionV>
                <wp:extent cx="3548380" cy="1676400"/>
                <wp:effectExtent l="0" t="0" r="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676400"/>
                        </a:xfrm>
                        <a:prstGeom prst="rect">
                          <a:avLst/>
                        </a:prstGeom>
                        <a:noFill/>
                        <a:ln w="9525">
                          <a:noFill/>
                          <a:miter lim="800000"/>
                          <a:headEnd/>
                          <a:tailEnd/>
                        </a:ln>
                      </wps:spPr>
                      <wps:txbx>
                        <w:txbxContent>
                          <w:p w14:paraId="298EF1F0" w14:textId="77777777" w:rsidR="007C61BE" w:rsidRPr="00727977" w:rsidRDefault="007C61B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Legal Studies– 1 credit (Prerequisite:  None)</w:t>
                            </w:r>
                          </w:p>
                          <w:p w14:paraId="6BE43CAE" w14:textId="77777777" w:rsidR="007C61BE" w:rsidRPr="00727977" w:rsidRDefault="007C61B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S</w:t>
                            </w:r>
                            <w:r w:rsidRPr="00727977">
                              <w:rPr>
                                <w:rFonts w:eastAsia="Times New Roman" w:cstheme="minorHAnsi"/>
                                <w:color w:val="000000"/>
                                <w:kern w:val="28"/>
                                <w:szCs w:val="18"/>
                                <w14:cntxtAlts/>
                              </w:rPr>
                              <w:t>tudents examine the foundations of the American legal system and learn the rights and responsibilities of citizens. Students gain practical knowledge and life skills by exploring economic and social concepts related to laws governing business and individuals. Focus areas include contracts, consumer protection, criminal law, tort law, international law, family/domestic law, employment law, cyber law, and careers in the legal profession.</w:t>
                            </w:r>
                          </w:p>
                          <w:p w14:paraId="2DF8DDC4" w14:textId="77777777" w:rsidR="007C61BE" w:rsidRPr="009710E3" w:rsidRDefault="007C61BE"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EFCE0" id="_x0000_s1225" type="#_x0000_t202" style="position:absolute;margin-left:318.75pt;margin-top:24.45pt;width:279.4pt;height:132pt;z-index:-251322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" filled="f" stroked="f">
                <v:textbox>
                  <w:txbxContent>
                    <w:p w14:paraId="298EF1F0" w14:textId="77777777" w:rsidR="007C61BE" w:rsidRPr="00727977" w:rsidRDefault="007C61B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Legal Studies– 1 credit (Prerequisite:  None)</w:t>
                      </w:r>
                    </w:p>
                    <w:p w14:paraId="6BE43CAE" w14:textId="77777777" w:rsidR="007C61BE" w:rsidRPr="00727977" w:rsidRDefault="007C61B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S</w:t>
                      </w:r>
                      <w:r w:rsidRPr="00727977">
                        <w:rPr>
                          <w:rFonts w:eastAsia="Times New Roman" w:cstheme="minorHAnsi"/>
                          <w:color w:val="000000"/>
                          <w:kern w:val="28"/>
                          <w:szCs w:val="18"/>
                          <w14:cntxtAlts/>
                        </w:rPr>
                        <w:t>tudents examine the foundations of the American legal system and learn the rights and responsibilities of citizens. Students gain practical knowledge and life skills by exploring economic and social concepts related to laws governing business and individuals. Focus areas include contracts, consumer protection, criminal law, tort law, international law, family/domestic law, employment law, cyber law, and careers in the legal profession.</w:t>
                      </w:r>
                    </w:p>
                    <w:p w14:paraId="2DF8DDC4" w14:textId="77777777" w:rsidR="007C61BE" w:rsidRPr="009710E3" w:rsidRDefault="007C61BE" w:rsidP="00727977">
                      <w:pPr>
                        <w:rPr>
                          <w:sz w:val="28"/>
                        </w:rPr>
                      </w:pPr>
                    </w:p>
                  </w:txbxContent>
                </v:textbox>
                <w10:wrap anchorx="page"/>
              </v:shape>
            </w:pict>
          </mc:Fallback>
        </mc:AlternateContent>
      </w:r>
    </w:p>
    <w:p w14:paraId="61EE3914" w14:textId="77777777" w:rsidR="00727977" w:rsidRPr="00727977" w:rsidRDefault="00727977" w:rsidP="00727977">
      <w:pPr>
        <w:rPr>
          <w:rFonts w:ascii="Bookman Old Style" w:hAnsi="Bookman Old Style"/>
          <w:sz w:val="44"/>
        </w:rPr>
      </w:pPr>
    </w:p>
    <w:p w14:paraId="0B10ABB4" w14:textId="77777777" w:rsidR="00727977" w:rsidRPr="00727977" w:rsidRDefault="00727977" w:rsidP="00727977">
      <w:pPr>
        <w:rPr>
          <w:rFonts w:ascii="Bookman Old Style" w:hAnsi="Bookman Old Style"/>
          <w:sz w:val="44"/>
        </w:rPr>
      </w:pPr>
    </w:p>
    <w:p w14:paraId="1997E066" w14:textId="77777777" w:rsidR="00727977" w:rsidRPr="00727977" w:rsidRDefault="00727977" w:rsidP="00727977">
      <w:pPr>
        <w:rPr>
          <w:rFonts w:ascii="Bookman Old Style" w:hAnsi="Bookman Old Style"/>
          <w:sz w:val="44"/>
        </w:rPr>
      </w:pPr>
    </w:p>
    <w:p w14:paraId="728871E2" w14:textId="77777777" w:rsidR="00727977" w:rsidRPr="00727977" w:rsidRDefault="00F73FEB"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6160" behindDoc="1" locked="0" layoutInCell="1" allowOverlap="1" wp14:anchorId="7E42C6A6" wp14:editId="62CBDC24">
                <wp:simplePos x="0" y="0"/>
                <wp:positionH relativeFrom="margin">
                  <wp:posOffset>3141345</wp:posOffset>
                </wp:positionH>
                <wp:positionV relativeFrom="paragraph">
                  <wp:posOffset>206375</wp:posOffset>
                </wp:positionV>
                <wp:extent cx="3548380" cy="2033517"/>
                <wp:effectExtent l="0" t="0" r="0" b="5080"/>
                <wp:wrapNone/>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7338FF60" w14:textId="77777777" w:rsidR="007C61BE" w:rsidRPr="00727977" w:rsidRDefault="007C61BE" w:rsidP="0072797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Sociology </w:t>
                            </w:r>
                            <w:r w:rsidRPr="00727977">
                              <w:rPr>
                                <w:rFonts w:eastAsia="Times New Roman" w:cstheme="minorHAnsi"/>
                                <w:b/>
                                <w:i/>
                                <w:iCs/>
                                <w:color w:val="000000"/>
                                <w:kern w:val="28"/>
                                <w:sz w:val="24"/>
                                <w:szCs w:val="20"/>
                                <w14:cntxtAlts/>
                              </w:rPr>
                              <w:t xml:space="preserve">– 1 </w:t>
                            </w:r>
                            <w:r>
                              <w:rPr>
                                <w:rFonts w:eastAsia="Times New Roman" w:cstheme="minorHAnsi"/>
                                <w:b/>
                                <w:i/>
                                <w:iCs/>
                                <w:color w:val="000000"/>
                                <w:kern w:val="28"/>
                                <w:sz w:val="24"/>
                                <w:szCs w:val="20"/>
                                <w14:cntxtAlts/>
                              </w:rPr>
                              <w:t xml:space="preserve">elective </w:t>
                            </w:r>
                            <w:r w:rsidRPr="00727977">
                              <w:rPr>
                                <w:rFonts w:eastAsia="Times New Roman" w:cstheme="minorHAnsi"/>
                                <w:b/>
                                <w:i/>
                                <w:iCs/>
                                <w:color w:val="000000"/>
                                <w:kern w:val="28"/>
                                <w:sz w:val="24"/>
                                <w:szCs w:val="20"/>
                                <w14:cntxtAlts/>
                              </w:rPr>
                              <w:t>credit (Prerequisite:  None)</w:t>
                            </w:r>
                          </w:p>
                          <w:p w14:paraId="6CA9EE19" w14:textId="77777777" w:rsidR="007C61BE" w:rsidRPr="00727977" w:rsidRDefault="007C61B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This course investigates human society with regards to sociological perspectives, cultural and social structures, social inequality, social institutions, and social change. Specific topics focus on culture and its components, deviance, ethnic and racial diversity and the issues involved, gender and age inequalities, groups and formal organizations, socialization and how it shapes us, sports, education, family, and religion. Students use a variety of learning methods including class discussion, research, project development, experiments, and observation. </w:t>
                            </w:r>
                          </w:p>
                          <w:p w14:paraId="4E202865" w14:textId="77777777" w:rsidR="007C61BE" w:rsidRPr="009710E3" w:rsidRDefault="007C61BE"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2C6A6" id="_x0000_s1226" type="#_x0000_t202" style="position:absolute;margin-left:247.35pt;margin-top:16.25pt;width:279.4pt;height:160.1pt;z-index:-251320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" filled="f" stroked="f">
                <v:textbox>
                  <w:txbxContent>
                    <w:p w14:paraId="7338FF60" w14:textId="77777777" w:rsidR="007C61BE" w:rsidRPr="00727977" w:rsidRDefault="007C61BE" w:rsidP="0072797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Sociology </w:t>
                      </w:r>
                      <w:r w:rsidRPr="00727977">
                        <w:rPr>
                          <w:rFonts w:eastAsia="Times New Roman" w:cstheme="minorHAnsi"/>
                          <w:b/>
                          <w:i/>
                          <w:iCs/>
                          <w:color w:val="000000"/>
                          <w:kern w:val="28"/>
                          <w:sz w:val="24"/>
                          <w:szCs w:val="20"/>
                          <w14:cntxtAlts/>
                        </w:rPr>
                        <w:t xml:space="preserve">– 1 </w:t>
                      </w:r>
                      <w:r>
                        <w:rPr>
                          <w:rFonts w:eastAsia="Times New Roman" w:cstheme="minorHAnsi"/>
                          <w:b/>
                          <w:i/>
                          <w:iCs/>
                          <w:color w:val="000000"/>
                          <w:kern w:val="28"/>
                          <w:sz w:val="24"/>
                          <w:szCs w:val="20"/>
                          <w14:cntxtAlts/>
                        </w:rPr>
                        <w:t xml:space="preserve">elective </w:t>
                      </w:r>
                      <w:r w:rsidRPr="00727977">
                        <w:rPr>
                          <w:rFonts w:eastAsia="Times New Roman" w:cstheme="minorHAnsi"/>
                          <w:b/>
                          <w:i/>
                          <w:iCs/>
                          <w:color w:val="000000"/>
                          <w:kern w:val="28"/>
                          <w:sz w:val="24"/>
                          <w:szCs w:val="20"/>
                          <w14:cntxtAlts/>
                        </w:rPr>
                        <w:t>credit (Prerequisite:  None)</w:t>
                      </w:r>
                    </w:p>
                    <w:p w14:paraId="6CA9EE19" w14:textId="77777777" w:rsidR="007C61BE" w:rsidRPr="00727977" w:rsidRDefault="007C61B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This course investigates human society with regards to sociological perspectives, cultural and social structures, social inequality, social institutions, and social change. Specific topics focus on culture and its components, deviance, ethnic and racial diversity and the issues involved, gender and age inequalities, groups and formal organizations, socialization and how it shapes us, sports, education, family, and religion. Students use a variety of learning methods including class discussion, research, project development, experiments, and observation. </w:t>
                      </w:r>
                    </w:p>
                    <w:p w14:paraId="4E202865" w14:textId="77777777" w:rsidR="007C61BE" w:rsidRPr="009710E3" w:rsidRDefault="007C61BE" w:rsidP="00727977">
                      <w:pPr>
                        <w:rPr>
                          <w:sz w:val="28"/>
                        </w:rPr>
                      </w:pPr>
                    </w:p>
                  </w:txbxContent>
                </v:textbox>
                <w10:wrap anchorx="margin"/>
              </v:shape>
            </w:pict>
          </mc:Fallback>
        </mc:AlternateContent>
      </w:r>
    </w:p>
    <w:p w14:paraId="7785DA38" w14:textId="77777777" w:rsidR="00727977" w:rsidRPr="00727977" w:rsidRDefault="00727977" w:rsidP="00727977">
      <w:pPr>
        <w:rPr>
          <w:rFonts w:ascii="Bookman Old Style" w:hAnsi="Bookman Old Style"/>
          <w:sz w:val="44"/>
        </w:rPr>
      </w:pPr>
    </w:p>
    <w:p w14:paraId="65117E91" w14:textId="77777777" w:rsidR="00727977" w:rsidRPr="00727977" w:rsidRDefault="00727977" w:rsidP="00727977">
      <w:pPr>
        <w:rPr>
          <w:rFonts w:ascii="Bookman Old Style" w:hAnsi="Bookman Old Style"/>
          <w:sz w:val="44"/>
        </w:rPr>
      </w:pPr>
    </w:p>
    <w:p w14:paraId="6B3173FD" w14:textId="77777777" w:rsidR="00727977" w:rsidRDefault="00727977" w:rsidP="00727977">
      <w:pPr>
        <w:rPr>
          <w:rFonts w:ascii="Bookman Old Style" w:hAnsi="Bookman Old Style"/>
          <w:sz w:val="44"/>
        </w:rPr>
      </w:pPr>
    </w:p>
    <w:p w14:paraId="633B9FA7" w14:textId="77777777" w:rsidR="00351114" w:rsidRDefault="00351114" w:rsidP="00727977">
      <w:pPr>
        <w:jc w:val="right"/>
        <w:rPr>
          <w:rFonts w:ascii="Bookman Old Style" w:hAnsi="Bookman Old Style"/>
          <w:sz w:val="44"/>
        </w:rPr>
      </w:pPr>
    </w:p>
    <w:p w14:paraId="0168B57E" w14:textId="77777777" w:rsidR="00F73FEB" w:rsidRDefault="009823E4" w:rsidP="00875665">
      <w:pPr>
        <w:tabs>
          <w:tab w:val="left" w:pos="4770"/>
          <w:tab w:val="right" w:pos="9360"/>
        </w:tabs>
        <w:rPr>
          <w:rFonts w:ascii="Bookman Old Style" w:hAnsi="Bookman Old Style"/>
          <w:sz w:val="44"/>
        </w:rPr>
      </w:pPr>
      <w:r w:rsidRPr="00BA6364">
        <w:rPr>
          <w:rFonts w:ascii="Bookman Old Style" w:hAnsi="Bookman Old Style"/>
          <w:noProof/>
          <w:sz w:val="44"/>
        </w:rPr>
        <w:lastRenderedPageBreak/>
        <mc:AlternateContent>
          <mc:Choice Requires="wps">
            <w:drawing>
              <wp:anchor distT="45720" distB="45720" distL="114300" distR="114300" simplePos="0" relativeHeight="252002304" behindDoc="0" locked="0" layoutInCell="1" allowOverlap="1" wp14:anchorId="41C94B70" wp14:editId="625FD2EA">
                <wp:simplePos x="0" y="0"/>
                <wp:positionH relativeFrom="page">
                  <wp:posOffset>266700</wp:posOffset>
                </wp:positionH>
                <wp:positionV relativeFrom="paragraph">
                  <wp:posOffset>60325</wp:posOffset>
                </wp:positionV>
                <wp:extent cx="3548380" cy="2797175"/>
                <wp:effectExtent l="0" t="0" r="0" b="3175"/>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797175"/>
                        </a:xfrm>
                        <a:prstGeom prst="rect">
                          <a:avLst/>
                        </a:prstGeom>
                        <a:noFill/>
                        <a:ln w="9525">
                          <a:noFill/>
                          <a:miter lim="800000"/>
                          <a:headEnd/>
                          <a:tailEnd/>
                        </a:ln>
                      </wps:spPr>
                      <wps:txbx>
                        <w:txbxContent>
                          <w:p w14:paraId="0BA002DF" w14:textId="77777777" w:rsidR="007C61BE" w:rsidRPr="00BA6364" w:rsidRDefault="007C61BE" w:rsidP="00BA6364">
                            <w:pPr>
                              <w:widowControl w:val="0"/>
                              <w:spacing w:after="0" w:line="240" w:lineRule="auto"/>
                              <w:rPr>
                                <w:rFonts w:eastAsia="Times New Roman" w:cstheme="minorHAnsi"/>
                                <w:b/>
                                <w:i/>
                                <w:iCs/>
                                <w:color w:val="000000"/>
                                <w:kern w:val="28"/>
                                <w:sz w:val="24"/>
                                <w:szCs w:val="20"/>
                                <w14:cntxtAlts/>
                              </w:rPr>
                            </w:pPr>
                            <w:r w:rsidRPr="00BA6364">
                              <w:rPr>
                                <w:rFonts w:eastAsia="Times New Roman" w:cstheme="minorHAnsi"/>
                                <w:b/>
                                <w:i/>
                                <w:iCs/>
                                <w:color w:val="000000"/>
                                <w:kern w:val="28"/>
                                <w:sz w:val="24"/>
                                <w:szCs w:val="20"/>
                                <w14:cntxtAlts/>
                              </w:rPr>
                              <w:t>Economics and Personal Finance—1 credit (Online Course) (Prerequisite: None)</w:t>
                            </w:r>
                          </w:p>
                          <w:p w14:paraId="149AD50B" w14:textId="77777777" w:rsidR="007C61BE" w:rsidRPr="00BA6364" w:rsidRDefault="007C61BE" w:rsidP="00BA6364">
                            <w:pPr>
                              <w:widowControl w:val="0"/>
                              <w:spacing w:after="0" w:line="240" w:lineRule="auto"/>
                              <w:rPr>
                                <w:rFonts w:eastAsia="Times New Roman" w:cstheme="minorHAnsi"/>
                                <w:i/>
                                <w:iCs/>
                                <w:color w:val="000000"/>
                                <w:kern w:val="28"/>
                                <w:sz w:val="24"/>
                                <w:szCs w:val="20"/>
                                <w14:cntxtAlts/>
                              </w:rPr>
                            </w:pPr>
                            <w:r w:rsidRPr="00BA6364">
                              <w:rPr>
                                <w:rFonts w:eastAsia="Times New Roman" w:cstheme="minorHAnsi"/>
                                <w:color w:val="000000"/>
                                <w:kern w:val="28"/>
                                <w:szCs w:val="18"/>
                                <w:lang w:eastAsia="ja-JP"/>
                                <w14:cntxtAlts/>
                              </w:rPr>
                              <w:t xml:space="preserve">Successful completion of an Economics and Personal Finance course is </w:t>
                            </w:r>
                            <w:r w:rsidRPr="00BA6364">
                              <w:rPr>
                                <w:rFonts w:eastAsia="Times New Roman" w:cstheme="minorHAnsi"/>
                                <w:b/>
                                <w:i/>
                                <w:color w:val="000000"/>
                                <w:kern w:val="28"/>
                                <w:szCs w:val="18"/>
                                <w:lang w:eastAsia="ja-JP"/>
                                <w14:cntxtAlts/>
                              </w:rPr>
                              <w:t>required</w:t>
                            </w:r>
                            <w:r w:rsidRPr="00BA6364">
                              <w:rPr>
                                <w:rFonts w:eastAsia="Times New Roman" w:cstheme="minorHAnsi"/>
                                <w:color w:val="000000"/>
                                <w:kern w:val="28"/>
                                <w:szCs w:val="18"/>
                                <w:lang w:eastAsia="ja-JP"/>
                                <w14:cntxtAlts/>
                              </w:rPr>
                              <w:t xml:space="preserve"> for graduation.</w:t>
                            </w:r>
                            <w:r w:rsidRPr="00BA6364">
                              <w:rPr>
                                <w:rFonts w:eastAsia="Times New Roman" w:cstheme="minorHAnsi"/>
                                <w:color w:val="000000"/>
                                <w:kern w:val="28"/>
                                <w:sz w:val="28"/>
                                <w:lang w:eastAsia="ja-JP"/>
                                <w14:cntxtAlts/>
                              </w:rPr>
                              <w:t xml:space="preserve"> </w:t>
                            </w:r>
                            <w:r w:rsidRPr="00BA6364">
                              <w:rPr>
                                <w:rFonts w:eastAsia="Times New Roman" w:cstheme="minorHAnsi"/>
                                <w:color w:val="000000"/>
                                <w:kern w:val="28"/>
                                <w:szCs w:val="18"/>
                                <w14:cntxtAlts/>
                              </w:rPr>
                              <w:t xml:space="preserve">Students learn how to navigate the financial decisions they must face and to make informed decisions related to career exploration, budgeting, banking, credit, insurance, spending, taxes, saving, investing, buying/leasing a vehicle, living independently, and inheritance. Development of financial literacy skills and an understanding of economic principles will provide the basis for responsible citizenship and career success. In addition to developing personal finance skills, students in the 36-week course will also study basic occupational skills and concepts in preparation for entry-level employment in the field of finance. </w:t>
                            </w:r>
                          </w:p>
                          <w:p w14:paraId="12EBCB09" w14:textId="77777777" w:rsidR="007C61BE" w:rsidRPr="009710E3" w:rsidRDefault="007C61BE" w:rsidP="00BA6364">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94B70" id="_x0000_s1227" type="#_x0000_t202" style="position:absolute;margin-left:21pt;margin-top:4.75pt;width:279.4pt;height:220.25pt;z-index:252002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" filled="f" stroked="f">
                <v:textbox>
                  <w:txbxContent>
                    <w:p w14:paraId="0BA002DF" w14:textId="77777777" w:rsidR="007C61BE" w:rsidRPr="00BA6364" w:rsidRDefault="007C61BE" w:rsidP="00BA6364">
                      <w:pPr>
                        <w:widowControl w:val="0"/>
                        <w:spacing w:after="0" w:line="240" w:lineRule="auto"/>
                        <w:rPr>
                          <w:rFonts w:eastAsia="Times New Roman" w:cstheme="minorHAnsi"/>
                          <w:b/>
                          <w:i/>
                          <w:iCs/>
                          <w:color w:val="000000"/>
                          <w:kern w:val="28"/>
                          <w:sz w:val="24"/>
                          <w:szCs w:val="20"/>
                          <w14:cntxtAlts/>
                        </w:rPr>
                      </w:pPr>
                      <w:r w:rsidRPr="00BA6364">
                        <w:rPr>
                          <w:rFonts w:eastAsia="Times New Roman" w:cstheme="minorHAnsi"/>
                          <w:b/>
                          <w:i/>
                          <w:iCs/>
                          <w:color w:val="000000"/>
                          <w:kern w:val="28"/>
                          <w:sz w:val="24"/>
                          <w:szCs w:val="20"/>
                          <w14:cntxtAlts/>
                        </w:rPr>
                        <w:t>Economics and Personal Finance—1 credit (Online Course) (Prerequisite: None)</w:t>
                      </w:r>
                    </w:p>
                    <w:p w14:paraId="149AD50B" w14:textId="77777777" w:rsidR="007C61BE" w:rsidRPr="00BA6364" w:rsidRDefault="007C61BE" w:rsidP="00BA6364">
                      <w:pPr>
                        <w:widowControl w:val="0"/>
                        <w:spacing w:after="0" w:line="240" w:lineRule="auto"/>
                        <w:rPr>
                          <w:rFonts w:eastAsia="Times New Roman" w:cstheme="minorHAnsi"/>
                          <w:i/>
                          <w:iCs/>
                          <w:color w:val="000000"/>
                          <w:kern w:val="28"/>
                          <w:sz w:val="24"/>
                          <w:szCs w:val="20"/>
                          <w14:cntxtAlts/>
                        </w:rPr>
                      </w:pPr>
                      <w:r w:rsidRPr="00BA6364">
                        <w:rPr>
                          <w:rFonts w:eastAsia="Times New Roman" w:cstheme="minorHAnsi"/>
                          <w:color w:val="000000"/>
                          <w:kern w:val="28"/>
                          <w:szCs w:val="18"/>
                          <w:lang w:eastAsia="ja-JP"/>
                          <w14:cntxtAlts/>
                        </w:rPr>
                        <w:t xml:space="preserve">Successful completion of an Economics and Personal Finance course is </w:t>
                      </w:r>
                      <w:r w:rsidRPr="00BA6364">
                        <w:rPr>
                          <w:rFonts w:eastAsia="Times New Roman" w:cstheme="minorHAnsi"/>
                          <w:b/>
                          <w:i/>
                          <w:color w:val="000000"/>
                          <w:kern w:val="28"/>
                          <w:szCs w:val="18"/>
                          <w:lang w:eastAsia="ja-JP"/>
                          <w14:cntxtAlts/>
                        </w:rPr>
                        <w:t>required</w:t>
                      </w:r>
                      <w:r w:rsidRPr="00BA6364">
                        <w:rPr>
                          <w:rFonts w:eastAsia="Times New Roman" w:cstheme="minorHAnsi"/>
                          <w:color w:val="000000"/>
                          <w:kern w:val="28"/>
                          <w:szCs w:val="18"/>
                          <w:lang w:eastAsia="ja-JP"/>
                          <w14:cntxtAlts/>
                        </w:rPr>
                        <w:t xml:space="preserve"> for graduation.</w:t>
                      </w:r>
                      <w:r w:rsidRPr="00BA6364">
                        <w:rPr>
                          <w:rFonts w:eastAsia="Times New Roman" w:cstheme="minorHAnsi"/>
                          <w:color w:val="000000"/>
                          <w:kern w:val="28"/>
                          <w:sz w:val="28"/>
                          <w:lang w:eastAsia="ja-JP"/>
                          <w14:cntxtAlts/>
                        </w:rPr>
                        <w:t xml:space="preserve"> </w:t>
                      </w:r>
                      <w:r w:rsidRPr="00BA6364">
                        <w:rPr>
                          <w:rFonts w:eastAsia="Times New Roman" w:cstheme="minorHAnsi"/>
                          <w:color w:val="000000"/>
                          <w:kern w:val="28"/>
                          <w:szCs w:val="18"/>
                          <w14:cntxtAlts/>
                        </w:rPr>
                        <w:t xml:space="preserve">Students learn how to navigate the financial decisions they must face and to make informed decisions related to career exploration, budgeting, banking, credit, insurance, spending, taxes, saving, investing, buying/leasing a vehicle, living independently, and inheritance. Development of financial literacy skills and an understanding of economic principles will provide the basis for responsible citizenship and career success. In addition to developing personal finance skills, students in the 36-week course will also study basic occupational skills and concepts in preparation for entry-level employment in the field of finance. </w:t>
                      </w:r>
                    </w:p>
                    <w:p w14:paraId="12EBCB09" w14:textId="77777777" w:rsidR="007C61BE" w:rsidRPr="009710E3" w:rsidRDefault="007C61BE" w:rsidP="00BA6364">
                      <w:pPr>
                        <w:rPr>
                          <w:sz w:val="28"/>
                        </w:rPr>
                      </w:pPr>
                    </w:p>
                  </w:txbxContent>
                </v:textbox>
                <w10:wrap anchorx="page"/>
              </v:shape>
            </w:pict>
          </mc:Fallback>
        </mc:AlternateContent>
      </w:r>
      <w:r w:rsidRPr="00104E0D">
        <w:rPr>
          <w:rFonts w:ascii="Times New Roman" w:eastAsia="Times New Roman" w:hAnsi="Times New Roman" w:cs="Times New Roman"/>
          <w:noProof/>
          <w:sz w:val="29"/>
        </w:rPr>
        <mc:AlternateContent>
          <mc:Choice Requires="wps">
            <w:drawing>
              <wp:anchor distT="45720" distB="45720" distL="114300" distR="114300" simplePos="0" relativeHeight="252006400" behindDoc="1" locked="0" layoutInCell="1" allowOverlap="1" wp14:anchorId="112B42F0" wp14:editId="43B3A231">
                <wp:simplePos x="0" y="0"/>
                <wp:positionH relativeFrom="margin">
                  <wp:posOffset>2971801</wp:posOffset>
                </wp:positionH>
                <wp:positionV relativeFrom="paragraph">
                  <wp:posOffset>-495300</wp:posOffset>
                </wp:positionV>
                <wp:extent cx="3399790" cy="490855"/>
                <wp:effectExtent l="0" t="0" r="0" b="4445"/>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790" cy="490855"/>
                        </a:xfrm>
                        <a:prstGeom prst="rect">
                          <a:avLst/>
                        </a:prstGeom>
                        <a:noFill/>
                        <a:ln w="9525">
                          <a:noFill/>
                          <a:miter lim="800000"/>
                          <a:headEnd/>
                          <a:tailEnd/>
                        </a:ln>
                      </wps:spPr>
                      <wps:txbx>
                        <w:txbxContent>
                          <w:p w14:paraId="69A5B4B6" w14:textId="77777777" w:rsidR="007C61BE" w:rsidRPr="00BA6364" w:rsidRDefault="007C61BE" w:rsidP="009823E4">
                            <w:pPr>
                              <w:pStyle w:val="NoSpacing"/>
                              <w:rPr>
                                <w:rFonts w:ascii="Bookman Old Style" w:hAnsi="Bookman Old Style"/>
                                <w:b/>
                                <w:sz w:val="40"/>
                              </w:rPr>
                            </w:pPr>
                            <w:r>
                              <w:rPr>
                                <w:rFonts w:ascii="Bookman Old Style" w:hAnsi="Bookman Old Style"/>
                                <w:b/>
                                <w:sz w:val="40"/>
                              </w:rPr>
                              <w:t>SAT PREPARATION</w:t>
                            </w:r>
                          </w:p>
                          <w:p w14:paraId="1512A4ED" w14:textId="77777777" w:rsidR="007C61BE" w:rsidRPr="009C543B" w:rsidRDefault="007C61BE" w:rsidP="009823E4">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B42F0" id="_x0000_s1228" type="#_x0000_t202" style="position:absolute;margin-left:234pt;margin-top:-39pt;width:267.7pt;height:38.65pt;z-index:-25131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" filled="f" stroked="f">
                <v:textbox>
                  <w:txbxContent>
                    <w:p w14:paraId="69A5B4B6" w14:textId="77777777" w:rsidR="007C61BE" w:rsidRPr="00BA6364" w:rsidRDefault="007C61BE" w:rsidP="009823E4">
                      <w:pPr>
                        <w:pStyle w:val="NoSpacing"/>
                        <w:rPr>
                          <w:rFonts w:ascii="Bookman Old Style" w:hAnsi="Bookman Old Style"/>
                          <w:b/>
                          <w:sz w:val="40"/>
                        </w:rPr>
                      </w:pPr>
                      <w:r>
                        <w:rPr>
                          <w:rFonts w:ascii="Bookman Old Style" w:hAnsi="Bookman Old Style"/>
                          <w:b/>
                          <w:sz w:val="40"/>
                        </w:rPr>
                        <w:t>SAT PREPARATION</w:t>
                      </w:r>
                    </w:p>
                    <w:p w14:paraId="1512A4ED" w14:textId="77777777" w:rsidR="007C61BE" w:rsidRPr="009C543B" w:rsidRDefault="007C61BE" w:rsidP="009823E4">
                      <w:pPr>
                        <w:rPr>
                          <w:rFonts w:ascii="Bookman Old Style" w:hAnsi="Bookman Old Style"/>
                          <w:b/>
                          <w:sz w:val="52"/>
                          <w:szCs w:val="60"/>
                        </w:rPr>
                      </w:pPr>
                    </w:p>
                  </w:txbxContent>
                </v:textbox>
                <w10:wrap anchorx="margin"/>
              </v:shape>
            </w:pict>
          </mc:Fallback>
        </mc:AlternateContent>
      </w:r>
      <w:r w:rsidR="00875665" w:rsidRPr="00BA6364">
        <w:rPr>
          <w:rFonts w:ascii="Bookman Old Style" w:hAnsi="Bookman Old Style"/>
          <w:noProof/>
          <w:sz w:val="44"/>
        </w:rPr>
        <mc:AlternateContent>
          <mc:Choice Requires="wps">
            <w:drawing>
              <wp:anchor distT="45720" distB="45720" distL="114300" distR="114300" simplePos="0" relativeHeight="252004352" behindDoc="1" locked="0" layoutInCell="1" allowOverlap="1" wp14:anchorId="5D6203B2" wp14:editId="1434B1F6">
                <wp:simplePos x="0" y="0"/>
                <wp:positionH relativeFrom="page">
                  <wp:posOffset>3886200</wp:posOffset>
                </wp:positionH>
                <wp:positionV relativeFrom="paragraph">
                  <wp:posOffset>0</wp:posOffset>
                </wp:positionV>
                <wp:extent cx="3395980" cy="2695575"/>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2695575"/>
                        </a:xfrm>
                        <a:prstGeom prst="rect">
                          <a:avLst/>
                        </a:prstGeom>
                        <a:noFill/>
                        <a:ln w="9525">
                          <a:noFill/>
                          <a:miter lim="800000"/>
                          <a:headEnd/>
                          <a:tailEnd/>
                        </a:ln>
                      </wps:spPr>
                      <wps:txbx>
                        <w:txbxContent>
                          <w:p w14:paraId="529B0921" w14:textId="77777777" w:rsidR="007C61BE" w:rsidRPr="00875665" w:rsidRDefault="007C61BE" w:rsidP="00875665">
                            <w:pPr>
                              <w:widowControl w:val="0"/>
                              <w:spacing w:after="0" w:line="240" w:lineRule="auto"/>
                              <w:rPr>
                                <w:rFonts w:eastAsia="Times New Roman" w:cstheme="minorHAnsi"/>
                                <w:b/>
                                <w:i/>
                                <w:iCs/>
                                <w:color w:val="000000"/>
                                <w:kern w:val="28"/>
                                <w:szCs w:val="20"/>
                                <w14:cntxtAlts/>
                              </w:rPr>
                            </w:pPr>
                            <w:r w:rsidRPr="00875665">
                              <w:rPr>
                                <w:rFonts w:eastAsia="Times New Roman" w:cstheme="minorHAnsi"/>
                                <w:b/>
                                <w:i/>
                                <w:iCs/>
                                <w:color w:val="000000"/>
                                <w:kern w:val="28"/>
                                <w:sz w:val="24"/>
                                <w:szCs w:val="20"/>
                                <w14:cntxtAlts/>
                              </w:rPr>
                              <w:t>SAT Preparation—1 credit (Prerequisite: None)</w:t>
                            </w:r>
                          </w:p>
                          <w:p w14:paraId="20BA109B" w14:textId="77777777" w:rsidR="007C61BE" w:rsidRPr="00875665" w:rsidRDefault="007C61BE" w:rsidP="00875665">
                            <w:pPr>
                              <w:widowControl w:val="0"/>
                              <w:spacing w:after="0" w:line="240" w:lineRule="auto"/>
                              <w:rPr>
                                <w:rFonts w:eastAsia="Times New Roman" w:cstheme="minorHAnsi"/>
                                <w:b/>
                                <w:i/>
                                <w:iCs/>
                                <w:color w:val="000000"/>
                                <w:kern w:val="28"/>
                                <w:sz w:val="24"/>
                                <w:szCs w:val="20"/>
                                <w14:cntxtAlts/>
                              </w:rPr>
                            </w:pPr>
                            <w:r w:rsidRPr="00875665">
                              <w:rPr>
                                <w:rFonts w:eastAsia="Times New Roman" w:cstheme="minorHAnsi"/>
                                <w:iCs/>
                                <w:color w:val="000000"/>
                                <w:kern w:val="28"/>
                                <w:szCs w:val="20"/>
                                <w14:cntxtAlts/>
                              </w:rPr>
                              <w:t xml:space="preserve">SAT Prep is a course designed to help prepare students for the SAT test. In addition to reviewing the basic verbal and mathematical skills assessed on the SAT test, students have access to test –taking strategies specific to the exam, real student work samples with explanations, grading rubrics for peer and self-assessment, practice test with complete multiple-choice assessments, essays prompts, and study resources. Instruction, followed by collaborative, guided, and independent practice, provides the foundation for the course. Students spend the eighteen weeks working on the math, verbal and writing </w:t>
                            </w:r>
                            <w:r w:rsidRPr="00875665">
                              <w:rPr>
                                <w:rFonts w:eastAsia="Times New Roman" w:cstheme="minorHAnsi"/>
                                <w:i/>
                                <w:iCs/>
                                <w:color w:val="000000"/>
                                <w:kern w:val="28"/>
                                <w:szCs w:val="20"/>
                                <w14:cntxtAlts/>
                              </w:rPr>
                              <w:t>components of the SAT.</w:t>
                            </w:r>
                            <w:r w:rsidRPr="00875665">
                              <w:rPr>
                                <w:rFonts w:eastAsia="Times New Roman" w:cstheme="minorHAnsi"/>
                                <w:b/>
                                <w:i/>
                                <w:iCs/>
                                <w:color w:val="000000"/>
                                <w:kern w:val="28"/>
                                <w:szCs w:val="20"/>
                                <w14:cntxtAlts/>
                              </w:rPr>
                              <w:t xml:space="preserve"> </w:t>
                            </w:r>
                            <w:r w:rsidRPr="00875665">
                              <w:rPr>
                                <w:rFonts w:eastAsia="Times New Roman" w:cstheme="minorHAnsi"/>
                                <w:i/>
                                <w:iCs/>
                                <w:color w:val="000000"/>
                                <w:kern w:val="28"/>
                                <w14:cntxtAlts/>
                              </w:rPr>
                              <w:t>Upon successful completion, students will possess the tools necessary to complete the SAT to the best of their ability.</w:t>
                            </w:r>
                          </w:p>
                          <w:p w14:paraId="1D1BC714" w14:textId="77777777" w:rsidR="007C61BE" w:rsidRPr="00875665" w:rsidRDefault="007C61BE" w:rsidP="00875665">
                            <w:pPr>
                              <w:widowControl w:val="0"/>
                              <w:spacing w:after="0" w:line="240" w:lineRule="auto"/>
                              <w:ind w:left="-90" w:firstLine="90"/>
                              <w:rPr>
                                <w:rFonts w:eastAsia="Times New Roman" w:cstheme="minorHAnsi"/>
                                <w:b/>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203B2" id="_x0000_s1229" type="#_x0000_t202" style="position:absolute;margin-left:306pt;margin-top:0;width:267.4pt;height:212.25pt;z-index:-251312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" filled="f" stroked="f">
                <v:textbox>
                  <w:txbxContent>
                    <w:p w14:paraId="529B0921" w14:textId="77777777" w:rsidR="007C61BE" w:rsidRPr="00875665" w:rsidRDefault="007C61BE" w:rsidP="00875665">
                      <w:pPr>
                        <w:widowControl w:val="0"/>
                        <w:spacing w:after="0" w:line="240" w:lineRule="auto"/>
                        <w:rPr>
                          <w:rFonts w:eastAsia="Times New Roman" w:cstheme="minorHAnsi"/>
                          <w:b/>
                          <w:i/>
                          <w:iCs/>
                          <w:color w:val="000000"/>
                          <w:kern w:val="28"/>
                          <w:szCs w:val="20"/>
                          <w14:cntxtAlts/>
                        </w:rPr>
                      </w:pPr>
                      <w:r w:rsidRPr="00875665">
                        <w:rPr>
                          <w:rFonts w:eastAsia="Times New Roman" w:cstheme="minorHAnsi"/>
                          <w:b/>
                          <w:i/>
                          <w:iCs/>
                          <w:color w:val="000000"/>
                          <w:kern w:val="28"/>
                          <w:sz w:val="24"/>
                          <w:szCs w:val="20"/>
                          <w14:cntxtAlts/>
                        </w:rPr>
                        <w:t>SAT Preparation—1 credit (Prerequisite: None)</w:t>
                      </w:r>
                    </w:p>
                    <w:p w14:paraId="20BA109B" w14:textId="77777777" w:rsidR="007C61BE" w:rsidRPr="00875665" w:rsidRDefault="007C61BE" w:rsidP="00875665">
                      <w:pPr>
                        <w:widowControl w:val="0"/>
                        <w:spacing w:after="0" w:line="240" w:lineRule="auto"/>
                        <w:rPr>
                          <w:rFonts w:eastAsia="Times New Roman" w:cstheme="minorHAnsi"/>
                          <w:b/>
                          <w:i/>
                          <w:iCs/>
                          <w:color w:val="000000"/>
                          <w:kern w:val="28"/>
                          <w:sz w:val="24"/>
                          <w:szCs w:val="20"/>
                          <w14:cntxtAlts/>
                        </w:rPr>
                      </w:pPr>
                      <w:r w:rsidRPr="00875665">
                        <w:rPr>
                          <w:rFonts w:eastAsia="Times New Roman" w:cstheme="minorHAnsi"/>
                          <w:iCs/>
                          <w:color w:val="000000"/>
                          <w:kern w:val="28"/>
                          <w:szCs w:val="20"/>
                          <w14:cntxtAlts/>
                        </w:rPr>
                        <w:t xml:space="preserve">SAT Prep is a course designed to help prepare students for the SAT test. In addition to reviewing the basic verbal and mathematical skills assessed on the SAT test, students have access to test –taking strategies specific to the exam, real student work samples with explanations, grading rubrics for peer and self-assessment, practice test with complete multiple-choice assessments, essays prompts, and study resources. Instruction, followed by collaborative, guided, and independent practice, provides the foundation for the course. Students spend the eighteen weeks working on the math, verbal and writing </w:t>
                      </w:r>
                      <w:r w:rsidRPr="00875665">
                        <w:rPr>
                          <w:rFonts w:eastAsia="Times New Roman" w:cstheme="minorHAnsi"/>
                          <w:i/>
                          <w:iCs/>
                          <w:color w:val="000000"/>
                          <w:kern w:val="28"/>
                          <w:szCs w:val="20"/>
                          <w14:cntxtAlts/>
                        </w:rPr>
                        <w:t>components of the SAT.</w:t>
                      </w:r>
                      <w:r w:rsidRPr="00875665">
                        <w:rPr>
                          <w:rFonts w:eastAsia="Times New Roman" w:cstheme="minorHAnsi"/>
                          <w:b/>
                          <w:i/>
                          <w:iCs/>
                          <w:color w:val="000000"/>
                          <w:kern w:val="28"/>
                          <w:szCs w:val="20"/>
                          <w14:cntxtAlts/>
                        </w:rPr>
                        <w:t xml:space="preserve"> </w:t>
                      </w:r>
                      <w:r w:rsidRPr="00875665">
                        <w:rPr>
                          <w:rFonts w:eastAsia="Times New Roman" w:cstheme="minorHAnsi"/>
                          <w:i/>
                          <w:iCs/>
                          <w:color w:val="000000"/>
                          <w:kern w:val="28"/>
                          <w14:cntxtAlts/>
                        </w:rPr>
                        <w:t>Upon successful completion, students will possess the tools necessary to complete the SAT to the best of their ability.</w:t>
                      </w:r>
                    </w:p>
                    <w:p w14:paraId="1D1BC714" w14:textId="77777777" w:rsidR="007C61BE" w:rsidRPr="00875665" w:rsidRDefault="007C61BE" w:rsidP="00875665">
                      <w:pPr>
                        <w:widowControl w:val="0"/>
                        <w:spacing w:after="0" w:line="240" w:lineRule="auto"/>
                        <w:ind w:left="-90" w:firstLine="90"/>
                        <w:rPr>
                          <w:rFonts w:eastAsia="Times New Roman" w:cstheme="minorHAnsi"/>
                          <w:b/>
                          <w:i/>
                          <w:iCs/>
                          <w:color w:val="000000"/>
                          <w:kern w:val="28"/>
                          <w:sz w:val="24"/>
                          <w:szCs w:val="20"/>
                          <w14:cntxtAlts/>
                        </w:rPr>
                      </w:pPr>
                    </w:p>
                  </w:txbxContent>
                </v:textbox>
                <w10:wrap anchorx="page"/>
              </v:shape>
            </w:pict>
          </mc:Fallback>
        </mc:AlternateContent>
      </w:r>
      <w:r w:rsidR="00875665">
        <w:rPr>
          <w:rFonts w:ascii="Bookman Old Style" w:hAnsi="Bookman Old Style"/>
          <w:sz w:val="44"/>
        </w:rPr>
        <w:tab/>
      </w:r>
      <w:r w:rsidR="00875665">
        <w:rPr>
          <w:rFonts w:ascii="Bookman Old Style" w:hAnsi="Bookman Old Style"/>
          <w:sz w:val="44"/>
        </w:rPr>
        <w:tab/>
      </w:r>
      <w:r w:rsidR="00BA6364" w:rsidRPr="00BA6364">
        <w:rPr>
          <w:rFonts w:ascii="Times New Roman" w:eastAsia="Times New Roman" w:hAnsi="Times New Roman" w:cs="Times New Roman"/>
          <w:noProof/>
          <w:sz w:val="29"/>
        </w:rPr>
        <mc:AlternateContent>
          <mc:Choice Requires="wps">
            <w:drawing>
              <wp:anchor distT="45720" distB="45720" distL="114300" distR="114300" simplePos="0" relativeHeight="252000256" behindDoc="1" locked="0" layoutInCell="1" allowOverlap="1" wp14:anchorId="449BEC3B" wp14:editId="2CC26050">
                <wp:simplePos x="0" y="0"/>
                <wp:positionH relativeFrom="margin">
                  <wp:posOffset>-532519</wp:posOffset>
                </wp:positionH>
                <wp:positionV relativeFrom="paragraph">
                  <wp:posOffset>-682957</wp:posOffset>
                </wp:positionV>
                <wp:extent cx="3057099" cy="873456"/>
                <wp:effectExtent l="0" t="0" r="0" b="3175"/>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099" cy="873456"/>
                        </a:xfrm>
                        <a:prstGeom prst="rect">
                          <a:avLst/>
                        </a:prstGeom>
                        <a:noFill/>
                        <a:ln w="9525">
                          <a:noFill/>
                          <a:miter lim="800000"/>
                          <a:headEnd/>
                          <a:tailEnd/>
                        </a:ln>
                      </wps:spPr>
                      <wps:txbx>
                        <w:txbxContent>
                          <w:p w14:paraId="1BCC3F23" w14:textId="77777777" w:rsidR="007C61BE" w:rsidRDefault="007C61BE" w:rsidP="00BA6364">
                            <w:pPr>
                              <w:pStyle w:val="NoSpacing"/>
                              <w:jc w:val="center"/>
                              <w:rPr>
                                <w:rFonts w:ascii="Bookman Old Style" w:hAnsi="Bookman Old Style"/>
                                <w:b/>
                                <w:sz w:val="40"/>
                              </w:rPr>
                            </w:pPr>
                            <w:r w:rsidRPr="00BA6364">
                              <w:rPr>
                                <w:rFonts w:ascii="Bookman Old Style" w:hAnsi="Bookman Old Style"/>
                                <w:b/>
                                <w:sz w:val="40"/>
                              </w:rPr>
                              <w:t xml:space="preserve">ECONOMICS AND </w:t>
                            </w:r>
                          </w:p>
                          <w:p w14:paraId="059ED1AC" w14:textId="77777777" w:rsidR="007C61BE" w:rsidRPr="00BA6364" w:rsidRDefault="007C61BE" w:rsidP="00BA6364">
                            <w:pPr>
                              <w:pStyle w:val="NoSpacing"/>
                              <w:jc w:val="center"/>
                              <w:rPr>
                                <w:rFonts w:ascii="Bookman Old Style" w:hAnsi="Bookman Old Style"/>
                                <w:b/>
                                <w:sz w:val="40"/>
                              </w:rPr>
                            </w:pPr>
                            <w:r w:rsidRPr="00BA6364">
                              <w:rPr>
                                <w:rFonts w:ascii="Bookman Old Style" w:hAnsi="Bookman Old Style"/>
                                <w:b/>
                                <w:sz w:val="40"/>
                              </w:rPr>
                              <w:t>PERSONAL FINANCE</w:t>
                            </w:r>
                          </w:p>
                          <w:p w14:paraId="38DE708D" w14:textId="77777777" w:rsidR="007C61BE" w:rsidRPr="009C543B" w:rsidRDefault="007C61BE" w:rsidP="00BA6364">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BEC3B" id="_x0000_s1230" type="#_x0000_t202" style="position:absolute;margin-left:-41.95pt;margin-top:-53.8pt;width:240.7pt;height:68.8pt;z-index:-251316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" filled="f" stroked="f">
                <v:textbox>
                  <w:txbxContent>
                    <w:p w14:paraId="1BCC3F23" w14:textId="77777777" w:rsidR="007C61BE" w:rsidRDefault="007C61BE" w:rsidP="00BA6364">
                      <w:pPr>
                        <w:pStyle w:val="NoSpacing"/>
                        <w:jc w:val="center"/>
                        <w:rPr>
                          <w:rFonts w:ascii="Bookman Old Style" w:hAnsi="Bookman Old Style"/>
                          <w:b/>
                          <w:sz w:val="40"/>
                        </w:rPr>
                      </w:pPr>
                      <w:r w:rsidRPr="00BA6364">
                        <w:rPr>
                          <w:rFonts w:ascii="Bookman Old Style" w:hAnsi="Bookman Old Style"/>
                          <w:b/>
                          <w:sz w:val="40"/>
                        </w:rPr>
                        <w:t xml:space="preserve">ECONOMICS AND </w:t>
                      </w:r>
                    </w:p>
                    <w:p w14:paraId="059ED1AC" w14:textId="77777777" w:rsidR="007C61BE" w:rsidRPr="00BA6364" w:rsidRDefault="007C61BE" w:rsidP="00BA6364">
                      <w:pPr>
                        <w:pStyle w:val="NoSpacing"/>
                        <w:jc w:val="center"/>
                        <w:rPr>
                          <w:rFonts w:ascii="Bookman Old Style" w:hAnsi="Bookman Old Style"/>
                          <w:b/>
                          <w:sz w:val="40"/>
                        </w:rPr>
                      </w:pPr>
                      <w:r w:rsidRPr="00BA6364">
                        <w:rPr>
                          <w:rFonts w:ascii="Bookman Old Style" w:hAnsi="Bookman Old Style"/>
                          <w:b/>
                          <w:sz w:val="40"/>
                        </w:rPr>
                        <w:t>PERSONAL FINANCE</w:t>
                      </w:r>
                    </w:p>
                    <w:p w14:paraId="38DE708D" w14:textId="77777777" w:rsidR="007C61BE" w:rsidRPr="009C543B" w:rsidRDefault="007C61BE" w:rsidP="00BA6364">
                      <w:pPr>
                        <w:rPr>
                          <w:rFonts w:ascii="Bookman Old Style" w:hAnsi="Bookman Old Style"/>
                          <w:b/>
                          <w:sz w:val="52"/>
                          <w:szCs w:val="60"/>
                        </w:rPr>
                      </w:pPr>
                    </w:p>
                  </w:txbxContent>
                </v:textbox>
                <w10:wrap anchorx="margin"/>
              </v:shape>
            </w:pict>
          </mc:Fallback>
        </mc:AlternateContent>
      </w:r>
    </w:p>
    <w:p w14:paraId="290764DD" w14:textId="77777777" w:rsidR="0043744D" w:rsidRDefault="00875665" w:rsidP="00875665">
      <w:pPr>
        <w:tabs>
          <w:tab w:val="left" w:pos="5715"/>
        </w:tabs>
        <w:rPr>
          <w:rFonts w:ascii="Bookman Old Style" w:hAnsi="Bookman Old Style"/>
          <w:sz w:val="44"/>
        </w:rPr>
      </w:pPr>
      <w:r>
        <w:rPr>
          <w:rFonts w:ascii="Bookman Old Style" w:hAnsi="Bookman Old Style"/>
          <w:sz w:val="44"/>
        </w:rPr>
        <w:tab/>
      </w:r>
    </w:p>
    <w:p w14:paraId="1BB52DB5" w14:textId="77777777" w:rsidR="0043744D" w:rsidRPr="0043744D" w:rsidRDefault="0043744D" w:rsidP="0043744D">
      <w:pPr>
        <w:rPr>
          <w:rFonts w:ascii="Bookman Old Style" w:hAnsi="Bookman Old Style"/>
          <w:sz w:val="44"/>
        </w:rPr>
      </w:pPr>
    </w:p>
    <w:p w14:paraId="10A7394F" w14:textId="77777777" w:rsidR="0043744D" w:rsidRPr="0043744D" w:rsidRDefault="0043744D" w:rsidP="0043744D">
      <w:pPr>
        <w:rPr>
          <w:rFonts w:ascii="Bookman Old Style" w:hAnsi="Bookman Old Style"/>
          <w:sz w:val="44"/>
        </w:rPr>
      </w:pPr>
    </w:p>
    <w:p w14:paraId="7A4E3E89" w14:textId="77777777" w:rsidR="0043744D" w:rsidRPr="0043744D" w:rsidRDefault="0043744D" w:rsidP="0043744D">
      <w:pPr>
        <w:rPr>
          <w:rFonts w:ascii="Bookman Old Style" w:hAnsi="Bookman Old Style"/>
          <w:sz w:val="44"/>
        </w:rPr>
      </w:pPr>
    </w:p>
    <w:p w14:paraId="26C2041F" w14:textId="77777777" w:rsidR="0043744D" w:rsidRPr="0043744D" w:rsidRDefault="00DF6DB7" w:rsidP="0043744D">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010496" behindDoc="0" locked="0" layoutInCell="1" allowOverlap="1" wp14:anchorId="37F59E7A" wp14:editId="64CD77C0">
                <wp:simplePos x="0" y="0"/>
                <wp:positionH relativeFrom="column">
                  <wp:posOffset>-434340</wp:posOffset>
                </wp:positionH>
                <wp:positionV relativeFrom="paragraph">
                  <wp:posOffset>514350</wp:posOffset>
                </wp:positionV>
                <wp:extent cx="2920620" cy="0"/>
                <wp:effectExtent l="0" t="19050" r="32385" b="19050"/>
                <wp:wrapNone/>
                <wp:docPr id="248" name="Straight Connector 248"/>
                <wp:cNvGraphicFramePr/>
                <a:graphic xmlns:a="http://schemas.openxmlformats.org/drawingml/2006/main">
                  <a:graphicData uri="http://schemas.microsoft.com/office/word/2010/wordprocessingShape">
                    <wps:wsp>
                      <wps:cNvCnPr/>
                      <wps:spPr>
                        <a:xfrm>
                          <a:off x="0" y="0"/>
                          <a:ext cx="29206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9D043A" id="Straight Connector 248"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40.5pt" to="195.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" strokecolor="windowText" strokeweight="2.25pt">
                <v:stroke joinstyle="miter"/>
              </v:line>
            </w:pict>
          </mc:Fallback>
        </mc:AlternateContent>
      </w:r>
      <w:r w:rsidRPr="0043744D">
        <w:rPr>
          <w:rFonts w:ascii="Times New Roman" w:eastAsia="Times New Roman" w:hAnsi="Times New Roman" w:cs="Times New Roman"/>
          <w:noProof/>
          <w:sz w:val="29"/>
        </w:rPr>
        <mc:AlternateContent>
          <mc:Choice Requires="wps">
            <w:drawing>
              <wp:anchor distT="45720" distB="45720" distL="114300" distR="114300" simplePos="0" relativeHeight="252016640" behindDoc="1" locked="0" layoutInCell="1" allowOverlap="1" wp14:anchorId="3977DAE4" wp14:editId="46152403">
                <wp:simplePos x="0" y="0"/>
                <wp:positionH relativeFrom="margin">
                  <wp:posOffset>2318385</wp:posOffset>
                </wp:positionH>
                <wp:positionV relativeFrom="paragraph">
                  <wp:posOffset>282575</wp:posOffset>
                </wp:positionV>
                <wp:extent cx="1173708" cy="491319"/>
                <wp:effectExtent l="0" t="0" r="0" b="4445"/>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708" cy="491319"/>
                        </a:xfrm>
                        <a:prstGeom prst="rect">
                          <a:avLst/>
                        </a:prstGeom>
                        <a:noFill/>
                        <a:ln w="9525">
                          <a:noFill/>
                          <a:miter lim="800000"/>
                          <a:headEnd/>
                          <a:tailEnd/>
                        </a:ln>
                      </wps:spPr>
                      <wps:txbx>
                        <w:txbxContent>
                          <w:p w14:paraId="7135F406" w14:textId="77777777" w:rsidR="007C61BE" w:rsidRPr="00BA6364" w:rsidRDefault="007C61BE" w:rsidP="0043744D">
                            <w:pPr>
                              <w:pStyle w:val="NoSpacing"/>
                              <w:jc w:val="center"/>
                              <w:rPr>
                                <w:rFonts w:ascii="Bookman Old Style" w:hAnsi="Bookman Old Style"/>
                                <w:b/>
                                <w:sz w:val="40"/>
                              </w:rPr>
                            </w:pPr>
                            <w:r>
                              <w:rPr>
                                <w:rFonts w:ascii="Bookman Old Style" w:hAnsi="Bookman Old Style"/>
                                <w:b/>
                                <w:sz w:val="40"/>
                              </w:rPr>
                              <w:t>ART</w:t>
                            </w:r>
                          </w:p>
                          <w:p w14:paraId="3DDF885C" w14:textId="77777777" w:rsidR="007C61BE" w:rsidRPr="009C543B" w:rsidRDefault="007C61BE" w:rsidP="0043744D">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7DAE4" id="_x0000_s1231" type="#_x0000_t202" style="position:absolute;margin-left:182.55pt;margin-top:22.25pt;width:92.4pt;height:38.7pt;z-index:-251299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" filled="f" stroked="f">
                <v:textbox>
                  <w:txbxContent>
                    <w:p w14:paraId="7135F406" w14:textId="77777777" w:rsidR="007C61BE" w:rsidRPr="00BA6364" w:rsidRDefault="007C61BE" w:rsidP="0043744D">
                      <w:pPr>
                        <w:pStyle w:val="NoSpacing"/>
                        <w:jc w:val="center"/>
                        <w:rPr>
                          <w:rFonts w:ascii="Bookman Old Style" w:hAnsi="Bookman Old Style"/>
                          <w:b/>
                          <w:sz w:val="40"/>
                        </w:rPr>
                      </w:pPr>
                      <w:r>
                        <w:rPr>
                          <w:rFonts w:ascii="Bookman Old Style" w:hAnsi="Bookman Old Style"/>
                          <w:b/>
                          <w:sz w:val="40"/>
                        </w:rPr>
                        <w:t>ART</w:t>
                      </w:r>
                    </w:p>
                    <w:p w14:paraId="3DDF885C" w14:textId="77777777" w:rsidR="007C61BE" w:rsidRPr="009C543B" w:rsidRDefault="007C61BE" w:rsidP="0043744D">
                      <w:pPr>
                        <w:rPr>
                          <w:rFonts w:ascii="Bookman Old Style" w:hAnsi="Bookman Old Style"/>
                          <w:b/>
                          <w:sz w:val="52"/>
                          <w:szCs w:val="60"/>
                        </w:rPr>
                      </w:pPr>
                    </w:p>
                  </w:txbxContent>
                </v:textbox>
                <w10:wrap anchorx="margin"/>
              </v:shape>
            </w:pict>
          </mc:Fallback>
        </mc:AlternateContent>
      </w:r>
    </w:p>
    <w:p w14:paraId="7C24DC2B" w14:textId="77777777" w:rsidR="0043744D" w:rsidRPr="0043744D" w:rsidRDefault="00DF6DB7"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866560" behindDoc="1" locked="0" layoutInCell="1" allowOverlap="1" wp14:anchorId="34134FFF" wp14:editId="63F0B95C">
                <wp:simplePos x="0" y="0"/>
                <wp:positionH relativeFrom="margin">
                  <wp:posOffset>-594995</wp:posOffset>
                </wp:positionH>
                <wp:positionV relativeFrom="paragraph">
                  <wp:posOffset>133985</wp:posOffset>
                </wp:positionV>
                <wp:extent cx="7305675" cy="552450"/>
                <wp:effectExtent l="0" t="0" r="0" b="0"/>
                <wp:wrapNone/>
                <wp:docPr id="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5675" cy="552450"/>
                        </a:xfrm>
                        <a:prstGeom prst="rect">
                          <a:avLst/>
                        </a:prstGeom>
                        <a:noFill/>
                        <a:ln w="9525">
                          <a:noFill/>
                          <a:miter lim="800000"/>
                          <a:headEnd/>
                          <a:tailEnd/>
                        </a:ln>
                      </wps:spPr>
                      <wps:txbx>
                        <w:txbxContent>
                          <w:p w14:paraId="7B3362C5" w14:textId="77777777" w:rsidR="007C61BE" w:rsidRPr="00DF6DB7" w:rsidRDefault="007C61BE" w:rsidP="00DF6DB7">
                            <w:pPr>
                              <w:rPr>
                                <w:rFonts w:cstheme="minorHAnsi"/>
                                <w:b/>
                                <w:i/>
                                <w:sz w:val="18"/>
                              </w:rPr>
                            </w:pPr>
                            <w:r w:rsidRPr="00DF6DB7">
                              <w:rPr>
                                <w:rFonts w:cstheme="minorHAnsi"/>
                                <w:b/>
                                <w:bCs/>
                                <w:i/>
                                <w:iCs/>
                                <w:sz w:val="18"/>
                              </w:rPr>
                              <w:t>As we study various works of art from history, students may encounter pieces that contain mature content. Parents who would like to view these pieces in advance or who would like to request alternate assignments for their students are encouraged to meet with the teacher early in the semester so that each student's art experience is relevant and enriching.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34FFF" id="_x0000_s1232" type="#_x0000_t202" style="position:absolute;margin-left:-46.85pt;margin-top:10.55pt;width:575.25pt;height:43.5pt;z-index:-25044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" filled="f" stroked="f">
                <v:textbox>
                  <w:txbxContent>
                    <w:p w14:paraId="7B3362C5" w14:textId="77777777" w:rsidR="007C61BE" w:rsidRPr="00DF6DB7" w:rsidRDefault="007C61BE" w:rsidP="00DF6DB7">
                      <w:pPr>
                        <w:rPr>
                          <w:rFonts w:cstheme="minorHAnsi"/>
                          <w:b/>
                          <w:i/>
                          <w:sz w:val="18"/>
                        </w:rPr>
                      </w:pPr>
                      <w:r w:rsidRPr="00DF6DB7">
                        <w:rPr>
                          <w:rFonts w:cstheme="minorHAnsi"/>
                          <w:b/>
                          <w:bCs/>
                          <w:i/>
                          <w:iCs/>
                          <w:sz w:val="18"/>
                        </w:rPr>
                        <w:t>As we study various works of art from history, students may encounter pieces that contain mature content. Parents who would like to view these pieces in advance or who would like to request alternate assignments for their students are encouraged to meet with the teacher early in the semester so that each student's art experience is relevant and enriching.  </w:t>
                      </w:r>
                    </w:p>
                  </w:txbxContent>
                </v:textbox>
                <w10:wrap anchorx="margin"/>
              </v:shape>
            </w:pict>
          </mc:Fallback>
        </mc:AlternateContent>
      </w:r>
      <w:r>
        <w:rPr>
          <w:rFonts w:ascii="Bookman Old Style" w:hAnsi="Bookman Old Style"/>
          <w:noProof/>
          <w:sz w:val="44"/>
        </w:rPr>
        <mc:AlternateContent>
          <mc:Choice Requires="wps">
            <w:drawing>
              <wp:anchor distT="0" distB="0" distL="114300" distR="114300" simplePos="0" relativeHeight="252052480" behindDoc="0" locked="0" layoutInCell="1" allowOverlap="1" wp14:anchorId="2503E274" wp14:editId="2113426D">
                <wp:simplePos x="0" y="0"/>
                <wp:positionH relativeFrom="column">
                  <wp:posOffset>3296920</wp:posOffset>
                </wp:positionH>
                <wp:positionV relativeFrom="paragraph">
                  <wp:posOffset>43180</wp:posOffset>
                </wp:positionV>
                <wp:extent cx="2920620" cy="0"/>
                <wp:effectExtent l="0" t="19050" r="32385" b="19050"/>
                <wp:wrapNone/>
                <wp:docPr id="269" name="Straight Connector 269"/>
                <wp:cNvGraphicFramePr/>
                <a:graphic xmlns:a="http://schemas.openxmlformats.org/drawingml/2006/main">
                  <a:graphicData uri="http://schemas.microsoft.com/office/word/2010/wordprocessingShape">
                    <wps:wsp>
                      <wps:cNvCnPr/>
                      <wps:spPr>
                        <a:xfrm>
                          <a:off x="0" y="0"/>
                          <a:ext cx="29206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D8EB74" id="Straight Connector 269" o:spid="_x0000_s1026" style="position:absolute;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6pt,3.4pt" to="489.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" strokecolor="windowText" strokeweight="2.25pt">
                <v:stroke joinstyle="miter"/>
              </v:line>
            </w:pict>
          </mc:Fallback>
        </mc:AlternateContent>
      </w:r>
    </w:p>
    <w:p w14:paraId="2D1F65B1" w14:textId="77777777" w:rsidR="0043744D" w:rsidRPr="0043744D" w:rsidRDefault="00DF6DB7"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18688" behindDoc="1" locked="0" layoutInCell="1" allowOverlap="1" wp14:anchorId="7AE8119B" wp14:editId="33F8687C">
                <wp:simplePos x="0" y="0"/>
                <wp:positionH relativeFrom="page">
                  <wp:posOffset>3850640</wp:posOffset>
                </wp:positionH>
                <wp:positionV relativeFrom="paragraph">
                  <wp:posOffset>188595</wp:posOffset>
                </wp:positionV>
                <wp:extent cx="3848669" cy="2333767"/>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669" cy="2333767"/>
                        </a:xfrm>
                        <a:prstGeom prst="rect">
                          <a:avLst/>
                        </a:prstGeom>
                        <a:noFill/>
                        <a:ln w="9525">
                          <a:noFill/>
                          <a:miter lim="800000"/>
                          <a:headEnd/>
                          <a:tailEnd/>
                        </a:ln>
                      </wps:spPr>
                      <wps:txbx>
                        <w:txbxContent>
                          <w:p w14:paraId="0ECAFFD2" w14:textId="77777777" w:rsidR="007C61BE" w:rsidRPr="00A7571D" w:rsidRDefault="007C61BE" w:rsidP="00A7571D">
                            <w:pPr>
                              <w:widowControl w:val="0"/>
                              <w:spacing w:after="0"/>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III:  Advanced Intermediate – 1 credit (Prerequisite:  Art II:  Intermediate)</w:t>
                            </w:r>
                          </w:p>
                          <w:p w14:paraId="1CC4DB35" w14:textId="77777777" w:rsidR="007C61BE" w:rsidRPr="00A7571D" w:rsidRDefault="007C61BE" w:rsidP="00A7571D">
                            <w:pPr>
                              <w:widowControl w:val="0"/>
                              <w:spacing w:after="0"/>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Intermediate Art continues the emphasis on development of abilities to organize and analyze visual arts content, concepts, and skills in creating works of art. The focus on art history, critical evaluation and aesthetics is increased, and includes cultural and stylistic issues and creative problem solving. At the advanced level, previous understandings and skills are further emphasized and developed while the students are allowed and encouraged to pursue individual projects and to plan and execute creative products by using a variety of techniques and visual concepts.</w:t>
                            </w:r>
                          </w:p>
                          <w:p w14:paraId="471A3168" w14:textId="77777777" w:rsidR="007C61BE" w:rsidRPr="0043744D" w:rsidRDefault="007C61BE" w:rsidP="00A7571D">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8119B" id="_x0000_s1233" type="#_x0000_t202" style="position:absolute;margin-left:303.2pt;margin-top:14.85pt;width:303.05pt;height:183.75pt;z-index:-251297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" filled="f" stroked="f">
                <v:textbox>
                  <w:txbxContent>
                    <w:p w14:paraId="0ECAFFD2" w14:textId="77777777" w:rsidR="007C61BE" w:rsidRPr="00A7571D" w:rsidRDefault="007C61BE" w:rsidP="00A7571D">
                      <w:pPr>
                        <w:widowControl w:val="0"/>
                        <w:spacing w:after="0"/>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III:  Advanced Intermediate – 1 credit (Prerequisite:  Art II:  Intermediate)</w:t>
                      </w:r>
                    </w:p>
                    <w:p w14:paraId="1CC4DB35" w14:textId="77777777" w:rsidR="007C61BE" w:rsidRPr="00A7571D" w:rsidRDefault="007C61BE" w:rsidP="00A7571D">
                      <w:pPr>
                        <w:widowControl w:val="0"/>
                        <w:spacing w:after="0"/>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Intermediate Art continues the emphasis on development of abilities to organize and analyze visual arts content, concepts, and skills in creating works of art. The focus on art history, critical evaluation and aesthetics is increased, and includes cultural and stylistic issues and creative problem solving. At the advanced level, previous understandings and skills are further emphasized and developed while the students are allowed and encouraged to pursue individual projects and to plan and execute creative products by using a variety of techniques and visual concepts.</w:t>
                      </w:r>
                    </w:p>
                    <w:p w14:paraId="471A3168" w14:textId="77777777" w:rsidR="007C61BE" w:rsidRPr="0043744D" w:rsidRDefault="007C61BE" w:rsidP="00A7571D">
                      <w:pPr>
                        <w:rPr>
                          <w:rFonts w:cstheme="minorHAnsi"/>
                        </w:rPr>
                      </w:pPr>
                    </w:p>
                  </w:txbxContent>
                </v:textbox>
                <w10:wrap anchorx="page"/>
              </v:shape>
            </w:pict>
          </mc:Fallback>
        </mc:AlternateContent>
      </w:r>
      <w:r w:rsidRPr="0043744D">
        <w:rPr>
          <w:rFonts w:ascii="Bookman Old Style" w:hAnsi="Bookman Old Style"/>
          <w:noProof/>
          <w:sz w:val="44"/>
        </w:rPr>
        <mc:AlternateContent>
          <mc:Choice Requires="wps">
            <w:drawing>
              <wp:anchor distT="45720" distB="45720" distL="114300" distR="114300" simplePos="0" relativeHeight="252012544" behindDoc="1" locked="0" layoutInCell="1" allowOverlap="1" wp14:anchorId="5BCD3C94" wp14:editId="6B99EA4E">
                <wp:simplePos x="0" y="0"/>
                <wp:positionH relativeFrom="page">
                  <wp:posOffset>299720</wp:posOffset>
                </wp:positionH>
                <wp:positionV relativeFrom="paragraph">
                  <wp:posOffset>255270</wp:posOffset>
                </wp:positionV>
                <wp:extent cx="3548380" cy="2210938"/>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10938"/>
                        </a:xfrm>
                        <a:prstGeom prst="rect">
                          <a:avLst/>
                        </a:prstGeom>
                        <a:noFill/>
                        <a:ln w="9525">
                          <a:noFill/>
                          <a:miter lim="800000"/>
                          <a:headEnd/>
                          <a:tailEnd/>
                        </a:ln>
                      </wps:spPr>
                      <wps:txbx>
                        <w:txbxContent>
                          <w:p w14:paraId="66966716" w14:textId="77777777" w:rsidR="007C61BE" w:rsidRPr="0043744D" w:rsidRDefault="007C61BE" w:rsidP="0043744D">
                            <w:pPr>
                              <w:widowControl w:val="0"/>
                              <w:spacing w:after="0" w:line="240" w:lineRule="auto"/>
                              <w:rPr>
                                <w:rFonts w:eastAsia="Times New Roman" w:cstheme="minorHAnsi"/>
                                <w:b/>
                                <w:i/>
                                <w:iCs/>
                                <w:color w:val="000000"/>
                                <w:kern w:val="28"/>
                                <w:sz w:val="24"/>
                                <w:szCs w:val="20"/>
                                <w14:cntxtAlts/>
                              </w:rPr>
                            </w:pPr>
                            <w:r w:rsidRPr="0043744D">
                              <w:rPr>
                                <w:rFonts w:eastAsia="Times New Roman" w:cstheme="minorHAnsi"/>
                                <w:b/>
                                <w:i/>
                                <w:iCs/>
                                <w:color w:val="000000"/>
                                <w:kern w:val="28"/>
                                <w:sz w:val="24"/>
                                <w:szCs w:val="20"/>
                                <w14:cntxtAlts/>
                              </w:rPr>
                              <w:t>Art I:  Art Foundations – 1 credit (Prerequisite:  None)</w:t>
                            </w:r>
                          </w:p>
                          <w:p w14:paraId="32FD9FF8" w14:textId="77777777" w:rsidR="007C61BE" w:rsidRPr="0043744D" w:rsidRDefault="007C61BE" w:rsidP="0043744D">
                            <w:pPr>
                              <w:widowControl w:val="0"/>
                              <w:spacing w:after="0" w:line="240" w:lineRule="auto"/>
                              <w:rPr>
                                <w:rFonts w:eastAsia="Times New Roman" w:cstheme="minorHAnsi"/>
                                <w:i/>
                                <w:iCs/>
                                <w:color w:val="000000"/>
                                <w:kern w:val="28"/>
                                <w:sz w:val="24"/>
                                <w:szCs w:val="20"/>
                                <w14:cntxtAlts/>
                              </w:rPr>
                            </w:pPr>
                            <w:r w:rsidRPr="0043744D">
                              <w:rPr>
                                <w:rFonts w:eastAsia="Times New Roman" w:cstheme="minorHAnsi"/>
                                <w:color w:val="000000"/>
                                <w:kern w:val="28"/>
                                <w:szCs w:val="18"/>
                                <w14:cntxtAlts/>
                              </w:rPr>
                              <w:t>Art Foundations emphasizes the development of abilities to recognize visual arts content, concepts, and skills to create, discuss, and understand original works of art. The standards represent a thematic approach to visual communication and production, cultural context and art history, judgment and criticism and aesthetics through which students will develop understanding and appreciation for the visual arts. At this level, studio production involves beginning experiences utilizing a variety of media.</w:t>
                            </w:r>
                          </w:p>
                          <w:p w14:paraId="46EEB2ED" w14:textId="77777777" w:rsidR="007C61BE" w:rsidRPr="00BA6364" w:rsidRDefault="007C61BE" w:rsidP="0043744D">
                            <w:pPr>
                              <w:widowControl w:val="0"/>
                              <w:spacing w:after="0" w:line="240" w:lineRule="auto"/>
                              <w:rPr>
                                <w:rFonts w:eastAsia="Times New Roman" w:cstheme="minorHAnsi"/>
                                <w:i/>
                                <w:iCs/>
                                <w:color w:val="000000"/>
                                <w:kern w:val="28"/>
                                <w:sz w:val="24"/>
                                <w:szCs w:val="20"/>
                                <w14:cntxtAlts/>
                              </w:rPr>
                            </w:pPr>
                          </w:p>
                          <w:p w14:paraId="4E531307" w14:textId="77777777" w:rsidR="007C61BE" w:rsidRPr="009710E3" w:rsidRDefault="007C61BE" w:rsidP="0043744D">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D3C94" id="_x0000_s1234" type="#_x0000_t202" style="position:absolute;margin-left:23.6pt;margin-top:20.1pt;width:279.4pt;height:174.1pt;z-index:-251303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" filled="f" stroked="f">
                <v:textbox>
                  <w:txbxContent>
                    <w:p w14:paraId="66966716" w14:textId="77777777" w:rsidR="007C61BE" w:rsidRPr="0043744D" w:rsidRDefault="007C61BE" w:rsidP="0043744D">
                      <w:pPr>
                        <w:widowControl w:val="0"/>
                        <w:spacing w:after="0" w:line="240" w:lineRule="auto"/>
                        <w:rPr>
                          <w:rFonts w:eastAsia="Times New Roman" w:cstheme="minorHAnsi"/>
                          <w:b/>
                          <w:i/>
                          <w:iCs/>
                          <w:color w:val="000000"/>
                          <w:kern w:val="28"/>
                          <w:sz w:val="24"/>
                          <w:szCs w:val="20"/>
                          <w14:cntxtAlts/>
                        </w:rPr>
                      </w:pPr>
                      <w:r w:rsidRPr="0043744D">
                        <w:rPr>
                          <w:rFonts w:eastAsia="Times New Roman" w:cstheme="minorHAnsi"/>
                          <w:b/>
                          <w:i/>
                          <w:iCs/>
                          <w:color w:val="000000"/>
                          <w:kern w:val="28"/>
                          <w:sz w:val="24"/>
                          <w:szCs w:val="20"/>
                          <w14:cntxtAlts/>
                        </w:rPr>
                        <w:t>Art I:  Art Foundations – 1 credit (Prerequisite:  None)</w:t>
                      </w:r>
                    </w:p>
                    <w:p w14:paraId="32FD9FF8" w14:textId="77777777" w:rsidR="007C61BE" w:rsidRPr="0043744D" w:rsidRDefault="007C61BE" w:rsidP="0043744D">
                      <w:pPr>
                        <w:widowControl w:val="0"/>
                        <w:spacing w:after="0" w:line="240" w:lineRule="auto"/>
                        <w:rPr>
                          <w:rFonts w:eastAsia="Times New Roman" w:cstheme="minorHAnsi"/>
                          <w:i/>
                          <w:iCs/>
                          <w:color w:val="000000"/>
                          <w:kern w:val="28"/>
                          <w:sz w:val="24"/>
                          <w:szCs w:val="20"/>
                          <w14:cntxtAlts/>
                        </w:rPr>
                      </w:pPr>
                      <w:r w:rsidRPr="0043744D">
                        <w:rPr>
                          <w:rFonts w:eastAsia="Times New Roman" w:cstheme="minorHAnsi"/>
                          <w:color w:val="000000"/>
                          <w:kern w:val="28"/>
                          <w:szCs w:val="18"/>
                          <w14:cntxtAlts/>
                        </w:rPr>
                        <w:t>Art Foundations emphasizes the development of abilities to recognize visual arts content, concepts, and skills to create, discuss, and understand original works of art. The standards represent a thematic approach to visual communication and production, cultural context and art history, judgment and criticism and aesthetics through which students will develop understanding and appreciation for the visual arts. At this level, studio production involves beginning experiences utilizing a variety of media.</w:t>
                      </w:r>
                    </w:p>
                    <w:p w14:paraId="46EEB2ED" w14:textId="77777777" w:rsidR="007C61BE" w:rsidRPr="00BA6364" w:rsidRDefault="007C61BE" w:rsidP="0043744D">
                      <w:pPr>
                        <w:widowControl w:val="0"/>
                        <w:spacing w:after="0" w:line="240" w:lineRule="auto"/>
                        <w:rPr>
                          <w:rFonts w:eastAsia="Times New Roman" w:cstheme="minorHAnsi"/>
                          <w:i/>
                          <w:iCs/>
                          <w:color w:val="000000"/>
                          <w:kern w:val="28"/>
                          <w:sz w:val="24"/>
                          <w:szCs w:val="20"/>
                          <w14:cntxtAlts/>
                        </w:rPr>
                      </w:pPr>
                    </w:p>
                    <w:p w14:paraId="4E531307" w14:textId="77777777" w:rsidR="007C61BE" w:rsidRPr="009710E3" w:rsidRDefault="007C61BE" w:rsidP="0043744D">
                      <w:pPr>
                        <w:rPr>
                          <w:sz w:val="28"/>
                        </w:rPr>
                      </w:pPr>
                    </w:p>
                  </w:txbxContent>
                </v:textbox>
                <w10:wrap anchorx="page"/>
              </v:shape>
            </w:pict>
          </mc:Fallback>
        </mc:AlternateContent>
      </w:r>
    </w:p>
    <w:p w14:paraId="288D0BBF" w14:textId="77777777" w:rsidR="0043744D" w:rsidRPr="0043744D" w:rsidRDefault="0043744D" w:rsidP="0043744D">
      <w:pPr>
        <w:rPr>
          <w:rFonts w:ascii="Bookman Old Style" w:hAnsi="Bookman Old Style"/>
          <w:sz w:val="44"/>
        </w:rPr>
      </w:pPr>
    </w:p>
    <w:p w14:paraId="46086D10" w14:textId="77777777" w:rsidR="0043744D" w:rsidRPr="0043744D" w:rsidRDefault="0043744D" w:rsidP="0043744D">
      <w:pPr>
        <w:rPr>
          <w:rFonts w:ascii="Bookman Old Style" w:hAnsi="Bookman Old Style"/>
          <w:sz w:val="44"/>
        </w:rPr>
      </w:pPr>
    </w:p>
    <w:p w14:paraId="4C4CCE03" w14:textId="77777777" w:rsidR="0043744D" w:rsidRPr="0043744D" w:rsidRDefault="0043744D" w:rsidP="0043744D">
      <w:pPr>
        <w:rPr>
          <w:rFonts w:ascii="Bookman Old Style" w:hAnsi="Bookman Old Style"/>
          <w:sz w:val="44"/>
        </w:rPr>
      </w:pPr>
    </w:p>
    <w:p w14:paraId="398822B4" w14:textId="77777777" w:rsidR="0043744D" w:rsidRPr="0043744D" w:rsidRDefault="0043744D" w:rsidP="0043744D">
      <w:pPr>
        <w:rPr>
          <w:rFonts w:ascii="Bookman Old Style" w:hAnsi="Bookman Old Style"/>
          <w:sz w:val="44"/>
        </w:rPr>
      </w:pPr>
    </w:p>
    <w:p w14:paraId="36A83686" w14:textId="77777777" w:rsidR="0043744D" w:rsidRPr="0043744D" w:rsidRDefault="00DF6DB7"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0736" behindDoc="1" locked="0" layoutInCell="1" allowOverlap="1" wp14:anchorId="0ABEABCC" wp14:editId="4FD17585">
                <wp:simplePos x="0" y="0"/>
                <wp:positionH relativeFrom="page">
                  <wp:posOffset>3820160</wp:posOffset>
                </wp:positionH>
                <wp:positionV relativeFrom="paragraph">
                  <wp:posOffset>210185</wp:posOffset>
                </wp:positionV>
                <wp:extent cx="3821373" cy="2661313"/>
                <wp:effectExtent l="0" t="0" r="0" b="571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1373" cy="2661313"/>
                        </a:xfrm>
                        <a:prstGeom prst="rect">
                          <a:avLst/>
                        </a:prstGeom>
                        <a:noFill/>
                        <a:ln w="9525">
                          <a:noFill/>
                          <a:miter lim="800000"/>
                          <a:headEnd/>
                          <a:tailEnd/>
                        </a:ln>
                      </wps:spPr>
                      <wps:txbx>
                        <w:txbxContent>
                          <w:p w14:paraId="7EA73020"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IV:  Advanced – 1 credit (Prerequisite:  Art III:  Advanced Intermediate)</w:t>
                            </w:r>
                          </w:p>
                          <w:p w14:paraId="6EEE414B" w14:textId="77777777" w:rsidR="007C61BE" w:rsidRPr="00A7571D" w:rsidRDefault="007C61B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Art reinforces competence and confidence in skills of analysis evaluation, and creation of works of art. Content and concepts associated with art criticism and aesthetics are central to the refinement of art production skills, and the student-directed approach at this level richly enhances personal expressive abilities. Visual communication and production, cultural context and art history, judgment and criticism, and aesthetics remain the foundation areas of standards. Students pursue independent projects that allow then to expand their unique talents and interests. Students conduct research that is related to their studio production and are given opportunities to exhibit and develop portfolios for college or employment review.</w:t>
                            </w:r>
                          </w:p>
                          <w:p w14:paraId="454BDC3F"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EABCC" id="_x0000_s1235" type="#_x0000_t202" style="position:absolute;margin-left:300.8pt;margin-top:16.55pt;width:300.9pt;height:209.55pt;z-index:-251295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" filled="f" stroked="f">
                <v:textbox>
                  <w:txbxContent>
                    <w:p w14:paraId="7EA73020"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IV:  Advanced – 1 credit (Prerequisite:  Art III:  Advanced Intermediate)</w:t>
                      </w:r>
                    </w:p>
                    <w:p w14:paraId="6EEE414B" w14:textId="77777777" w:rsidR="007C61BE" w:rsidRPr="00A7571D" w:rsidRDefault="007C61B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Art reinforces competence and confidence in skills of analysis evaluation, and creation of works of art. Content and concepts associated with art criticism and aesthetics are central to the refinement of art production skills, and the student-directed approach at this level richly enhances personal expressive abilities. Visual communication and production, cultural context and art history, judgment and criticism, and aesthetics remain the foundation areas of standards. Students pursue independent projects that allow then to expand their unique talents and interests. Students conduct research that is related to their studio production and are given opportunities to exhibit and develop portfolios for college or employment review.</w:t>
                      </w:r>
                    </w:p>
                    <w:p w14:paraId="454BDC3F" w14:textId="77777777" w:rsidR="007C61BE" w:rsidRPr="00A7571D" w:rsidRDefault="007C61BE" w:rsidP="00A7571D">
                      <w:pPr>
                        <w:rPr>
                          <w:rFonts w:cstheme="minorHAnsi"/>
                          <w:sz w:val="28"/>
                        </w:rPr>
                      </w:pPr>
                    </w:p>
                  </w:txbxContent>
                </v:textbox>
                <w10:wrap anchorx="page"/>
              </v:shape>
            </w:pict>
          </mc:Fallback>
        </mc:AlternateContent>
      </w:r>
      <w:r w:rsidRPr="0043744D">
        <w:rPr>
          <w:rFonts w:ascii="Bookman Old Style" w:hAnsi="Bookman Old Style"/>
          <w:noProof/>
          <w:sz w:val="44"/>
        </w:rPr>
        <mc:AlternateContent>
          <mc:Choice Requires="wps">
            <w:drawing>
              <wp:anchor distT="45720" distB="45720" distL="114300" distR="114300" simplePos="0" relativeHeight="252014592" behindDoc="1" locked="0" layoutInCell="1" allowOverlap="1" wp14:anchorId="319642F0" wp14:editId="6C92BFEF">
                <wp:simplePos x="0" y="0"/>
                <wp:positionH relativeFrom="margin">
                  <wp:posOffset>-645795</wp:posOffset>
                </wp:positionH>
                <wp:positionV relativeFrom="paragraph">
                  <wp:posOffset>231140</wp:posOffset>
                </wp:positionV>
                <wp:extent cx="3575675" cy="2770496"/>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75" cy="2770496"/>
                        </a:xfrm>
                        <a:prstGeom prst="rect">
                          <a:avLst/>
                        </a:prstGeom>
                        <a:noFill/>
                        <a:ln w="9525">
                          <a:noFill/>
                          <a:miter lim="800000"/>
                          <a:headEnd/>
                          <a:tailEnd/>
                        </a:ln>
                      </wps:spPr>
                      <wps:txbx>
                        <w:txbxContent>
                          <w:p w14:paraId="5013C56A" w14:textId="77777777" w:rsidR="007C61BE" w:rsidRPr="0043744D" w:rsidRDefault="007C61BE" w:rsidP="0043744D">
                            <w:pPr>
                              <w:pStyle w:val="NoSpacing"/>
                              <w:rPr>
                                <w:b/>
                                <w:i/>
                                <w:sz w:val="24"/>
                              </w:rPr>
                            </w:pPr>
                            <w:r w:rsidRPr="0043744D">
                              <w:rPr>
                                <w:b/>
                                <w:i/>
                                <w:sz w:val="24"/>
                              </w:rPr>
                              <w:t>Art II:  Intermediate – 1 credit (Prerequisite:  Art I:  Art Foundations)</w:t>
                            </w:r>
                          </w:p>
                          <w:p w14:paraId="2189469B" w14:textId="77777777" w:rsidR="007C61BE" w:rsidRPr="0043744D" w:rsidRDefault="007C61BE" w:rsidP="0043744D">
                            <w:pPr>
                              <w:rPr>
                                <w:rFonts w:cstheme="minorHAnsi"/>
                              </w:rPr>
                            </w:pPr>
                            <w:r w:rsidRPr="0043744D">
                              <w:rPr>
                                <w:rFonts w:cstheme="minorHAnsi"/>
                              </w:rPr>
                              <w:t>This course extends and refines abilities to investigate and respond to the visual arts. The standards emphasize the importance</w:t>
                            </w:r>
                            <w:r w:rsidRPr="0043744D">
                              <w:rPr>
                                <w:rFonts w:ascii="Bookman Old Style" w:hAnsi="Bookman Old Style"/>
                              </w:rPr>
                              <w:t xml:space="preserve"> </w:t>
                            </w:r>
                            <w:r w:rsidRPr="0043744D">
                              <w:rPr>
                                <w:rFonts w:cstheme="minorHAnsi"/>
                              </w:rPr>
                              <w:t>of content, concepts, and skills involved in the creation of original works of art. The standards introduce a chronological approach to</w:t>
                            </w:r>
                            <w:r w:rsidRPr="0043744D">
                              <w:rPr>
                                <w:rFonts w:ascii="Bookman Old Style" w:hAnsi="Bookman Old Style"/>
                              </w:rPr>
                              <w:t xml:space="preserve"> </w:t>
                            </w:r>
                            <w:r w:rsidRPr="0043744D">
                              <w:rPr>
                                <w:rFonts w:cstheme="minorHAnsi"/>
                              </w:rPr>
                              <w:t>visual communication and production, cultural context and art history, judgment and criticism, and aesthetics</w:t>
                            </w:r>
                            <w:r w:rsidRPr="0043744D">
                              <w:rPr>
                                <w:rFonts w:ascii="Bookman Old Style" w:hAnsi="Bookman Old Style"/>
                              </w:rPr>
                              <w:t xml:space="preserve"> </w:t>
                            </w:r>
                            <w:r w:rsidRPr="0043744D">
                              <w:rPr>
                                <w:rFonts w:cstheme="minorHAnsi"/>
                              </w:rPr>
                              <w:t>that enhance student understanding of the ways in which art functions within a</w:t>
                            </w:r>
                            <w:r w:rsidRPr="0043744D">
                              <w:rPr>
                                <w:rFonts w:ascii="Bookman Old Style" w:hAnsi="Bookman Old Style"/>
                              </w:rPr>
                              <w:t xml:space="preserve"> </w:t>
                            </w:r>
                            <w:r w:rsidRPr="0043744D">
                              <w:rPr>
                                <w:rFonts w:cstheme="minorHAnsi"/>
                              </w:rPr>
                              <w:t>multicultural society. Areas covered are drawing, painting, sculpture, pottery, printing and various crafts. Students are encouraged to develop self-expression through their individual works</w:t>
                            </w:r>
                            <w:r>
                              <w:rPr>
                                <w:rFonts w:cs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642F0" id="_x0000_s1236" type="#_x0000_t202" style="position:absolute;margin-left:-50.85pt;margin-top:18.2pt;width:281.55pt;height:218.15pt;z-index:-25130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" filled="f" stroked="f">
                <v:textbox>
                  <w:txbxContent>
                    <w:p w14:paraId="5013C56A" w14:textId="77777777" w:rsidR="007C61BE" w:rsidRPr="0043744D" w:rsidRDefault="007C61BE" w:rsidP="0043744D">
                      <w:pPr>
                        <w:pStyle w:val="NoSpacing"/>
                        <w:rPr>
                          <w:b/>
                          <w:i/>
                          <w:sz w:val="24"/>
                        </w:rPr>
                      </w:pPr>
                      <w:r w:rsidRPr="0043744D">
                        <w:rPr>
                          <w:b/>
                          <w:i/>
                          <w:sz w:val="24"/>
                        </w:rPr>
                        <w:t>Art II:  Intermediate – 1 credit (Prerequisite:  Art I:  Art Foundations)</w:t>
                      </w:r>
                    </w:p>
                    <w:p w14:paraId="2189469B" w14:textId="77777777" w:rsidR="007C61BE" w:rsidRPr="0043744D" w:rsidRDefault="007C61BE" w:rsidP="0043744D">
                      <w:pPr>
                        <w:rPr>
                          <w:rFonts w:cstheme="minorHAnsi"/>
                        </w:rPr>
                      </w:pPr>
                      <w:r w:rsidRPr="0043744D">
                        <w:rPr>
                          <w:rFonts w:cstheme="minorHAnsi"/>
                        </w:rPr>
                        <w:t>This course extends and refines abilities to investigate and respond to the visual arts. The standards emphasize the importance</w:t>
                      </w:r>
                      <w:r w:rsidRPr="0043744D">
                        <w:rPr>
                          <w:rFonts w:ascii="Bookman Old Style" w:hAnsi="Bookman Old Style"/>
                        </w:rPr>
                        <w:t xml:space="preserve"> </w:t>
                      </w:r>
                      <w:r w:rsidRPr="0043744D">
                        <w:rPr>
                          <w:rFonts w:cstheme="minorHAnsi"/>
                        </w:rPr>
                        <w:t>of content, concepts, and skills involved in the creation of original works of art. The standards introduce a chronological approach to</w:t>
                      </w:r>
                      <w:r w:rsidRPr="0043744D">
                        <w:rPr>
                          <w:rFonts w:ascii="Bookman Old Style" w:hAnsi="Bookman Old Style"/>
                        </w:rPr>
                        <w:t xml:space="preserve"> </w:t>
                      </w:r>
                      <w:r w:rsidRPr="0043744D">
                        <w:rPr>
                          <w:rFonts w:cstheme="minorHAnsi"/>
                        </w:rPr>
                        <w:t>visual communication and production, cultural context and art history, judgment and criticism, and aesthetics</w:t>
                      </w:r>
                      <w:r w:rsidRPr="0043744D">
                        <w:rPr>
                          <w:rFonts w:ascii="Bookman Old Style" w:hAnsi="Bookman Old Style"/>
                        </w:rPr>
                        <w:t xml:space="preserve"> </w:t>
                      </w:r>
                      <w:r w:rsidRPr="0043744D">
                        <w:rPr>
                          <w:rFonts w:cstheme="minorHAnsi"/>
                        </w:rPr>
                        <w:t>that enhance student understanding of the ways in which art functions within a</w:t>
                      </w:r>
                      <w:r w:rsidRPr="0043744D">
                        <w:rPr>
                          <w:rFonts w:ascii="Bookman Old Style" w:hAnsi="Bookman Old Style"/>
                        </w:rPr>
                        <w:t xml:space="preserve"> </w:t>
                      </w:r>
                      <w:r w:rsidRPr="0043744D">
                        <w:rPr>
                          <w:rFonts w:cstheme="minorHAnsi"/>
                        </w:rPr>
                        <w:t>multicultural society. Areas covered are drawing, painting, sculpture, pottery, printing and various crafts. Students are encouraged to develop self-expression through their individual works</w:t>
                      </w:r>
                      <w:r>
                        <w:rPr>
                          <w:rFonts w:cstheme="minorHAnsi"/>
                        </w:rPr>
                        <w:t>.</w:t>
                      </w:r>
                    </w:p>
                  </w:txbxContent>
                </v:textbox>
                <w10:wrap anchorx="margin"/>
              </v:shape>
            </w:pict>
          </mc:Fallback>
        </mc:AlternateContent>
      </w:r>
    </w:p>
    <w:p w14:paraId="6E407211" w14:textId="77777777" w:rsidR="0043744D" w:rsidRPr="0043744D" w:rsidRDefault="0043744D" w:rsidP="0043744D">
      <w:pPr>
        <w:rPr>
          <w:rFonts w:ascii="Bookman Old Style" w:hAnsi="Bookman Old Style"/>
          <w:sz w:val="44"/>
        </w:rPr>
      </w:pPr>
    </w:p>
    <w:p w14:paraId="3964E9A4" w14:textId="77777777" w:rsidR="0043744D" w:rsidRPr="0043744D" w:rsidRDefault="0043744D" w:rsidP="0043744D">
      <w:pPr>
        <w:rPr>
          <w:rFonts w:ascii="Bookman Old Style" w:hAnsi="Bookman Old Style"/>
          <w:sz w:val="44"/>
        </w:rPr>
      </w:pPr>
    </w:p>
    <w:p w14:paraId="6F640EF8" w14:textId="77777777" w:rsidR="0043744D" w:rsidRPr="00875665" w:rsidRDefault="0043744D" w:rsidP="0043744D">
      <w:pPr>
        <w:rPr>
          <w:rFonts w:ascii="Bookman Old Style" w:hAnsi="Bookman Old Style"/>
          <w:b/>
          <w:sz w:val="44"/>
        </w:rPr>
      </w:pPr>
    </w:p>
    <w:p w14:paraId="6C9F2A7D" w14:textId="77777777" w:rsidR="00727977" w:rsidRPr="00875665" w:rsidRDefault="00727977" w:rsidP="0043744D">
      <w:pPr>
        <w:jc w:val="right"/>
        <w:rPr>
          <w:rFonts w:ascii="Bookman Old Style" w:hAnsi="Bookman Old Style"/>
          <w:b/>
          <w:sz w:val="44"/>
        </w:rPr>
      </w:pPr>
    </w:p>
    <w:p w14:paraId="312DFAEB" w14:textId="77777777" w:rsidR="0043744D" w:rsidRDefault="0043744D" w:rsidP="0043744D">
      <w:pPr>
        <w:jc w:val="right"/>
        <w:rPr>
          <w:rFonts w:ascii="Bookman Old Style" w:hAnsi="Bookman Old Style"/>
          <w:sz w:val="44"/>
        </w:rPr>
      </w:pPr>
    </w:p>
    <w:p w14:paraId="4BFFC670" w14:textId="77777777" w:rsidR="0043744D" w:rsidRPr="0043744D" w:rsidRDefault="009823E4" w:rsidP="0043744D">
      <w:pPr>
        <w:jc w:val="right"/>
        <w:rPr>
          <w:rFonts w:ascii="Bookman Old Style" w:hAnsi="Bookman Old Style"/>
          <w:sz w:val="44"/>
        </w:rPr>
      </w:pPr>
      <w:r w:rsidRPr="00A7571D">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033024" behindDoc="1" locked="0" layoutInCell="1" allowOverlap="1" wp14:anchorId="54DA305B" wp14:editId="517DE8B3">
                <wp:simplePos x="0" y="0"/>
                <wp:positionH relativeFrom="margin">
                  <wp:posOffset>3257550</wp:posOffset>
                </wp:positionH>
                <wp:positionV relativeFrom="paragraph">
                  <wp:posOffset>-514350</wp:posOffset>
                </wp:positionV>
                <wp:extent cx="3467100" cy="504967"/>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504967"/>
                        </a:xfrm>
                        <a:prstGeom prst="rect">
                          <a:avLst/>
                        </a:prstGeom>
                        <a:noFill/>
                        <a:ln w="9525">
                          <a:noFill/>
                          <a:miter lim="800000"/>
                          <a:headEnd/>
                          <a:tailEnd/>
                        </a:ln>
                      </wps:spPr>
                      <wps:txbx>
                        <w:txbxContent>
                          <w:p w14:paraId="3662C298"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A305B" id="_x0000_s1237" type="#_x0000_t202" style="position:absolute;left:0;text-align:left;margin-left:256.5pt;margin-top:-40.5pt;width:273pt;height:39.75pt;z-index:-251283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" filled="f" stroked="f">
                <v:textbox>
                  <w:txbxContent>
                    <w:p w14:paraId="3662C298"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MUSIC</w:t>
                      </w:r>
                    </w:p>
                  </w:txbxContent>
                </v:textbox>
                <w10:wrap anchorx="margin"/>
              </v:shape>
            </w:pict>
          </mc:Fallback>
        </mc:AlternateContent>
      </w:r>
      <w:r w:rsidR="00A7571D" w:rsidRPr="00A7571D">
        <w:rPr>
          <w:rFonts w:ascii="Bookman Old Style" w:hAnsi="Bookman Old Style"/>
          <w:noProof/>
          <w:sz w:val="44"/>
        </w:rPr>
        <mc:AlternateContent>
          <mc:Choice Requires="wps">
            <w:drawing>
              <wp:anchor distT="45720" distB="45720" distL="114300" distR="114300" simplePos="0" relativeHeight="252035072" behindDoc="1" locked="0" layoutInCell="1" allowOverlap="1" wp14:anchorId="66550C77" wp14:editId="67CC3195">
                <wp:simplePos x="0" y="0"/>
                <wp:positionH relativeFrom="page">
                  <wp:align>right</wp:align>
                </wp:positionH>
                <wp:positionV relativeFrom="paragraph">
                  <wp:posOffset>-445</wp:posOffset>
                </wp:positionV>
                <wp:extent cx="3684895" cy="1528303"/>
                <wp:effectExtent l="0" t="0" r="0" b="0"/>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528303"/>
                        </a:xfrm>
                        <a:prstGeom prst="rect">
                          <a:avLst/>
                        </a:prstGeom>
                        <a:noFill/>
                        <a:ln w="9525">
                          <a:noFill/>
                          <a:miter lim="800000"/>
                          <a:headEnd/>
                          <a:tailEnd/>
                        </a:ln>
                      </wps:spPr>
                      <wps:txbx>
                        <w:txbxContent>
                          <w:p w14:paraId="1A9F8C27"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Beginning Chorus – 1 credit (Prerequisite:  None)</w:t>
                            </w:r>
                          </w:p>
                          <w:p w14:paraId="75D066D1" w14:textId="77777777" w:rsidR="007C61BE" w:rsidRPr="00A7571D" w:rsidRDefault="007C61B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This course emphasizes fundamental vocal development, traditional notation, and the introduction to ensemble singing. It requires performance, creativity, and investigation at a fundamental level. Opportunities are provided for students to explore ways in which the content of the various disciplines, within and outside the arts, are interrelated with those of music.</w:t>
                            </w:r>
                          </w:p>
                          <w:p w14:paraId="57055809"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50C77" id="_x0000_s1238" type="#_x0000_t202" style="position:absolute;left:0;text-align:left;margin-left:238.95pt;margin-top:-.05pt;width:290.15pt;height:120.35pt;z-index:-25128140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" filled="f" stroked="f">
                <v:textbox>
                  <w:txbxContent>
                    <w:p w14:paraId="1A9F8C27"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Beginning Chorus – 1 credit (Prerequisite:  None)</w:t>
                      </w:r>
                    </w:p>
                    <w:p w14:paraId="75D066D1" w14:textId="77777777" w:rsidR="007C61BE" w:rsidRPr="00A7571D" w:rsidRDefault="007C61B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This course emphasizes fundamental vocal development, traditional notation, and the introduction to ensemble singing. It requires performance, creativity, and investigation at a fundamental level. Opportunities are provided for students to explore ways in which the content of the various disciplines, within and outside the arts, are interrelated with those of music.</w:t>
                      </w:r>
                    </w:p>
                    <w:p w14:paraId="57055809" w14:textId="77777777" w:rsidR="007C61BE" w:rsidRPr="00A7571D" w:rsidRDefault="007C61BE" w:rsidP="00A7571D">
                      <w:pPr>
                        <w:rPr>
                          <w:rFonts w:cstheme="minorHAnsi"/>
                          <w:sz w:val="28"/>
                        </w:rPr>
                      </w:pPr>
                    </w:p>
                  </w:txbxContent>
                </v:textbox>
                <w10:wrap anchorx="page"/>
              </v:shape>
            </w:pict>
          </mc:Fallback>
        </mc:AlternateContent>
      </w:r>
      <w:r w:rsidR="00A7571D">
        <w:rPr>
          <w:rFonts w:ascii="Bookman Old Style" w:hAnsi="Bookman Old Style"/>
          <w:noProof/>
          <w:sz w:val="44"/>
        </w:rPr>
        <mc:AlternateContent>
          <mc:Choice Requires="wps">
            <w:drawing>
              <wp:anchor distT="0" distB="0" distL="114300" distR="114300" simplePos="0" relativeHeight="252030976" behindDoc="0" locked="0" layoutInCell="1" allowOverlap="1" wp14:anchorId="1F9700BD" wp14:editId="7F0423CE">
                <wp:simplePos x="0" y="0"/>
                <wp:positionH relativeFrom="margin">
                  <wp:posOffset>2988547</wp:posOffset>
                </wp:positionH>
                <wp:positionV relativeFrom="paragraph">
                  <wp:posOffset>-136479</wp:posOffset>
                </wp:positionV>
                <wp:extent cx="0" cy="8120418"/>
                <wp:effectExtent l="19050" t="19050" r="19050" b="13970"/>
                <wp:wrapNone/>
                <wp:docPr id="258" name="Straight Connector 258"/>
                <wp:cNvGraphicFramePr/>
                <a:graphic xmlns:a="http://schemas.openxmlformats.org/drawingml/2006/main">
                  <a:graphicData uri="http://schemas.microsoft.com/office/word/2010/wordprocessingShape">
                    <wps:wsp>
                      <wps:cNvCnPr/>
                      <wps:spPr>
                        <a:xfrm flipV="1">
                          <a:off x="0" y="0"/>
                          <a:ext cx="0" cy="812041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3C3008" id="Straight Connector 258" o:spid="_x0000_s1026" style="position:absolute;flip:y;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5.3pt,-10.75pt" to="235.3pt,6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" strokecolor="windowText" strokeweight="2.25pt">
                <v:stroke joinstyle="miter"/>
                <w10:wrap anchorx="margin"/>
              </v:line>
            </w:pict>
          </mc:Fallback>
        </mc:AlternateContent>
      </w:r>
      <w:r w:rsidR="00A7571D" w:rsidRPr="00A7571D">
        <w:rPr>
          <w:rFonts w:ascii="Times New Roman" w:eastAsia="Times New Roman" w:hAnsi="Times New Roman" w:cs="Times New Roman"/>
          <w:noProof/>
          <w:sz w:val="29"/>
        </w:rPr>
        <mc:AlternateContent>
          <mc:Choice Requires="wps">
            <w:drawing>
              <wp:anchor distT="45720" distB="45720" distL="114300" distR="114300" simplePos="0" relativeHeight="252028928" behindDoc="1" locked="0" layoutInCell="1" allowOverlap="1" wp14:anchorId="5CDE8B2C" wp14:editId="608E0235">
                <wp:simplePos x="0" y="0"/>
                <wp:positionH relativeFrom="margin">
                  <wp:posOffset>-313813</wp:posOffset>
                </wp:positionH>
                <wp:positionV relativeFrom="paragraph">
                  <wp:posOffset>-545494</wp:posOffset>
                </wp:positionV>
                <wp:extent cx="2784474" cy="624839"/>
                <wp:effectExtent l="0" t="0" r="0" b="4445"/>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474" cy="624839"/>
                        </a:xfrm>
                        <a:prstGeom prst="rect">
                          <a:avLst/>
                        </a:prstGeom>
                        <a:noFill/>
                        <a:ln w="9525">
                          <a:noFill/>
                          <a:miter lim="800000"/>
                          <a:headEnd/>
                          <a:tailEnd/>
                        </a:ln>
                      </wps:spPr>
                      <wps:txbx>
                        <w:txbxContent>
                          <w:p w14:paraId="78F29776" w14:textId="77777777" w:rsidR="007C61BE" w:rsidRPr="00A92F64" w:rsidRDefault="007C61BE" w:rsidP="00A7571D">
                            <w:pPr>
                              <w:rPr>
                                <w:rFonts w:ascii="Bookman Old Style" w:hAnsi="Bookman Old Style"/>
                                <w:b/>
                                <w:sz w:val="48"/>
                                <w:szCs w:val="60"/>
                              </w:rPr>
                            </w:pPr>
                            <w:r>
                              <w:rPr>
                                <w:rFonts w:ascii="Bookman Old Style" w:hAnsi="Bookman Old Style"/>
                                <w:b/>
                                <w:sz w:val="48"/>
                                <w:szCs w:val="60"/>
                              </w:rPr>
                              <w:t xml:space="preserve">ART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E8B2C" id="_x0000_s1239" type="#_x0000_t202" style="position:absolute;left:0;text-align:left;margin-left:-24.7pt;margin-top:-42.95pt;width:219.25pt;height:49.2pt;z-index:-251287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" filled="f" stroked="f">
                <v:textbox>
                  <w:txbxContent>
                    <w:p w14:paraId="78F29776" w14:textId="77777777" w:rsidR="007C61BE" w:rsidRPr="00A92F64" w:rsidRDefault="007C61BE" w:rsidP="00A7571D">
                      <w:pPr>
                        <w:rPr>
                          <w:rFonts w:ascii="Bookman Old Style" w:hAnsi="Bookman Old Style"/>
                          <w:b/>
                          <w:sz w:val="48"/>
                          <w:szCs w:val="60"/>
                        </w:rPr>
                      </w:pPr>
                      <w:r>
                        <w:rPr>
                          <w:rFonts w:ascii="Bookman Old Style" w:hAnsi="Bookman Old Style"/>
                          <w:b/>
                          <w:sz w:val="48"/>
                          <w:szCs w:val="60"/>
                        </w:rPr>
                        <w:t xml:space="preserve">ART </w:t>
                      </w:r>
                      <w:r w:rsidRPr="00A92F64">
                        <w:rPr>
                          <w:rFonts w:ascii="Bookman Old Style" w:hAnsi="Bookman Old Style"/>
                          <w:b/>
                          <w:i/>
                          <w:sz w:val="48"/>
                          <w:szCs w:val="60"/>
                        </w:rPr>
                        <w:t>(continued)</w:t>
                      </w:r>
                    </w:p>
                  </w:txbxContent>
                </v:textbox>
                <w10:wrap anchorx="margin"/>
              </v:shape>
            </w:pict>
          </mc:Fallback>
        </mc:AlternateContent>
      </w:r>
      <w:r w:rsidR="00A7571D" w:rsidRPr="00A7571D">
        <w:rPr>
          <w:rFonts w:ascii="Bookman Old Style" w:hAnsi="Bookman Old Style"/>
          <w:noProof/>
          <w:sz w:val="44"/>
        </w:rPr>
        <mc:AlternateContent>
          <mc:Choice Requires="wps">
            <w:drawing>
              <wp:anchor distT="45720" distB="45720" distL="114300" distR="114300" simplePos="0" relativeHeight="252022784" behindDoc="1" locked="0" layoutInCell="1" allowOverlap="1" wp14:anchorId="42F78252" wp14:editId="2C4F602D">
                <wp:simplePos x="0" y="0"/>
                <wp:positionH relativeFrom="page">
                  <wp:posOffset>245072</wp:posOffset>
                </wp:positionH>
                <wp:positionV relativeFrom="paragraph">
                  <wp:posOffset>559</wp:posOffset>
                </wp:positionV>
                <wp:extent cx="3684895" cy="2538484"/>
                <wp:effectExtent l="0" t="0" r="0" b="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2538484"/>
                        </a:xfrm>
                        <a:prstGeom prst="rect">
                          <a:avLst/>
                        </a:prstGeom>
                        <a:noFill/>
                        <a:ln w="9525">
                          <a:noFill/>
                          <a:miter lim="800000"/>
                          <a:headEnd/>
                          <a:tailEnd/>
                        </a:ln>
                      </wps:spPr>
                      <wps:txbx>
                        <w:txbxContent>
                          <w:p w14:paraId="39769BFF"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Studio Art – 1 credit (Prerequisite:  Art I, Art II, Art III, and Art IV)</w:t>
                            </w:r>
                          </w:p>
                          <w:p w14:paraId="164B4554" w14:textId="77777777" w:rsidR="007C61BE" w:rsidRPr="00A7571D" w:rsidRDefault="007C61B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Studio art is a course for advanced art students who want to study areas of art in depth. There is a continued emphasis upon aesthetic knowledge, visual problem-solving, creative growth, and the use of media skills for personal expression. Students are allowed more time for pursuing individual projects, for exploration of art media and techniques, and for developing art skills. The students are allowed to choose areas in which they want to work. Along with the teacher, the student chooses media and subject matter. This may include any area of art such as sculpture, painting, graphics, drawing or crafts. This course may be taken more than once for further knowledge and experience.</w:t>
                            </w:r>
                          </w:p>
                          <w:p w14:paraId="60AF6A20"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78252" id="_x0000_s1240" type="#_x0000_t202" style="position:absolute;left:0;text-align:left;margin-left:19.3pt;margin-top:.05pt;width:290.15pt;height:199.9pt;z-index:-251293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" filled="f" stroked="f">
                <v:textbox>
                  <w:txbxContent>
                    <w:p w14:paraId="39769BFF"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Studio Art – 1 credit (Prerequisite:  Art I, Art II, Art III, and Art IV)</w:t>
                      </w:r>
                    </w:p>
                    <w:p w14:paraId="164B4554" w14:textId="77777777" w:rsidR="007C61BE" w:rsidRPr="00A7571D" w:rsidRDefault="007C61B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Studio art is a course for advanced art students who want to study areas of art in depth. There is a continued emphasis upon aesthetic knowledge, visual problem-solving, creative growth, and the use of media skills for personal expression. Students are allowed more time for pursuing individual projects, for exploration of art media and techniques, and for developing art skills. The students are allowed to choose areas in which they want to work. Along with the teacher, the student chooses media and subject matter. This may include any area of art such as sculpture, painting, graphics, drawing or crafts. This course may be taken more than once for further knowledge and experience.</w:t>
                      </w:r>
                    </w:p>
                    <w:p w14:paraId="60AF6A20" w14:textId="77777777" w:rsidR="007C61BE" w:rsidRPr="00A7571D" w:rsidRDefault="007C61BE" w:rsidP="00A7571D">
                      <w:pPr>
                        <w:rPr>
                          <w:rFonts w:cstheme="minorHAnsi"/>
                          <w:sz w:val="28"/>
                        </w:rPr>
                      </w:pPr>
                    </w:p>
                  </w:txbxContent>
                </v:textbox>
                <w10:wrap anchorx="page"/>
              </v:shape>
            </w:pict>
          </mc:Fallback>
        </mc:AlternateContent>
      </w:r>
    </w:p>
    <w:p w14:paraId="2E6C91F4" w14:textId="77777777" w:rsidR="00E05E3F" w:rsidRDefault="00E05E3F" w:rsidP="0043744D">
      <w:pPr>
        <w:jc w:val="right"/>
        <w:rPr>
          <w:rFonts w:ascii="Bookman Old Style" w:hAnsi="Bookman Old Style"/>
          <w:sz w:val="44"/>
        </w:rPr>
      </w:pPr>
      <w:r w:rsidRPr="00E05E3F">
        <w:rPr>
          <w:rFonts w:ascii="Bookman Old Style" w:hAnsi="Bookman Old Style"/>
          <w:noProof/>
          <w:sz w:val="44"/>
        </w:rPr>
        <mc:AlternateContent>
          <mc:Choice Requires="wps">
            <w:drawing>
              <wp:anchor distT="45720" distB="45720" distL="114300" distR="114300" simplePos="0" relativeHeight="252041216" behindDoc="1" locked="0" layoutInCell="1" allowOverlap="1" wp14:anchorId="7C2976C2" wp14:editId="5DBDFD91">
                <wp:simplePos x="0" y="0"/>
                <wp:positionH relativeFrom="page">
                  <wp:posOffset>4094328</wp:posOffset>
                </wp:positionH>
                <wp:positionV relativeFrom="paragraph">
                  <wp:posOffset>5058401</wp:posOffset>
                </wp:positionV>
                <wp:extent cx="3684895" cy="1351128"/>
                <wp:effectExtent l="0" t="0" r="0" b="1905"/>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351128"/>
                        </a:xfrm>
                        <a:prstGeom prst="rect">
                          <a:avLst/>
                        </a:prstGeom>
                        <a:noFill/>
                        <a:ln w="9525">
                          <a:noFill/>
                          <a:miter lim="800000"/>
                          <a:headEnd/>
                          <a:tailEnd/>
                        </a:ln>
                      </wps:spPr>
                      <wps:txbx>
                        <w:txbxContent>
                          <w:p w14:paraId="12C21238" w14:textId="77777777" w:rsidR="007C61BE" w:rsidRPr="00E05E3F" w:rsidRDefault="007C61B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Select Vocal Ensemble – 1 credit (Prerequisite:  Prior choral participation preferred, but not necessary)</w:t>
                            </w:r>
                          </w:p>
                          <w:p w14:paraId="3A41BB85" w14:textId="77777777" w:rsidR="007C61BE" w:rsidRPr="00E05E3F" w:rsidRDefault="007C61BE" w:rsidP="00E05E3F">
                            <w:pPr>
                              <w:widowControl w:val="0"/>
                              <w:spacing w:after="0" w:line="240" w:lineRule="auto"/>
                              <w:rPr>
                                <w:rFonts w:eastAsia="Times New Roman" w:cstheme="minorHAnsi"/>
                                <w:color w:val="000000"/>
                                <w:kern w:val="28"/>
                                <w:sz w:val="24"/>
                                <w:szCs w:val="20"/>
                                <w14:cntxtAlts/>
                              </w:rPr>
                            </w:pPr>
                            <w:r w:rsidRPr="00E05E3F">
                              <w:rPr>
                                <w:rFonts w:eastAsia="Times New Roman" w:cstheme="minorHAnsi"/>
                                <w:color w:val="000000"/>
                                <w:kern w:val="28"/>
                                <w:szCs w:val="18"/>
                                <w14:cntxtAlts/>
                              </w:rPr>
                              <w:t>This course is open to students through audition only. The choir studies a varied repertoire of music and emphasis is on performance. Students are required to perform at various special school events and functions throughout the community.</w:t>
                            </w:r>
                          </w:p>
                          <w:p w14:paraId="06C3BA9B" w14:textId="77777777" w:rsidR="007C61BE" w:rsidRPr="00E05E3F" w:rsidRDefault="007C61BE" w:rsidP="00E05E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976C2" id="_x0000_s1241" type="#_x0000_t202" style="position:absolute;left:0;text-align:left;margin-left:322.4pt;margin-top:398.3pt;width:290.15pt;height:106.4pt;z-index:-251275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" filled="f" stroked="f">
                <v:textbox>
                  <w:txbxContent>
                    <w:p w14:paraId="12C21238" w14:textId="77777777" w:rsidR="007C61BE" w:rsidRPr="00E05E3F" w:rsidRDefault="007C61B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Select Vocal Ensemble – 1 credit (Prerequisite:  Prior choral participation preferred, but not necessary)</w:t>
                      </w:r>
                    </w:p>
                    <w:p w14:paraId="3A41BB85" w14:textId="77777777" w:rsidR="007C61BE" w:rsidRPr="00E05E3F" w:rsidRDefault="007C61BE" w:rsidP="00E05E3F">
                      <w:pPr>
                        <w:widowControl w:val="0"/>
                        <w:spacing w:after="0" w:line="240" w:lineRule="auto"/>
                        <w:rPr>
                          <w:rFonts w:eastAsia="Times New Roman" w:cstheme="minorHAnsi"/>
                          <w:color w:val="000000"/>
                          <w:kern w:val="28"/>
                          <w:sz w:val="24"/>
                          <w:szCs w:val="20"/>
                          <w14:cntxtAlts/>
                        </w:rPr>
                      </w:pPr>
                      <w:r w:rsidRPr="00E05E3F">
                        <w:rPr>
                          <w:rFonts w:eastAsia="Times New Roman" w:cstheme="minorHAnsi"/>
                          <w:color w:val="000000"/>
                          <w:kern w:val="28"/>
                          <w:szCs w:val="18"/>
                          <w14:cntxtAlts/>
                        </w:rPr>
                        <w:t>This course is open to students through audition only. The choir studies a varied repertoire of music and emphasis is on performance. Students are required to perform at various special school events and functions throughout the community.</w:t>
                      </w:r>
                    </w:p>
                    <w:p w14:paraId="06C3BA9B" w14:textId="77777777" w:rsidR="007C61BE" w:rsidRPr="00E05E3F" w:rsidRDefault="007C61BE" w:rsidP="00E05E3F">
                      <w:pPr>
                        <w:rPr>
                          <w:rFonts w:cstheme="minorHAnsi"/>
                          <w:sz w:val="36"/>
                        </w:rPr>
                      </w:pPr>
                    </w:p>
                  </w:txbxContent>
                </v:textbox>
                <w10:wrap anchorx="page"/>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039168" behindDoc="1" locked="0" layoutInCell="1" allowOverlap="1" wp14:anchorId="5CB57EB6" wp14:editId="39CB008E">
                <wp:simplePos x="0" y="0"/>
                <wp:positionH relativeFrom="page">
                  <wp:posOffset>4088130</wp:posOffset>
                </wp:positionH>
                <wp:positionV relativeFrom="paragraph">
                  <wp:posOffset>2641950</wp:posOffset>
                </wp:positionV>
                <wp:extent cx="3684895" cy="2374710"/>
                <wp:effectExtent l="0" t="0" r="0" b="0"/>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2374710"/>
                        </a:xfrm>
                        <a:prstGeom prst="rect">
                          <a:avLst/>
                        </a:prstGeom>
                        <a:noFill/>
                        <a:ln w="9525">
                          <a:noFill/>
                          <a:miter lim="800000"/>
                          <a:headEnd/>
                          <a:tailEnd/>
                        </a:ln>
                      </wps:spPr>
                      <wps:txbx>
                        <w:txbxContent>
                          <w:p w14:paraId="6336EA40"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Advanced Chorus – 1 credit (Prerequisite:  Beginning and/or Intermediate Chorus)</w:t>
                            </w:r>
                          </w:p>
                          <w:p w14:paraId="4CC578B5" w14:textId="77777777" w:rsidR="007C61BE" w:rsidRPr="00A7571D" w:rsidRDefault="007C61B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emphasizes proficiency in ensemble singing and will begin to develop competency in individual performance.  Singing with refined expressive qualities, the student will perform vocal/choral selections and sight-reading material at increased levels of difficulty.  Students will demonstrate an expanded ability in performance, creativity, and analytical investigation and will also gain experiential knowledge of leadership and evaluative skills in group and in individual settings.  Opportunity for students to explore the relationship between music and other disciplines continues to be provided.</w:t>
                            </w:r>
                          </w:p>
                          <w:p w14:paraId="4EB4A154"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57EB6" id="_x0000_s1242" type="#_x0000_t202" style="position:absolute;left:0;text-align:left;margin-left:321.9pt;margin-top:208.05pt;width:290.15pt;height:187pt;z-index:-251277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" filled="f" stroked="f">
                <v:textbox>
                  <w:txbxContent>
                    <w:p w14:paraId="6336EA40"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Advanced Chorus – 1 credit (Prerequisite:  Beginning and/or Intermediate Chorus)</w:t>
                      </w:r>
                    </w:p>
                    <w:p w14:paraId="4CC578B5" w14:textId="77777777" w:rsidR="007C61BE" w:rsidRPr="00A7571D" w:rsidRDefault="007C61B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emphasizes proficiency in ensemble singing and will begin to develop competency in individual performance.  Singing with refined expressive qualities, the student will perform vocal/choral selections and sight-reading material at increased levels of difficulty.  Students will demonstrate an expanded ability in performance, creativity, and analytical investigation and will also gain experiential knowledge of leadership and evaluative skills in group and in individual settings.  Opportunity for students to explore the relationship between music and other disciplines continues to be provided.</w:t>
                      </w:r>
                    </w:p>
                    <w:p w14:paraId="4EB4A154" w14:textId="77777777" w:rsidR="007C61BE" w:rsidRPr="00A7571D" w:rsidRDefault="007C61BE" w:rsidP="00A7571D">
                      <w:pPr>
                        <w:rPr>
                          <w:rFonts w:cstheme="minorHAnsi"/>
                          <w:sz w:val="28"/>
                        </w:rPr>
                      </w:pPr>
                    </w:p>
                  </w:txbxContent>
                </v:textbox>
                <w10:wrap anchorx="page"/>
              </v:shape>
            </w:pict>
          </mc:Fallback>
        </mc:AlternateContent>
      </w:r>
      <w:r w:rsidR="00A7571D" w:rsidRPr="00A7571D">
        <w:rPr>
          <w:rFonts w:ascii="Bookman Old Style" w:hAnsi="Bookman Old Style"/>
          <w:noProof/>
          <w:sz w:val="44"/>
        </w:rPr>
        <mc:AlternateContent>
          <mc:Choice Requires="wps">
            <w:drawing>
              <wp:anchor distT="45720" distB="45720" distL="114300" distR="114300" simplePos="0" relativeHeight="252037120" behindDoc="1" locked="0" layoutInCell="1" allowOverlap="1" wp14:anchorId="3BE12BC4" wp14:editId="4858D26C">
                <wp:simplePos x="0" y="0"/>
                <wp:positionH relativeFrom="page">
                  <wp:align>right</wp:align>
                </wp:positionH>
                <wp:positionV relativeFrom="paragraph">
                  <wp:posOffset>1096456</wp:posOffset>
                </wp:positionV>
                <wp:extent cx="3684895" cy="1528303"/>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528303"/>
                        </a:xfrm>
                        <a:prstGeom prst="rect">
                          <a:avLst/>
                        </a:prstGeom>
                        <a:noFill/>
                        <a:ln w="9525">
                          <a:noFill/>
                          <a:miter lim="800000"/>
                          <a:headEnd/>
                          <a:tailEnd/>
                        </a:ln>
                      </wps:spPr>
                      <wps:txbx>
                        <w:txbxContent>
                          <w:p w14:paraId="7F42F241"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Intermediate Chorus – 1 credit (Prerequisite:  Beginning Chorus)</w:t>
                            </w:r>
                          </w:p>
                          <w:p w14:paraId="46549E27" w14:textId="77777777" w:rsidR="007C61BE" w:rsidRPr="00A7571D" w:rsidRDefault="007C61B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is designed for students who have achieved competency in beginning vocal/choral skills. Emphasis is placed on the continuing development of vocal production techniques and ensemble participation. Opportunities to explore the relationship between music and the arts and disciplines outside of the arts are continued.</w:t>
                            </w:r>
                          </w:p>
                          <w:p w14:paraId="3744165C"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12BC4" id="_x0000_s1243" type="#_x0000_t202" style="position:absolute;left:0;text-align:left;margin-left:238.95pt;margin-top:86.35pt;width:290.15pt;height:120.35pt;z-index:-25127936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sxl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" filled="f" stroked="f">
                <v:textbox>
                  <w:txbxContent>
                    <w:p w14:paraId="7F42F241"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Intermediate Chorus – 1 credit (Prerequisite:  Beginning Chorus)</w:t>
                      </w:r>
                    </w:p>
                    <w:p w14:paraId="46549E27" w14:textId="77777777" w:rsidR="007C61BE" w:rsidRPr="00A7571D" w:rsidRDefault="007C61B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is designed for students who have achieved competency in beginning vocal/choral skills. Emphasis is placed on the continuing development of vocal production techniques and ensemble participation. Opportunities to explore the relationship between music and the arts and disciplines outside of the arts are continued.</w:t>
                      </w:r>
                    </w:p>
                    <w:p w14:paraId="3744165C" w14:textId="77777777" w:rsidR="007C61BE" w:rsidRPr="00A7571D" w:rsidRDefault="007C61BE" w:rsidP="00A7571D">
                      <w:pPr>
                        <w:rPr>
                          <w:rFonts w:cstheme="minorHAnsi"/>
                          <w:sz w:val="28"/>
                        </w:rPr>
                      </w:pPr>
                    </w:p>
                  </w:txbxContent>
                </v:textbox>
                <w10:wrap anchorx="page"/>
              </v:shape>
            </w:pict>
          </mc:Fallback>
        </mc:AlternateContent>
      </w:r>
      <w:r w:rsidR="00A7571D" w:rsidRPr="00A7571D">
        <w:rPr>
          <w:rFonts w:ascii="Bookman Old Style" w:hAnsi="Bookman Old Style"/>
          <w:noProof/>
          <w:sz w:val="44"/>
        </w:rPr>
        <mc:AlternateContent>
          <mc:Choice Requires="wps">
            <w:drawing>
              <wp:anchor distT="45720" distB="45720" distL="114300" distR="114300" simplePos="0" relativeHeight="252024832" behindDoc="1" locked="0" layoutInCell="1" allowOverlap="1" wp14:anchorId="128D595F" wp14:editId="53AA46B6">
                <wp:simplePos x="0" y="0"/>
                <wp:positionH relativeFrom="margin">
                  <wp:posOffset>-668664</wp:posOffset>
                </wp:positionH>
                <wp:positionV relativeFrom="paragraph">
                  <wp:posOffset>2328384</wp:posOffset>
                </wp:positionV>
                <wp:extent cx="3630305" cy="2033517"/>
                <wp:effectExtent l="0" t="0" r="0" b="508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305" cy="2033517"/>
                        </a:xfrm>
                        <a:prstGeom prst="rect">
                          <a:avLst/>
                        </a:prstGeom>
                        <a:noFill/>
                        <a:ln w="9525">
                          <a:noFill/>
                          <a:miter lim="800000"/>
                          <a:headEnd/>
                          <a:tailEnd/>
                        </a:ln>
                      </wps:spPr>
                      <wps:txbx>
                        <w:txbxContent>
                          <w:p w14:paraId="7975C6D9"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Graphic Design I – 1 credit (Prerequisite:  Art I:  Art Foundations)</w:t>
                            </w:r>
                          </w:p>
                          <w:p w14:paraId="365A5F2E" w14:textId="77777777" w:rsidR="007C61BE" w:rsidRPr="00A7571D" w:rsidRDefault="007C61BE" w:rsidP="00A7571D">
                            <w:pPr>
                              <w:widowControl w:val="0"/>
                              <w:spacing w:after="0" w:line="240" w:lineRule="auto"/>
                              <w:rPr>
                                <w:rFonts w:eastAsia="Times New Roman" w:cstheme="minorHAnsi"/>
                                <w:color w:val="000000"/>
                                <w:kern w:val="28"/>
                                <w:szCs w:val="18"/>
                                <w14:cntxtAlts/>
                              </w:rPr>
                            </w:pPr>
                            <w:r w:rsidRPr="00A7571D">
                              <w:rPr>
                                <w:rFonts w:eastAsia="Times New Roman" w:cstheme="minorHAnsi"/>
                                <w:color w:val="000000"/>
                                <w:kern w:val="28"/>
                                <w:szCs w:val="18"/>
                                <w14:cntxtAlts/>
                              </w:rPr>
                              <w:t>Graphic Design allows students to study foundation skills and explore the potential of computer image making and video. Students will use the computer’s most complex creativity tools and the industry standard in digital imaging. They may include, but are not limited to, Adobe Photoshop and Adobe Illustrator.  They will work independently on computer tutorials with the help of the instructor. Students will explore common production requirements faced by graphic designers.</w:t>
                            </w:r>
                          </w:p>
                          <w:p w14:paraId="4402345D"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D595F" id="_x0000_s1244" type="#_x0000_t202" style="position:absolute;left:0;text-align:left;margin-left:-52.65pt;margin-top:183.35pt;width:285.85pt;height:160.1pt;z-index:-251291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" filled="f" stroked="f">
                <v:textbox>
                  <w:txbxContent>
                    <w:p w14:paraId="7975C6D9" w14:textId="77777777" w:rsidR="007C61BE" w:rsidRPr="00A7571D" w:rsidRDefault="007C61B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Graphic Design I – 1 credit (Prerequisite:  Art I:  Art Foundations)</w:t>
                      </w:r>
                    </w:p>
                    <w:p w14:paraId="365A5F2E" w14:textId="77777777" w:rsidR="007C61BE" w:rsidRPr="00A7571D" w:rsidRDefault="007C61BE" w:rsidP="00A7571D">
                      <w:pPr>
                        <w:widowControl w:val="0"/>
                        <w:spacing w:after="0" w:line="240" w:lineRule="auto"/>
                        <w:rPr>
                          <w:rFonts w:eastAsia="Times New Roman" w:cstheme="minorHAnsi"/>
                          <w:color w:val="000000"/>
                          <w:kern w:val="28"/>
                          <w:szCs w:val="18"/>
                          <w14:cntxtAlts/>
                        </w:rPr>
                      </w:pPr>
                      <w:r w:rsidRPr="00A7571D">
                        <w:rPr>
                          <w:rFonts w:eastAsia="Times New Roman" w:cstheme="minorHAnsi"/>
                          <w:color w:val="000000"/>
                          <w:kern w:val="28"/>
                          <w:szCs w:val="18"/>
                          <w14:cntxtAlts/>
                        </w:rPr>
                        <w:t>Graphic Design allows students to study foundation skills and explore the potential of computer image making and video. Students will use the computer’s most complex creativity tools and the industry standard in digital imaging. They may include, but are not limited to, Adobe Photoshop and Adobe Illustrator.  They will work independently on computer tutorials with the help of the instructor. Students will explore common production requirements faced by graphic designers.</w:t>
                      </w:r>
                    </w:p>
                    <w:p w14:paraId="4402345D" w14:textId="77777777" w:rsidR="007C61BE" w:rsidRPr="00A7571D" w:rsidRDefault="007C61BE" w:rsidP="00A7571D">
                      <w:pPr>
                        <w:rPr>
                          <w:rFonts w:cstheme="minorHAnsi"/>
                          <w:sz w:val="28"/>
                        </w:rPr>
                      </w:pPr>
                    </w:p>
                  </w:txbxContent>
                </v:textbox>
                <w10:wrap anchorx="margin"/>
              </v:shape>
            </w:pict>
          </mc:Fallback>
        </mc:AlternateContent>
      </w:r>
      <w:r w:rsidR="00A7571D" w:rsidRPr="00A7571D">
        <w:rPr>
          <w:rFonts w:ascii="Bookman Old Style" w:hAnsi="Bookman Old Style"/>
          <w:noProof/>
          <w:sz w:val="44"/>
        </w:rPr>
        <mc:AlternateContent>
          <mc:Choice Requires="wps">
            <w:drawing>
              <wp:anchor distT="45720" distB="45720" distL="114300" distR="114300" simplePos="0" relativeHeight="252026880" behindDoc="1" locked="0" layoutInCell="1" allowOverlap="1" wp14:anchorId="46678C9C" wp14:editId="0D8A0402">
                <wp:simplePos x="0" y="0"/>
                <wp:positionH relativeFrom="margin">
                  <wp:posOffset>-669280</wp:posOffset>
                </wp:positionH>
                <wp:positionV relativeFrom="paragraph">
                  <wp:posOffset>4553377</wp:posOffset>
                </wp:positionV>
                <wp:extent cx="3630305" cy="3138985"/>
                <wp:effectExtent l="0" t="0" r="0" b="4445"/>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305" cy="3138985"/>
                        </a:xfrm>
                        <a:prstGeom prst="rect">
                          <a:avLst/>
                        </a:prstGeom>
                        <a:noFill/>
                        <a:ln w="9525">
                          <a:noFill/>
                          <a:miter lim="800000"/>
                          <a:headEnd/>
                          <a:tailEnd/>
                        </a:ln>
                      </wps:spPr>
                      <wps:txbx>
                        <w:txbxContent>
                          <w:p w14:paraId="3EC950D3" w14:textId="77777777" w:rsidR="007C61BE" w:rsidRPr="00A7571D" w:rsidRDefault="007C61BE" w:rsidP="00A7571D">
                            <w:pPr>
                              <w:pStyle w:val="NoSpacing"/>
                              <w:rPr>
                                <w:b/>
                                <w:i/>
                                <w:sz w:val="24"/>
                              </w:rPr>
                            </w:pPr>
                            <w:r w:rsidRPr="00A7571D">
                              <w:rPr>
                                <w:b/>
                                <w:i/>
                                <w:sz w:val="24"/>
                              </w:rPr>
                              <w:t>Graphic Design II – 1 credit (Prerequisite:  Graphic Design I)</w:t>
                            </w:r>
                          </w:p>
                          <w:p w14:paraId="4C2E87AB" w14:textId="77777777" w:rsidR="007C61BE" w:rsidRPr="00A7571D" w:rsidRDefault="007C61BE" w:rsidP="00A7571D">
                            <w:pPr>
                              <w:rPr>
                                <w:rFonts w:eastAsia="Times New Roman" w:cstheme="minorHAnsi"/>
                                <w:iCs/>
                                <w:color w:val="000000"/>
                                <w:kern w:val="28"/>
                                <w:szCs w:val="20"/>
                                <w14:cntxtAlts/>
                              </w:rPr>
                            </w:pPr>
                            <w:r w:rsidRPr="00A7571D">
                              <w:rPr>
                                <w:rFonts w:eastAsia="Times New Roman" w:cstheme="minorHAnsi"/>
                                <w:iCs/>
                                <w:color w:val="000000"/>
                                <w:kern w:val="28"/>
                                <w:szCs w:val="20"/>
                                <w14:cntxtAlts/>
                              </w:rPr>
                              <w:t xml:space="preserve">Students will continue to use the computer’s most complex creativity tools and the industry standard in digital imaging and web design. This class provides a working knowledge of web page design and construction. Students will learn how to create a web site by focusing on full web development software and HTML, the code that builds web sites. Emphasis is on project planning and management; content organization; visual design, approach, and navigation; and the technology of launching a successful site on the Internet. The course features lectures, systematic class assignments, and opportunity for individual projects. Students will work independently on computer tutorials with the help of the instructor. They will explore common production requirements faced by web designers. </w:t>
                            </w:r>
                          </w:p>
                          <w:p w14:paraId="30177CDF" w14:textId="77777777" w:rsidR="007C61BE" w:rsidRPr="00A7571D" w:rsidRDefault="007C61B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78C9C" id="_x0000_s1245" type="#_x0000_t202" style="position:absolute;left:0;text-align:left;margin-left:-52.7pt;margin-top:358.55pt;width:285.85pt;height:247.15pt;z-index:-251289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" filled="f" stroked="f">
                <v:textbox>
                  <w:txbxContent>
                    <w:p w14:paraId="3EC950D3" w14:textId="77777777" w:rsidR="007C61BE" w:rsidRPr="00A7571D" w:rsidRDefault="007C61BE" w:rsidP="00A7571D">
                      <w:pPr>
                        <w:pStyle w:val="NoSpacing"/>
                        <w:rPr>
                          <w:b/>
                          <w:i/>
                          <w:sz w:val="24"/>
                        </w:rPr>
                      </w:pPr>
                      <w:r w:rsidRPr="00A7571D">
                        <w:rPr>
                          <w:b/>
                          <w:i/>
                          <w:sz w:val="24"/>
                        </w:rPr>
                        <w:t>Graphic Design II – 1 credit (Prerequisite:  Graphic Design I)</w:t>
                      </w:r>
                    </w:p>
                    <w:p w14:paraId="4C2E87AB" w14:textId="77777777" w:rsidR="007C61BE" w:rsidRPr="00A7571D" w:rsidRDefault="007C61BE" w:rsidP="00A7571D">
                      <w:pPr>
                        <w:rPr>
                          <w:rFonts w:eastAsia="Times New Roman" w:cstheme="minorHAnsi"/>
                          <w:iCs/>
                          <w:color w:val="000000"/>
                          <w:kern w:val="28"/>
                          <w:szCs w:val="20"/>
                          <w14:cntxtAlts/>
                        </w:rPr>
                      </w:pPr>
                      <w:r w:rsidRPr="00A7571D">
                        <w:rPr>
                          <w:rFonts w:eastAsia="Times New Roman" w:cstheme="minorHAnsi"/>
                          <w:iCs/>
                          <w:color w:val="000000"/>
                          <w:kern w:val="28"/>
                          <w:szCs w:val="20"/>
                          <w14:cntxtAlts/>
                        </w:rPr>
                        <w:t xml:space="preserve">Students will continue to use the computer’s most complex creativity tools and the industry standard in digital imaging and web design. This class provides a working knowledge of web page design and construction. Students will learn how to create a web site by focusing on full web development software and HTML, the code that builds web sites. Emphasis is on project planning and management; content organization; visual design, approach, and navigation; and the technology of launching a successful site on the Internet. The course features lectures, systematic class assignments, and opportunity for individual projects. Students will work independently on computer tutorials with the help of the instructor. They will explore common production requirements faced by web designers. </w:t>
                      </w:r>
                    </w:p>
                    <w:p w14:paraId="30177CDF" w14:textId="77777777" w:rsidR="007C61BE" w:rsidRPr="00A7571D" w:rsidRDefault="007C61BE" w:rsidP="00A7571D">
                      <w:pPr>
                        <w:rPr>
                          <w:rFonts w:cstheme="minorHAnsi"/>
                          <w:sz w:val="28"/>
                        </w:rPr>
                      </w:pPr>
                    </w:p>
                  </w:txbxContent>
                </v:textbox>
                <w10:wrap anchorx="margin"/>
              </v:shape>
            </w:pict>
          </mc:Fallback>
        </mc:AlternateContent>
      </w:r>
    </w:p>
    <w:p w14:paraId="1627FA43" w14:textId="77777777" w:rsidR="00E05E3F" w:rsidRPr="00E05E3F" w:rsidRDefault="00E05E3F" w:rsidP="00E05E3F">
      <w:pPr>
        <w:rPr>
          <w:rFonts w:ascii="Bookman Old Style" w:hAnsi="Bookman Old Style"/>
          <w:sz w:val="44"/>
        </w:rPr>
      </w:pPr>
    </w:p>
    <w:p w14:paraId="16B88DCC" w14:textId="77777777" w:rsidR="00E05E3F" w:rsidRPr="00E05E3F" w:rsidRDefault="00E05E3F" w:rsidP="00E05E3F">
      <w:pPr>
        <w:rPr>
          <w:rFonts w:ascii="Bookman Old Style" w:hAnsi="Bookman Old Style"/>
          <w:sz w:val="44"/>
        </w:rPr>
      </w:pPr>
    </w:p>
    <w:p w14:paraId="41247A17" w14:textId="77777777" w:rsidR="00E05E3F" w:rsidRPr="00E05E3F" w:rsidRDefault="00E05E3F" w:rsidP="00E05E3F">
      <w:pPr>
        <w:rPr>
          <w:rFonts w:ascii="Bookman Old Style" w:hAnsi="Bookman Old Style"/>
          <w:sz w:val="44"/>
        </w:rPr>
      </w:pPr>
    </w:p>
    <w:p w14:paraId="2F6C99ED" w14:textId="77777777" w:rsidR="00E05E3F" w:rsidRPr="00E05E3F" w:rsidRDefault="00E05E3F" w:rsidP="00E05E3F">
      <w:pPr>
        <w:rPr>
          <w:rFonts w:ascii="Bookman Old Style" w:hAnsi="Bookman Old Style"/>
          <w:sz w:val="44"/>
        </w:rPr>
      </w:pPr>
    </w:p>
    <w:p w14:paraId="7459DD34" w14:textId="77777777" w:rsidR="00E05E3F" w:rsidRPr="00E05E3F" w:rsidRDefault="00E05E3F" w:rsidP="00E05E3F">
      <w:pPr>
        <w:rPr>
          <w:rFonts w:ascii="Bookman Old Style" w:hAnsi="Bookman Old Style"/>
          <w:sz w:val="44"/>
        </w:rPr>
      </w:pPr>
    </w:p>
    <w:p w14:paraId="3688185D" w14:textId="77777777" w:rsidR="00E05E3F" w:rsidRPr="00E05E3F" w:rsidRDefault="00E05E3F" w:rsidP="00E05E3F">
      <w:pPr>
        <w:rPr>
          <w:rFonts w:ascii="Bookman Old Style" w:hAnsi="Bookman Old Style"/>
          <w:sz w:val="44"/>
        </w:rPr>
      </w:pPr>
    </w:p>
    <w:p w14:paraId="1E1B8705" w14:textId="77777777" w:rsidR="00E05E3F" w:rsidRPr="00E05E3F" w:rsidRDefault="00E05E3F" w:rsidP="00E05E3F">
      <w:pPr>
        <w:rPr>
          <w:rFonts w:ascii="Bookman Old Style" w:hAnsi="Bookman Old Style"/>
          <w:sz w:val="44"/>
        </w:rPr>
      </w:pPr>
    </w:p>
    <w:p w14:paraId="21179F7D" w14:textId="77777777" w:rsidR="00E05E3F" w:rsidRPr="00E05E3F" w:rsidRDefault="00E05E3F" w:rsidP="00E05E3F">
      <w:pPr>
        <w:rPr>
          <w:rFonts w:ascii="Bookman Old Style" w:hAnsi="Bookman Old Style"/>
          <w:sz w:val="44"/>
        </w:rPr>
      </w:pPr>
    </w:p>
    <w:p w14:paraId="224E3BA1" w14:textId="77777777" w:rsidR="00E05E3F" w:rsidRPr="00E05E3F" w:rsidRDefault="00E05E3F" w:rsidP="00E05E3F">
      <w:pPr>
        <w:rPr>
          <w:rFonts w:ascii="Bookman Old Style" w:hAnsi="Bookman Old Style"/>
          <w:sz w:val="44"/>
        </w:rPr>
      </w:pPr>
    </w:p>
    <w:p w14:paraId="2E525253" w14:textId="77777777" w:rsidR="00E05E3F" w:rsidRPr="00E05E3F" w:rsidRDefault="00E05E3F" w:rsidP="00E05E3F">
      <w:pPr>
        <w:rPr>
          <w:rFonts w:ascii="Bookman Old Style" w:hAnsi="Bookman Old Style"/>
          <w:sz w:val="44"/>
        </w:rPr>
      </w:pPr>
    </w:p>
    <w:p w14:paraId="272D14E4" w14:textId="77777777" w:rsidR="00E05E3F" w:rsidRPr="00E05E3F" w:rsidRDefault="00E05E3F" w:rsidP="00E05E3F">
      <w:pPr>
        <w:rPr>
          <w:rFonts w:ascii="Bookman Old Style" w:hAnsi="Bookman Old Style"/>
          <w:sz w:val="44"/>
        </w:rPr>
      </w:pPr>
    </w:p>
    <w:p w14:paraId="07874766" w14:textId="77777777" w:rsidR="00E05E3F" w:rsidRPr="00E05E3F" w:rsidRDefault="00E05E3F" w:rsidP="00E05E3F">
      <w:pPr>
        <w:rPr>
          <w:rFonts w:ascii="Bookman Old Style" w:hAnsi="Bookman Old Style"/>
          <w:sz w:val="44"/>
        </w:rPr>
      </w:pPr>
    </w:p>
    <w:p w14:paraId="6BCABBFD" w14:textId="77777777" w:rsidR="00E05E3F" w:rsidRPr="00E05E3F" w:rsidRDefault="00E05E3F" w:rsidP="00E05E3F">
      <w:pPr>
        <w:rPr>
          <w:rFonts w:ascii="Bookman Old Style" w:hAnsi="Bookman Old Style"/>
          <w:sz w:val="44"/>
        </w:rPr>
      </w:pPr>
    </w:p>
    <w:p w14:paraId="5B9AD1FE" w14:textId="77777777" w:rsidR="00E05E3F" w:rsidRPr="00E05E3F" w:rsidRDefault="00E05E3F" w:rsidP="00E05E3F">
      <w:pPr>
        <w:rPr>
          <w:rFonts w:ascii="Bookman Old Style" w:hAnsi="Bookman Old Style"/>
          <w:sz w:val="44"/>
        </w:rPr>
      </w:pPr>
      <w:r w:rsidRPr="00E05E3F">
        <w:rPr>
          <w:rFonts w:ascii="Bookman Old Style" w:hAnsi="Bookman Old Style"/>
          <w:noProof/>
          <w:sz w:val="44"/>
        </w:rPr>
        <mc:AlternateContent>
          <mc:Choice Requires="wps">
            <w:drawing>
              <wp:anchor distT="45720" distB="45720" distL="114300" distR="114300" simplePos="0" relativeHeight="252043264" behindDoc="1" locked="0" layoutInCell="1" allowOverlap="1" wp14:anchorId="02C87136" wp14:editId="5EABC5BC">
                <wp:simplePos x="0" y="0"/>
                <wp:positionH relativeFrom="page">
                  <wp:posOffset>4039292</wp:posOffset>
                </wp:positionH>
                <wp:positionV relativeFrom="paragraph">
                  <wp:posOffset>25107</wp:posOffset>
                </wp:positionV>
                <wp:extent cx="3684895" cy="1351128"/>
                <wp:effectExtent l="0" t="0" r="0" b="1905"/>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351128"/>
                        </a:xfrm>
                        <a:prstGeom prst="rect">
                          <a:avLst/>
                        </a:prstGeom>
                        <a:noFill/>
                        <a:ln w="9525">
                          <a:noFill/>
                          <a:miter lim="800000"/>
                          <a:headEnd/>
                          <a:tailEnd/>
                        </a:ln>
                      </wps:spPr>
                      <wps:txbx>
                        <w:txbxContent>
                          <w:p w14:paraId="714AE3D4" w14:textId="77777777" w:rsidR="007C61BE" w:rsidRPr="00E05E3F" w:rsidRDefault="007C61B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Hand Bells – 1 credit (Prerequisite:  Middle School Band, Hand Bells or prior music reading skill)</w:t>
                            </w:r>
                          </w:p>
                          <w:p w14:paraId="61132E81" w14:textId="77777777" w:rsidR="007C61BE" w:rsidRPr="00E05E3F" w:rsidRDefault="007C61BE" w:rsidP="00E05E3F">
                            <w:pPr>
                              <w:widowControl w:val="0"/>
                              <w:spacing w:after="0" w:line="240" w:lineRule="auto"/>
                              <w:rPr>
                                <w:rFonts w:eastAsia="Times New Roman" w:cstheme="minorHAnsi"/>
                                <w:i/>
                                <w:iCs/>
                                <w:color w:val="000000"/>
                                <w:kern w:val="28"/>
                                <w:sz w:val="24"/>
                                <w:szCs w:val="20"/>
                                <w14:cntxtAlts/>
                              </w:rPr>
                            </w:pPr>
                            <w:r w:rsidRPr="00E05E3F">
                              <w:rPr>
                                <w:rFonts w:eastAsia="Times New Roman" w:cstheme="minorHAnsi"/>
                                <w:color w:val="000000"/>
                                <w:kern w:val="28"/>
                                <w:szCs w:val="18"/>
                                <w14:cntxtAlts/>
                              </w:rPr>
                              <w:t>This course provides students the opportunity to extend their skills in hand</w:t>
                            </w:r>
                            <w:r>
                              <w:rPr>
                                <w:rFonts w:eastAsia="Times New Roman" w:cstheme="minorHAnsi"/>
                                <w:color w:val="000000"/>
                                <w:kern w:val="28"/>
                                <w:szCs w:val="18"/>
                                <w14:cntxtAlts/>
                              </w:rPr>
                              <w:t xml:space="preserve"> </w:t>
                            </w:r>
                            <w:r w:rsidRPr="00E05E3F">
                              <w:rPr>
                                <w:rFonts w:eastAsia="Times New Roman" w:cstheme="minorHAnsi"/>
                                <w:color w:val="000000"/>
                                <w:kern w:val="28"/>
                                <w:szCs w:val="18"/>
                                <w14:cntxtAlts/>
                              </w:rPr>
                              <w:t>bell performance and reading music. Participation in school and community concerts and performances are mandatory. This course is offered for one term only.</w:t>
                            </w:r>
                          </w:p>
                          <w:p w14:paraId="37EBF9AF" w14:textId="77777777" w:rsidR="007C61BE" w:rsidRPr="00E05E3F" w:rsidRDefault="007C61BE" w:rsidP="00E05E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87136" id="_x0000_s1246" type="#_x0000_t202" style="position:absolute;margin-left:318.05pt;margin-top:2pt;width:290.15pt;height:106.4pt;z-index:-251273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" filled="f" stroked="f">
                <v:textbox>
                  <w:txbxContent>
                    <w:p w14:paraId="714AE3D4" w14:textId="77777777" w:rsidR="007C61BE" w:rsidRPr="00E05E3F" w:rsidRDefault="007C61B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Hand Bells – 1 credit (Prerequisite:  Middle School Band, Hand Bells or prior music reading skill)</w:t>
                      </w:r>
                    </w:p>
                    <w:p w14:paraId="61132E81" w14:textId="77777777" w:rsidR="007C61BE" w:rsidRPr="00E05E3F" w:rsidRDefault="007C61BE" w:rsidP="00E05E3F">
                      <w:pPr>
                        <w:widowControl w:val="0"/>
                        <w:spacing w:after="0" w:line="240" w:lineRule="auto"/>
                        <w:rPr>
                          <w:rFonts w:eastAsia="Times New Roman" w:cstheme="minorHAnsi"/>
                          <w:i/>
                          <w:iCs/>
                          <w:color w:val="000000"/>
                          <w:kern w:val="28"/>
                          <w:sz w:val="24"/>
                          <w:szCs w:val="20"/>
                          <w14:cntxtAlts/>
                        </w:rPr>
                      </w:pPr>
                      <w:r w:rsidRPr="00E05E3F">
                        <w:rPr>
                          <w:rFonts w:eastAsia="Times New Roman" w:cstheme="minorHAnsi"/>
                          <w:color w:val="000000"/>
                          <w:kern w:val="28"/>
                          <w:szCs w:val="18"/>
                          <w14:cntxtAlts/>
                        </w:rPr>
                        <w:t>This course provides students the opportunity to extend their skills in hand</w:t>
                      </w:r>
                      <w:r>
                        <w:rPr>
                          <w:rFonts w:eastAsia="Times New Roman" w:cstheme="minorHAnsi"/>
                          <w:color w:val="000000"/>
                          <w:kern w:val="28"/>
                          <w:szCs w:val="18"/>
                          <w14:cntxtAlts/>
                        </w:rPr>
                        <w:t xml:space="preserve"> </w:t>
                      </w:r>
                      <w:r w:rsidRPr="00E05E3F">
                        <w:rPr>
                          <w:rFonts w:eastAsia="Times New Roman" w:cstheme="minorHAnsi"/>
                          <w:color w:val="000000"/>
                          <w:kern w:val="28"/>
                          <w:szCs w:val="18"/>
                          <w14:cntxtAlts/>
                        </w:rPr>
                        <w:t>bell performance and reading music. Participation in school and community concerts and performances are mandatory. This course is offered for one term only.</w:t>
                      </w:r>
                    </w:p>
                    <w:p w14:paraId="37EBF9AF" w14:textId="77777777" w:rsidR="007C61BE" w:rsidRPr="00E05E3F" w:rsidRDefault="007C61BE" w:rsidP="00E05E3F">
                      <w:pPr>
                        <w:rPr>
                          <w:rFonts w:cstheme="minorHAnsi"/>
                          <w:sz w:val="36"/>
                        </w:rPr>
                      </w:pPr>
                    </w:p>
                  </w:txbxContent>
                </v:textbox>
                <w10:wrap anchorx="page"/>
              </v:shape>
            </w:pict>
          </mc:Fallback>
        </mc:AlternateContent>
      </w:r>
    </w:p>
    <w:p w14:paraId="5D76EB7E" w14:textId="77777777" w:rsidR="00E05E3F" w:rsidRDefault="00E05E3F" w:rsidP="00E05E3F">
      <w:pPr>
        <w:rPr>
          <w:rFonts w:ascii="Bookman Old Style" w:hAnsi="Bookman Old Style"/>
          <w:sz w:val="44"/>
        </w:rPr>
      </w:pPr>
    </w:p>
    <w:p w14:paraId="36352208" w14:textId="77777777" w:rsidR="0043744D" w:rsidRDefault="0043744D" w:rsidP="00E05E3F">
      <w:pPr>
        <w:jc w:val="right"/>
        <w:rPr>
          <w:rFonts w:ascii="Bookman Old Style" w:hAnsi="Bookman Old Style"/>
          <w:sz w:val="44"/>
        </w:rPr>
      </w:pPr>
    </w:p>
    <w:p w14:paraId="2F675DE8" w14:textId="77777777" w:rsidR="00CD0B20" w:rsidRDefault="009823E4" w:rsidP="00E05E3F">
      <w:pPr>
        <w:jc w:val="right"/>
        <w:rPr>
          <w:rFonts w:ascii="Bookman Old Style" w:hAnsi="Bookman Old Style"/>
          <w:sz w:val="44"/>
        </w:rPr>
      </w:pPr>
      <w:r w:rsidRPr="00CD0B20">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064768" behindDoc="1" locked="0" layoutInCell="1" allowOverlap="1" wp14:anchorId="7ECDA213" wp14:editId="31CFAF82">
                <wp:simplePos x="0" y="0"/>
                <wp:positionH relativeFrom="margin">
                  <wp:posOffset>-859155</wp:posOffset>
                </wp:positionH>
                <wp:positionV relativeFrom="paragraph">
                  <wp:posOffset>-561975</wp:posOffset>
                </wp:positionV>
                <wp:extent cx="7668259" cy="529589"/>
                <wp:effectExtent l="0" t="0" r="0" b="4445"/>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8259" cy="529589"/>
                        </a:xfrm>
                        <a:prstGeom prst="rect">
                          <a:avLst/>
                        </a:prstGeom>
                        <a:noFill/>
                        <a:ln w="9525">
                          <a:noFill/>
                          <a:miter lim="800000"/>
                          <a:headEnd/>
                          <a:tailEnd/>
                        </a:ln>
                      </wps:spPr>
                      <wps:txbx>
                        <w:txbxContent>
                          <w:p w14:paraId="2933D397"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DA213" id="_x0000_s1247" type="#_x0000_t202" style="position:absolute;left:0;text-align:left;margin-left:-67.65pt;margin-top:-44.25pt;width:603.8pt;height:41.7pt;z-index:-251251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" filled="f" stroked="f">
                <v:textbox>
                  <w:txbxContent>
                    <w:p w14:paraId="2933D397"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v:textbox>
                <w10:wrap anchorx="margin"/>
              </v:shape>
            </w:pict>
          </mc:Fallback>
        </mc:AlternateContent>
      </w:r>
      <w:r w:rsidR="00D64F1B" w:rsidRPr="0083563F">
        <w:rPr>
          <w:rFonts w:ascii="Bookman Old Style" w:hAnsi="Bookman Old Style"/>
          <w:noProof/>
          <w:sz w:val="44"/>
        </w:rPr>
        <mc:AlternateContent>
          <mc:Choice Requires="wps">
            <w:drawing>
              <wp:anchor distT="45720" distB="45720" distL="114300" distR="114300" simplePos="0" relativeHeight="252060672" behindDoc="1" locked="0" layoutInCell="1" allowOverlap="1" wp14:anchorId="078CEAC4" wp14:editId="44172131">
                <wp:simplePos x="0" y="0"/>
                <wp:positionH relativeFrom="margin">
                  <wp:posOffset>3014355</wp:posOffset>
                </wp:positionH>
                <wp:positionV relativeFrom="paragraph">
                  <wp:posOffset>13031</wp:posOffset>
                </wp:positionV>
                <wp:extent cx="3684270" cy="2129051"/>
                <wp:effectExtent l="0" t="0" r="0" b="508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2129051"/>
                        </a:xfrm>
                        <a:prstGeom prst="rect">
                          <a:avLst/>
                        </a:prstGeom>
                        <a:noFill/>
                        <a:ln w="9525">
                          <a:noFill/>
                          <a:miter lim="800000"/>
                          <a:headEnd/>
                          <a:tailEnd/>
                        </a:ln>
                      </wps:spPr>
                      <wps:txbx>
                        <w:txbxContent>
                          <w:p w14:paraId="415CE0D7"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Percussion Ensemble – 1 credit (Prerequisite:  None)</w:t>
                            </w:r>
                          </w:p>
                          <w:p w14:paraId="232A7757" w14:textId="77777777" w:rsidR="007C61BE" w:rsidRPr="00D64F1B" w:rsidRDefault="007C61B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class is designed to develop all percussion skills used for marching band, concert band, indoor drum line and percussion ensemble. It is designed for students interested in learning proper percussion technique. Emphasis will be placed on snare drum, tenor drum, and bass drum techniques used for marching band as well as keyboard and accessory percussion technique. The level, instrumentation, and performance opportunities</w:t>
                            </w:r>
                            <w:r w:rsidRPr="00D64F1B">
                              <w:rPr>
                                <w:rFonts w:eastAsia="Times New Roman" w:cstheme="minorHAnsi"/>
                                <w:b/>
                                <w:bCs/>
                                <w:color w:val="000000"/>
                                <w:kern w:val="28"/>
                                <w:sz w:val="20"/>
                                <w:szCs w:val="18"/>
                                <w14:cntxtAlts/>
                              </w:rPr>
                              <w:t xml:space="preserve"> </w:t>
                            </w:r>
                            <w:r w:rsidRPr="00D64F1B">
                              <w:rPr>
                                <w:rFonts w:eastAsia="Times New Roman" w:cstheme="minorHAnsi"/>
                                <w:color w:val="000000"/>
                                <w:kern w:val="28"/>
                                <w:sz w:val="20"/>
                                <w:szCs w:val="18"/>
                                <w14:cntxtAlts/>
                              </w:rPr>
                              <w:t>will be left to the discretion of the instructor. This is a performance-oriented course that includes extracurricular activities. Students must be willing and able to perform with the marching band and other scheduled performances.</w:t>
                            </w:r>
                            <w:r w:rsidRPr="00D64F1B">
                              <w:rPr>
                                <w:rFonts w:eastAsia="Times New Roman" w:cstheme="minorHAnsi"/>
                                <w:i/>
                                <w:iCs/>
                                <w:color w:val="000000"/>
                                <w:kern w:val="28"/>
                                <w:sz w:val="20"/>
                                <w:szCs w:val="18"/>
                                <w14:cntxtAlts/>
                              </w:rPr>
                              <w:t> </w:t>
                            </w:r>
                          </w:p>
                          <w:p w14:paraId="2F311947" w14:textId="77777777" w:rsidR="007C61BE" w:rsidRPr="0083563F" w:rsidRDefault="007C61BE" w:rsidP="0083563F">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CEAC4" id="_x0000_s1248" type="#_x0000_t202" style="position:absolute;left:0;text-align:left;margin-left:237.35pt;margin-top:1.05pt;width:290.1pt;height:167.65pt;z-index:-25125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" filled="f" stroked="f">
                <v:textbox>
                  <w:txbxContent>
                    <w:p w14:paraId="415CE0D7"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Percussion Ensemble – 1 credit (Prerequisite:  None)</w:t>
                      </w:r>
                    </w:p>
                    <w:p w14:paraId="232A7757" w14:textId="77777777" w:rsidR="007C61BE" w:rsidRPr="00D64F1B" w:rsidRDefault="007C61B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class is designed to develop all percussion skills used for marching band, concert band, indoor drum line and percussion ensemble. It is designed for students interested in learning proper percussion technique. Emphasis will be placed on snare drum, tenor drum, and bass drum techniques used for marching band as well as keyboard and accessory percussion technique. The level, instrumentation, and performance opportunities</w:t>
                      </w:r>
                      <w:r w:rsidRPr="00D64F1B">
                        <w:rPr>
                          <w:rFonts w:eastAsia="Times New Roman" w:cstheme="minorHAnsi"/>
                          <w:b/>
                          <w:bCs/>
                          <w:color w:val="000000"/>
                          <w:kern w:val="28"/>
                          <w:sz w:val="20"/>
                          <w:szCs w:val="18"/>
                          <w14:cntxtAlts/>
                        </w:rPr>
                        <w:t xml:space="preserve"> </w:t>
                      </w:r>
                      <w:r w:rsidRPr="00D64F1B">
                        <w:rPr>
                          <w:rFonts w:eastAsia="Times New Roman" w:cstheme="minorHAnsi"/>
                          <w:color w:val="000000"/>
                          <w:kern w:val="28"/>
                          <w:sz w:val="20"/>
                          <w:szCs w:val="18"/>
                          <w14:cntxtAlts/>
                        </w:rPr>
                        <w:t>will be left to the discretion of the instructor. This is a performance-oriented course that includes extracurricular activities. Students must be willing and able to perform with the marching band and other scheduled performances.</w:t>
                      </w:r>
                      <w:r w:rsidRPr="00D64F1B">
                        <w:rPr>
                          <w:rFonts w:eastAsia="Times New Roman" w:cstheme="minorHAnsi"/>
                          <w:i/>
                          <w:iCs/>
                          <w:color w:val="000000"/>
                          <w:kern w:val="28"/>
                          <w:sz w:val="20"/>
                          <w:szCs w:val="18"/>
                          <w14:cntxtAlts/>
                        </w:rPr>
                        <w:t> </w:t>
                      </w:r>
                    </w:p>
                    <w:p w14:paraId="2F311947" w14:textId="77777777" w:rsidR="007C61BE" w:rsidRPr="0083563F" w:rsidRDefault="007C61BE" w:rsidP="0083563F">
                      <w:pPr>
                        <w:rPr>
                          <w:rFonts w:cstheme="minorHAnsi"/>
                          <w:sz w:val="44"/>
                        </w:rPr>
                      </w:pPr>
                    </w:p>
                  </w:txbxContent>
                </v:textbox>
                <w10:wrap anchorx="margin"/>
              </v:shape>
            </w:pict>
          </mc:Fallback>
        </mc:AlternateContent>
      </w:r>
      <w:r w:rsidR="00D64F1B" w:rsidRPr="0083563F">
        <w:rPr>
          <w:rFonts w:ascii="Bookman Old Style" w:hAnsi="Bookman Old Style"/>
          <w:noProof/>
          <w:sz w:val="44"/>
        </w:rPr>
        <mc:AlternateContent>
          <mc:Choice Requires="wps">
            <w:drawing>
              <wp:anchor distT="45720" distB="45720" distL="114300" distR="114300" simplePos="0" relativeHeight="252054528" behindDoc="1" locked="0" layoutInCell="1" allowOverlap="1" wp14:anchorId="46613349" wp14:editId="19F9533C">
                <wp:simplePos x="0" y="0"/>
                <wp:positionH relativeFrom="page">
                  <wp:posOffset>259307</wp:posOffset>
                </wp:positionH>
                <wp:positionV relativeFrom="paragraph">
                  <wp:posOffset>27296</wp:posOffset>
                </wp:positionV>
                <wp:extent cx="3561715" cy="1842447"/>
                <wp:effectExtent l="0" t="0" r="0" b="5715"/>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842447"/>
                        </a:xfrm>
                        <a:prstGeom prst="rect">
                          <a:avLst/>
                        </a:prstGeom>
                        <a:noFill/>
                        <a:ln w="9525">
                          <a:noFill/>
                          <a:miter lim="800000"/>
                          <a:headEnd/>
                          <a:tailEnd/>
                        </a:ln>
                      </wps:spPr>
                      <wps:txbx>
                        <w:txbxContent>
                          <w:p w14:paraId="5EF313ED"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Music Theory/History Review (Prerequisite:  None)</w:t>
                            </w:r>
                          </w:p>
                          <w:p w14:paraId="2E5045D6" w14:textId="77777777" w:rsidR="007C61BE" w:rsidRPr="00D64F1B" w:rsidRDefault="007C61BE" w:rsidP="0083563F">
                            <w:pPr>
                              <w:widowControl w:val="0"/>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 xml:space="preserve">This course provides students with the necessary tools to work with music from creative and performance viewpoints.  The basic fundamentals of music reading are stressed with emphasis on scales, intervals, chords, four-part writing and form analysis. Ear training and basic music composition skills will be stressed.  Students will also be introduced to the understanding of music in western civilization, correlated with political, religious, and sociological occurrences that shaped music.  Study will also include the study of rhythm, melody, harmony, texture, form and color. </w:t>
                            </w:r>
                          </w:p>
                          <w:p w14:paraId="5893FB4E" w14:textId="77777777" w:rsidR="007C61BE" w:rsidRPr="00D64F1B" w:rsidRDefault="007C61BE" w:rsidP="0083563F">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13349" id="_x0000_s1249" type="#_x0000_t202" style="position:absolute;left:0;text-align:left;margin-left:20.4pt;margin-top:2.15pt;width:280.45pt;height:145.05pt;z-index:-251261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" filled="f" stroked="f">
                <v:textbox>
                  <w:txbxContent>
                    <w:p w14:paraId="5EF313ED"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Music Theory/History Review (Prerequisite:  None)</w:t>
                      </w:r>
                    </w:p>
                    <w:p w14:paraId="2E5045D6" w14:textId="77777777" w:rsidR="007C61BE" w:rsidRPr="00D64F1B" w:rsidRDefault="007C61BE" w:rsidP="0083563F">
                      <w:pPr>
                        <w:widowControl w:val="0"/>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 xml:space="preserve">This course provides students with the necessary tools to work with music from creative and performance viewpoints.  The basic fundamentals of music reading are stressed with emphasis on scales, intervals, chords, four-part writing and form analysis. Ear training and basic music composition skills will be stressed.  Students will also be introduced to the understanding of music in western civilization, correlated with political, religious, and sociological occurrences that shaped music.  Study will also include the study of rhythm, melody, harmony, texture, form and color. </w:t>
                      </w:r>
                    </w:p>
                    <w:p w14:paraId="5893FB4E" w14:textId="77777777" w:rsidR="007C61BE" w:rsidRPr="00D64F1B" w:rsidRDefault="007C61BE" w:rsidP="0083563F">
                      <w:pPr>
                        <w:rPr>
                          <w:rFonts w:cstheme="minorHAnsi"/>
                          <w:sz w:val="32"/>
                        </w:rPr>
                      </w:pPr>
                    </w:p>
                  </w:txbxContent>
                </v:textbox>
                <w10:wrap anchorx="page"/>
              </v:shape>
            </w:pict>
          </mc:Fallback>
        </mc:AlternateContent>
      </w:r>
    </w:p>
    <w:p w14:paraId="2B8A4E52" w14:textId="77777777" w:rsidR="00CD0B20" w:rsidRPr="00CD0B20" w:rsidRDefault="00CD0B20" w:rsidP="00CD0B20">
      <w:pPr>
        <w:rPr>
          <w:rFonts w:ascii="Bookman Old Style" w:hAnsi="Bookman Old Style"/>
          <w:sz w:val="44"/>
        </w:rPr>
      </w:pPr>
    </w:p>
    <w:p w14:paraId="73EB6CBD" w14:textId="77777777" w:rsidR="00CD0B20" w:rsidRPr="00CD0B20" w:rsidRDefault="00CD0B20" w:rsidP="00CD0B20">
      <w:pPr>
        <w:rPr>
          <w:rFonts w:ascii="Bookman Old Style" w:hAnsi="Bookman Old Style"/>
          <w:sz w:val="44"/>
        </w:rPr>
      </w:pPr>
    </w:p>
    <w:p w14:paraId="29B77D68" w14:textId="77777777" w:rsidR="00CD0B20" w:rsidRPr="00CD0B20" w:rsidRDefault="00D64F1B"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56576" behindDoc="1" locked="0" layoutInCell="1" allowOverlap="1" wp14:anchorId="0CFAE4DD" wp14:editId="102AB161">
                <wp:simplePos x="0" y="0"/>
                <wp:positionH relativeFrom="page">
                  <wp:posOffset>245110</wp:posOffset>
                </wp:positionH>
                <wp:positionV relativeFrom="paragraph">
                  <wp:posOffset>557530</wp:posOffset>
                </wp:positionV>
                <wp:extent cx="3575685" cy="3889375"/>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85" cy="3889375"/>
                        </a:xfrm>
                        <a:prstGeom prst="rect">
                          <a:avLst/>
                        </a:prstGeom>
                        <a:noFill/>
                        <a:ln w="9525">
                          <a:noFill/>
                          <a:miter lim="800000"/>
                          <a:headEnd/>
                          <a:tailEnd/>
                        </a:ln>
                      </wps:spPr>
                      <wps:txbx>
                        <w:txbxContent>
                          <w:p w14:paraId="2CFDD6B9"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Advanced Band - 1 credit (Prerequisite:  Performance Ensemble)</w:t>
                            </w:r>
                          </w:p>
                          <w:p w14:paraId="21233F11" w14:textId="77777777" w:rsidR="007C61BE" w:rsidRPr="00D64F1B" w:rsidRDefault="007C61B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course stresses learning and performing on a band instrument. It is a continued study designed to promote technical proficiency on the techniques of ensemble and full band performances by participating regularly in a band setting. Students at the advanced level should be able to perform at Virginia Band and Orchestra Directors Association Selective List for solo repertoire levels 5-6. The fundamentals of music are continued and extended to broaden knowledge of all major and chromatic scales (the Standard 26 American Drum Rudiments for Percussion), selected minor scales, keys, rhythm patterns, and basic expression symbols. Instrumental techniques are improved with a study of intonation, tone quality, breath control (including vibrato), extensions of range, auxiliary fingering, alternate positions, basic improvisational skills, articulation, phrasing, and execution of trills. Percussion students will become more proficient in the use of mallet instruments, keyboard, and timpani. Emphasis is placed on the proper balance and function of the various instrumental choirs of the band. Students are expected to have the ability to discuss musical concepts, cultures, styles, composers and historical periods. A broad range of musical literature is studied in order to acquaint the students with musical styles. Marching band is a part of this program.</w:t>
                            </w:r>
                          </w:p>
                          <w:p w14:paraId="60372A11" w14:textId="77777777" w:rsidR="007C61BE" w:rsidRPr="00E05E3F" w:rsidRDefault="007C61BE" w:rsidP="008356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AE4DD" id="_x0000_s1250" type="#_x0000_t202" style="position:absolute;margin-left:19.3pt;margin-top:43.9pt;width:281.55pt;height:306.25pt;z-index:-251259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" filled="f" stroked="f">
                <v:textbox>
                  <w:txbxContent>
                    <w:p w14:paraId="2CFDD6B9"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Advanced Band - 1 credit (Prerequisite:  Performance Ensemble)</w:t>
                      </w:r>
                    </w:p>
                    <w:p w14:paraId="21233F11" w14:textId="77777777" w:rsidR="007C61BE" w:rsidRPr="00D64F1B" w:rsidRDefault="007C61B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course stresses learning and performing on a band instrument. It is a continued study designed to promote technical proficiency on the techniques of ensemble and full band performances by participating regularly in a band setting. Students at the advanced level should be able to perform at Virginia Band and Orchestra Directors Association Selective List for solo repertoire levels 5-6. The fundamentals of music are continued and extended to broaden knowledge of all major and chromatic scales (the Standard 26 American Drum Rudiments for Percussion), selected minor scales, keys, rhythm patterns, and basic expression symbols. Instrumental techniques are improved with a study of intonation, tone quality, breath control (including vibrato), extensions of range, auxiliary fingering, alternate positions, basic improvisational skills, articulation, phrasing, and execution of trills. Percussion students will become more proficient in the use of mallet instruments, keyboard, and timpani. Emphasis is placed on the proper balance and function of the various instrumental choirs of the band. Students are expected to have the ability to discuss musical concepts, cultures, styles, composers and historical periods. A broad range of musical literature is studied in order to acquaint the students with musical styles. Marching band is a part of this program.</w:t>
                      </w:r>
                    </w:p>
                    <w:p w14:paraId="60372A11" w14:textId="77777777" w:rsidR="007C61BE" w:rsidRPr="00E05E3F" w:rsidRDefault="007C61BE" w:rsidP="0083563F">
                      <w:pPr>
                        <w:rPr>
                          <w:rFonts w:cstheme="minorHAnsi"/>
                          <w:sz w:val="36"/>
                        </w:rPr>
                      </w:pPr>
                    </w:p>
                  </w:txbxContent>
                </v:textbox>
                <w10:wrap anchorx="page"/>
              </v:shape>
            </w:pict>
          </mc:Fallback>
        </mc:AlternateContent>
      </w:r>
    </w:p>
    <w:p w14:paraId="7F52C43C" w14:textId="77777777" w:rsidR="00CD0B20" w:rsidRPr="00CD0B20" w:rsidRDefault="00D64F1B"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2720" behindDoc="1" locked="0" layoutInCell="1" allowOverlap="1" wp14:anchorId="50E38777" wp14:editId="43D0C708">
                <wp:simplePos x="0" y="0"/>
                <wp:positionH relativeFrom="margin">
                  <wp:posOffset>3042929</wp:posOffset>
                </wp:positionH>
                <wp:positionV relativeFrom="paragraph">
                  <wp:posOffset>361031</wp:posOffset>
                </wp:positionV>
                <wp:extent cx="3684270" cy="1746914"/>
                <wp:effectExtent l="0" t="0" r="0" b="5715"/>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746914"/>
                        </a:xfrm>
                        <a:prstGeom prst="rect">
                          <a:avLst/>
                        </a:prstGeom>
                        <a:noFill/>
                        <a:ln w="9525">
                          <a:noFill/>
                          <a:miter lim="800000"/>
                          <a:headEnd/>
                          <a:tailEnd/>
                        </a:ln>
                      </wps:spPr>
                      <wps:txbx>
                        <w:txbxContent>
                          <w:p w14:paraId="5888002B"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 xml:space="preserve">Visual Ensemble – 1 credit </w:t>
                            </w:r>
                            <w:r w:rsidRPr="0083563F">
                              <w:rPr>
                                <w:rFonts w:eastAsia="Times New Roman" w:cstheme="minorHAnsi"/>
                                <w:b/>
                                <w:color w:val="000000"/>
                                <w:kern w:val="28"/>
                                <w:szCs w:val="18"/>
                                <w14:cntxtAlts/>
                              </w:rPr>
                              <w:t>(</w:t>
                            </w:r>
                            <w:r w:rsidRPr="0083563F">
                              <w:rPr>
                                <w:rFonts w:eastAsia="Times New Roman" w:cstheme="minorHAnsi"/>
                                <w:b/>
                                <w:i/>
                                <w:iCs/>
                                <w:color w:val="000000"/>
                                <w:kern w:val="28"/>
                                <w:sz w:val="24"/>
                                <w:szCs w:val="20"/>
                                <w14:cntxtAlts/>
                              </w:rPr>
                              <w:t>Prerequisite: Successful Audition)</w:t>
                            </w:r>
                          </w:p>
                          <w:p w14:paraId="747B64EF" w14:textId="77777777" w:rsidR="007C61BE" w:rsidRPr="00D64F1B" w:rsidRDefault="007C61BE" w:rsidP="0083563F">
                            <w:pPr>
                              <w:widowControl w:val="0"/>
                              <w:spacing w:after="0" w:line="240" w:lineRule="auto"/>
                              <w:rPr>
                                <w:rFonts w:eastAsia="Times New Roman" w:cstheme="minorHAnsi"/>
                                <w:color w:val="000000"/>
                                <w:kern w:val="28"/>
                                <w:sz w:val="16"/>
                                <w:szCs w:val="18"/>
                                <w14:cntxtAlts/>
                              </w:rPr>
                            </w:pPr>
                            <w:r w:rsidRPr="00D64F1B">
                              <w:rPr>
                                <w:rFonts w:eastAsia="Times New Roman" w:cstheme="minorHAnsi"/>
                                <w:color w:val="000000"/>
                                <w:kern w:val="28"/>
                                <w:sz w:val="20"/>
                                <w:szCs w:val="18"/>
                                <w14:cntxtAlts/>
                              </w:rPr>
                              <w:t xml:space="preserve">These ensembles are designed to meet specific needs and/or interests. Content includes study of appropriate ensemble literature and rehearsal and performance techniques from the various areas of musical composition. After-school performances and rehearsals, both in and out of school, may be required.  Students will do routines set to music. Routines will include dance and use of equipment such as flags and rifles. Students in the course will participate in marching band as part of the color guard.  </w:t>
                            </w:r>
                          </w:p>
                          <w:p w14:paraId="3CDC1392" w14:textId="77777777" w:rsidR="007C61BE" w:rsidRPr="00D64F1B" w:rsidRDefault="007C61BE" w:rsidP="0083563F">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38777" id="_x0000_s1251" type="#_x0000_t202" style="position:absolute;margin-left:239.6pt;margin-top:28.45pt;width:290.1pt;height:137.55pt;z-index:-251253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" filled="f" stroked="f">
                <v:textbox>
                  <w:txbxContent>
                    <w:p w14:paraId="5888002B"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 xml:space="preserve">Visual Ensemble – 1 credit </w:t>
                      </w:r>
                      <w:r w:rsidRPr="0083563F">
                        <w:rPr>
                          <w:rFonts w:eastAsia="Times New Roman" w:cstheme="minorHAnsi"/>
                          <w:b/>
                          <w:color w:val="000000"/>
                          <w:kern w:val="28"/>
                          <w:szCs w:val="18"/>
                          <w14:cntxtAlts/>
                        </w:rPr>
                        <w:t>(</w:t>
                      </w:r>
                      <w:r w:rsidRPr="0083563F">
                        <w:rPr>
                          <w:rFonts w:eastAsia="Times New Roman" w:cstheme="minorHAnsi"/>
                          <w:b/>
                          <w:i/>
                          <w:iCs/>
                          <w:color w:val="000000"/>
                          <w:kern w:val="28"/>
                          <w:sz w:val="24"/>
                          <w:szCs w:val="20"/>
                          <w14:cntxtAlts/>
                        </w:rPr>
                        <w:t>Prerequisite: Successful Audition)</w:t>
                      </w:r>
                    </w:p>
                    <w:p w14:paraId="747B64EF" w14:textId="77777777" w:rsidR="007C61BE" w:rsidRPr="00D64F1B" w:rsidRDefault="007C61BE" w:rsidP="0083563F">
                      <w:pPr>
                        <w:widowControl w:val="0"/>
                        <w:spacing w:after="0" w:line="240" w:lineRule="auto"/>
                        <w:rPr>
                          <w:rFonts w:eastAsia="Times New Roman" w:cstheme="minorHAnsi"/>
                          <w:color w:val="000000"/>
                          <w:kern w:val="28"/>
                          <w:sz w:val="16"/>
                          <w:szCs w:val="18"/>
                          <w14:cntxtAlts/>
                        </w:rPr>
                      </w:pPr>
                      <w:r w:rsidRPr="00D64F1B">
                        <w:rPr>
                          <w:rFonts w:eastAsia="Times New Roman" w:cstheme="minorHAnsi"/>
                          <w:color w:val="000000"/>
                          <w:kern w:val="28"/>
                          <w:sz w:val="20"/>
                          <w:szCs w:val="18"/>
                          <w14:cntxtAlts/>
                        </w:rPr>
                        <w:t xml:space="preserve">These ensembles are designed to meet specific needs and/or interests. Content includes study of appropriate ensemble literature and rehearsal and performance techniques from the various areas of musical composition. After-school performances and rehearsals, both in and out of school, may be required.  Students will do routines set to music. Routines will include dance and use of equipment such as flags and rifles. Students in the course will participate in marching band as part of the color guard.  </w:t>
                      </w:r>
                    </w:p>
                    <w:p w14:paraId="3CDC1392" w14:textId="77777777" w:rsidR="007C61BE" w:rsidRPr="00D64F1B" w:rsidRDefault="007C61BE" w:rsidP="0083563F">
                      <w:pPr>
                        <w:rPr>
                          <w:rFonts w:cstheme="minorHAnsi"/>
                          <w:sz w:val="40"/>
                        </w:rPr>
                      </w:pPr>
                    </w:p>
                  </w:txbxContent>
                </v:textbox>
                <w10:wrap anchorx="margin"/>
              </v:shape>
            </w:pict>
          </mc:Fallback>
        </mc:AlternateContent>
      </w:r>
    </w:p>
    <w:p w14:paraId="253F409D" w14:textId="77777777" w:rsidR="00CD0B20" w:rsidRPr="00CD0B20" w:rsidRDefault="00CD0B20" w:rsidP="00CD0B20">
      <w:pPr>
        <w:rPr>
          <w:rFonts w:ascii="Bookman Old Style" w:hAnsi="Bookman Old Style"/>
          <w:sz w:val="44"/>
        </w:rPr>
      </w:pPr>
    </w:p>
    <w:p w14:paraId="069E829B" w14:textId="77777777" w:rsidR="00CD0B20" w:rsidRPr="00CD0B20" w:rsidRDefault="00CD0B20" w:rsidP="00CD0B20">
      <w:pPr>
        <w:rPr>
          <w:rFonts w:ascii="Bookman Old Style" w:hAnsi="Bookman Old Style"/>
          <w:sz w:val="44"/>
        </w:rPr>
      </w:pPr>
    </w:p>
    <w:p w14:paraId="0A05374C" w14:textId="77777777" w:rsidR="00CD0B20" w:rsidRPr="00CD0B20" w:rsidRDefault="00CD0B20" w:rsidP="00CD0B20">
      <w:pPr>
        <w:rPr>
          <w:rFonts w:ascii="Bookman Old Style" w:hAnsi="Bookman Old Style"/>
          <w:sz w:val="44"/>
        </w:rPr>
      </w:pPr>
    </w:p>
    <w:p w14:paraId="052720ED" w14:textId="77777777" w:rsidR="00CD0B20" w:rsidRPr="00CD0B20" w:rsidRDefault="00D64F1B" w:rsidP="00CD0B20">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77056" behindDoc="1" locked="0" layoutInCell="1" allowOverlap="1" wp14:anchorId="3B705FD7" wp14:editId="61197E17">
                <wp:simplePos x="0" y="0"/>
                <wp:positionH relativeFrom="margin">
                  <wp:posOffset>3943046</wp:posOffset>
                </wp:positionH>
                <wp:positionV relativeFrom="paragraph">
                  <wp:posOffset>353695</wp:posOffset>
                </wp:positionV>
                <wp:extent cx="1542197" cy="504967"/>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197" cy="504967"/>
                        </a:xfrm>
                        <a:prstGeom prst="rect">
                          <a:avLst/>
                        </a:prstGeom>
                        <a:noFill/>
                        <a:ln w="9525">
                          <a:noFill/>
                          <a:miter lim="800000"/>
                          <a:headEnd/>
                          <a:tailEnd/>
                        </a:ln>
                      </wps:spPr>
                      <wps:txbx>
                        <w:txbxContent>
                          <w:p w14:paraId="0B2C2997" w14:textId="77777777" w:rsidR="007C61BE" w:rsidRPr="00A92F64" w:rsidRDefault="007C61BE" w:rsidP="00E47457">
                            <w:pPr>
                              <w:rPr>
                                <w:rFonts w:ascii="Bookman Old Style" w:hAnsi="Bookman Old Style"/>
                                <w:b/>
                                <w:sz w:val="48"/>
                                <w:szCs w:val="60"/>
                              </w:rPr>
                            </w:pPr>
                            <w:r>
                              <w:rPr>
                                <w:rFonts w:ascii="Bookman Old Style" w:hAnsi="Bookman Old Style"/>
                                <w:b/>
                                <w:sz w:val="48"/>
                                <w:szCs w:val="60"/>
                              </w:rPr>
                              <w:t>DRAMA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05FD7" id="_x0000_s1252" type="#_x0000_t202" style="position:absolute;margin-left:310.5pt;margin-top:27.85pt;width:121.45pt;height:39.75pt;z-index:-251239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" filled="f" stroked="f">
                <v:textbox>
                  <w:txbxContent>
                    <w:p w14:paraId="0B2C2997" w14:textId="77777777" w:rsidR="007C61BE" w:rsidRPr="00A92F64" w:rsidRDefault="007C61BE" w:rsidP="00E47457">
                      <w:pPr>
                        <w:rPr>
                          <w:rFonts w:ascii="Bookman Old Style" w:hAnsi="Bookman Old Style"/>
                          <w:b/>
                          <w:sz w:val="48"/>
                          <w:szCs w:val="60"/>
                        </w:rPr>
                      </w:pPr>
                      <w:r>
                        <w:rPr>
                          <w:rFonts w:ascii="Bookman Old Style" w:hAnsi="Bookman Old Style"/>
                          <w:b/>
                          <w:sz w:val="48"/>
                          <w:szCs w:val="60"/>
                        </w:rPr>
                        <w:t>DRAMA</w:t>
                      </w:r>
                    </w:p>
                  </w:txbxContent>
                </v:textbox>
                <w10:wrap anchorx="margin"/>
              </v:shape>
            </w:pict>
          </mc:Fallback>
        </mc:AlternateContent>
      </w:r>
    </w:p>
    <w:p w14:paraId="4926CE0F" w14:textId="77777777" w:rsidR="00CD0B20" w:rsidRPr="00CD0B20" w:rsidRDefault="009823E4" w:rsidP="00CD0B20">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595200" behindDoc="0" locked="0" layoutInCell="1" allowOverlap="1" wp14:anchorId="2A072108" wp14:editId="6E8B003A">
                <wp:simplePos x="0" y="0"/>
                <wp:positionH relativeFrom="margin">
                  <wp:posOffset>3114675</wp:posOffset>
                </wp:positionH>
                <wp:positionV relativeFrom="paragraph">
                  <wp:posOffset>158115</wp:posOffset>
                </wp:positionV>
                <wp:extent cx="840740" cy="0"/>
                <wp:effectExtent l="0" t="19050" r="35560" b="19050"/>
                <wp:wrapNone/>
                <wp:docPr id="522" name="Straight Connector 522"/>
                <wp:cNvGraphicFramePr/>
                <a:graphic xmlns:a="http://schemas.openxmlformats.org/drawingml/2006/main">
                  <a:graphicData uri="http://schemas.microsoft.com/office/word/2010/wordprocessingShape">
                    <wps:wsp>
                      <wps:cNvCnPr/>
                      <wps:spPr>
                        <a:xfrm>
                          <a:off x="0" y="0"/>
                          <a:ext cx="84074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CA4B27" id="Straight Connector 522" o:spid="_x0000_s1026" style="position:absolute;z-index:25259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25pt,12.45pt" to="311.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" strokecolor="windowText" strokeweight="2.25pt">
                <v:stroke joinstyle="miter"/>
                <w10:wrap anchorx="margin"/>
              </v:line>
            </w:pict>
          </mc:Fallback>
        </mc:AlternateContent>
      </w:r>
      <w:r w:rsidR="00D64F1B">
        <w:rPr>
          <w:rFonts w:ascii="Bookman Old Style" w:hAnsi="Bookman Old Style"/>
          <w:noProof/>
          <w:sz w:val="44"/>
        </w:rPr>
        <mc:AlternateContent>
          <mc:Choice Requires="wps">
            <w:drawing>
              <wp:anchor distT="0" distB="0" distL="114300" distR="114300" simplePos="0" relativeHeight="252597248" behindDoc="0" locked="0" layoutInCell="1" allowOverlap="1" wp14:anchorId="6594A67B" wp14:editId="12C3AECD">
                <wp:simplePos x="0" y="0"/>
                <wp:positionH relativeFrom="margin">
                  <wp:posOffset>5281684</wp:posOffset>
                </wp:positionH>
                <wp:positionV relativeFrom="paragraph">
                  <wp:posOffset>141880</wp:posOffset>
                </wp:positionV>
                <wp:extent cx="955343" cy="0"/>
                <wp:effectExtent l="0" t="19050" r="35560" b="19050"/>
                <wp:wrapNone/>
                <wp:docPr id="523" name="Straight Connector 523"/>
                <wp:cNvGraphicFramePr/>
                <a:graphic xmlns:a="http://schemas.openxmlformats.org/drawingml/2006/main">
                  <a:graphicData uri="http://schemas.microsoft.com/office/word/2010/wordprocessingShape">
                    <wps:wsp>
                      <wps:cNvCnPr/>
                      <wps:spPr>
                        <a:xfrm>
                          <a:off x="0" y="0"/>
                          <a:ext cx="955343"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F01805" id="Straight Connector 523" o:spid="_x0000_s1026" style="position:absolute;z-index:25259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5.9pt,11.15pt" to="491.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" strokecolor="windowText" strokeweight="2.25pt">
                <v:stroke joinstyle="miter"/>
                <w10:wrap anchorx="margin"/>
              </v:line>
            </w:pict>
          </mc:Fallback>
        </mc:AlternateContent>
      </w:r>
    </w:p>
    <w:p w14:paraId="70BBE47F" w14:textId="77777777" w:rsidR="00CD0B20" w:rsidRPr="00CD0B20" w:rsidRDefault="00D64F1B"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6816" behindDoc="1" locked="0" layoutInCell="1" allowOverlap="1" wp14:anchorId="7815BA72" wp14:editId="749EAEA8">
                <wp:simplePos x="0" y="0"/>
                <wp:positionH relativeFrom="page">
                  <wp:posOffset>3970655</wp:posOffset>
                </wp:positionH>
                <wp:positionV relativeFrom="paragraph">
                  <wp:posOffset>16188</wp:posOffset>
                </wp:positionV>
                <wp:extent cx="3561715" cy="1542197"/>
                <wp:effectExtent l="0" t="0" r="0" b="1270"/>
                <wp:wrapNone/>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542197"/>
                        </a:xfrm>
                        <a:prstGeom prst="rect">
                          <a:avLst/>
                        </a:prstGeom>
                        <a:noFill/>
                        <a:ln w="9525">
                          <a:noFill/>
                          <a:miter lim="800000"/>
                          <a:headEnd/>
                          <a:tailEnd/>
                        </a:ln>
                      </wps:spPr>
                      <wps:txbx>
                        <w:txbxContent>
                          <w:p w14:paraId="2D88F5D8" w14:textId="54F8E3F8" w:rsidR="007C61BE" w:rsidRPr="00CD18D2" w:rsidRDefault="007C61BE" w:rsidP="00CD18D2">
                            <w:pPr>
                              <w:shd w:val="clear" w:color="auto" w:fill="FFFFFF"/>
                              <w:tabs>
                                <w:tab w:val="left" w:pos="0"/>
                              </w:tabs>
                              <w:spacing w:after="0" w:line="240" w:lineRule="auto"/>
                              <w:rPr>
                                <w:rFonts w:eastAsia="Times New Roman" w:cstheme="minorHAnsi"/>
                                <w:b/>
                                <w:i/>
                                <w:color w:val="222222"/>
                                <w:sz w:val="24"/>
                                <w:szCs w:val="20"/>
                              </w:rPr>
                            </w:pPr>
                            <w:r>
                              <w:rPr>
                                <w:rFonts w:eastAsia="Times New Roman" w:cstheme="minorHAnsi"/>
                                <w:b/>
                                <w:i/>
                                <w:color w:val="222222"/>
                                <w:sz w:val="24"/>
                                <w:szCs w:val="20"/>
                              </w:rPr>
                              <w:t>Film/TV Production</w:t>
                            </w:r>
                            <w:r w:rsidRPr="00CD18D2">
                              <w:rPr>
                                <w:rFonts w:eastAsia="Times New Roman" w:cstheme="minorHAnsi"/>
                                <w:b/>
                                <w:i/>
                                <w:color w:val="222222"/>
                                <w:sz w:val="24"/>
                                <w:szCs w:val="20"/>
                              </w:rPr>
                              <w:t xml:space="preserve"> - 1 elective credit (Prerequisite:  None)</w:t>
                            </w:r>
                          </w:p>
                          <w:p w14:paraId="7A4C2A05" w14:textId="77777777" w:rsidR="007C61BE" w:rsidRPr="00D64F1B" w:rsidRDefault="007C61BE" w:rsidP="00CD18D2">
                            <w:pPr>
                              <w:shd w:val="clear" w:color="auto" w:fill="FFFFFF"/>
                              <w:tabs>
                                <w:tab w:val="left" w:pos="0"/>
                              </w:tabs>
                              <w:spacing w:after="0" w:line="240" w:lineRule="auto"/>
                              <w:rPr>
                                <w:rFonts w:eastAsia="Times New Roman" w:cstheme="minorHAnsi"/>
                                <w:color w:val="222222"/>
                                <w:sz w:val="20"/>
                                <w:szCs w:val="18"/>
                              </w:rPr>
                            </w:pPr>
                            <w:r w:rsidRPr="00D64F1B">
                              <w:rPr>
                                <w:rFonts w:eastAsia="Times New Roman" w:cstheme="minorHAnsi"/>
                                <w:color w:val="222222"/>
                                <w:sz w:val="20"/>
                                <w:szCs w:val="18"/>
                              </w:rPr>
                              <w:t>This course is designed to give students the opportunity to participate in a variety of film projects, from creating commercials to creating an episode for a television sitcom.  All coursework is created to help students gain an understanding of the film-making process. Topics include, but are not limited to, film creation, film etiquette, roles and jobs in front of and behind the camera. </w:t>
                            </w:r>
                          </w:p>
                          <w:p w14:paraId="56F4F7C1" w14:textId="77777777" w:rsidR="007C61BE" w:rsidRPr="00E05E3F" w:rsidRDefault="007C61BE" w:rsidP="00CD18D2">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5BA72" id="_x0000_s1253" type="#_x0000_t202" style="position:absolute;margin-left:312.65pt;margin-top:1.25pt;width:280.45pt;height:121.45pt;z-index:-251249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" filled="f" stroked="f">
                <v:textbox>
                  <w:txbxContent>
                    <w:p w14:paraId="2D88F5D8" w14:textId="54F8E3F8" w:rsidR="007C61BE" w:rsidRPr="00CD18D2" w:rsidRDefault="007C61BE" w:rsidP="00CD18D2">
                      <w:pPr>
                        <w:shd w:val="clear" w:color="auto" w:fill="FFFFFF"/>
                        <w:tabs>
                          <w:tab w:val="left" w:pos="0"/>
                        </w:tabs>
                        <w:spacing w:after="0" w:line="240" w:lineRule="auto"/>
                        <w:rPr>
                          <w:rFonts w:eastAsia="Times New Roman" w:cstheme="minorHAnsi"/>
                          <w:b/>
                          <w:i/>
                          <w:color w:val="222222"/>
                          <w:sz w:val="24"/>
                          <w:szCs w:val="20"/>
                        </w:rPr>
                      </w:pPr>
                      <w:r>
                        <w:rPr>
                          <w:rFonts w:eastAsia="Times New Roman" w:cstheme="minorHAnsi"/>
                          <w:b/>
                          <w:i/>
                          <w:color w:val="222222"/>
                          <w:sz w:val="24"/>
                          <w:szCs w:val="20"/>
                        </w:rPr>
                        <w:t>Film/TV Production</w:t>
                      </w:r>
                      <w:r w:rsidRPr="00CD18D2">
                        <w:rPr>
                          <w:rFonts w:eastAsia="Times New Roman" w:cstheme="minorHAnsi"/>
                          <w:b/>
                          <w:i/>
                          <w:color w:val="222222"/>
                          <w:sz w:val="24"/>
                          <w:szCs w:val="20"/>
                        </w:rPr>
                        <w:t xml:space="preserve"> - 1 elective credit (Prerequisite:  None)</w:t>
                      </w:r>
                    </w:p>
                    <w:p w14:paraId="7A4C2A05" w14:textId="77777777" w:rsidR="007C61BE" w:rsidRPr="00D64F1B" w:rsidRDefault="007C61BE" w:rsidP="00CD18D2">
                      <w:pPr>
                        <w:shd w:val="clear" w:color="auto" w:fill="FFFFFF"/>
                        <w:tabs>
                          <w:tab w:val="left" w:pos="0"/>
                        </w:tabs>
                        <w:spacing w:after="0" w:line="240" w:lineRule="auto"/>
                        <w:rPr>
                          <w:rFonts w:eastAsia="Times New Roman" w:cstheme="minorHAnsi"/>
                          <w:color w:val="222222"/>
                          <w:sz w:val="20"/>
                          <w:szCs w:val="18"/>
                        </w:rPr>
                      </w:pPr>
                      <w:r w:rsidRPr="00D64F1B">
                        <w:rPr>
                          <w:rFonts w:eastAsia="Times New Roman" w:cstheme="minorHAnsi"/>
                          <w:color w:val="222222"/>
                          <w:sz w:val="20"/>
                          <w:szCs w:val="18"/>
                        </w:rPr>
                        <w:t>This course is designed to give students the opportunity to participate in a variety of film projects, from creating commercials to creating an episode for a television sitcom.  All coursework is created to help students gain an understanding of the film-making process. Topics include, but are not limited to, film creation, film etiquette, roles and jobs in front of and behind the camera. </w:t>
                      </w:r>
                    </w:p>
                    <w:p w14:paraId="56F4F7C1" w14:textId="77777777" w:rsidR="007C61BE" w:rsidRPr="00E05E3F" w:rsidRDefault="007C61BE" w:rsidP="00CD18D2">
                      <w:pPr>
                        <w:rPr>
                          <w:rFonts w:cstheme="minorHAnsi"/>
                          <w:sz w:val="36"/>
                        </w:rPr>
                      </w:pPr>
                    </w:p>
                  </w:txbxContent>
                </v:textbox>
                <w10:wrap anchorx="page"/>
              </v:shape>
            </w:pict>
          </mc:Fallback>
        </mc:AlternateContent>
      </w:r>
    </w:p>
    <w:p w14:paraId="7339CE2D" w14:textId="77777777" w:rsidR="00CD0B20" w:rsidRPr="00CD0B20" w:rsidRDefault="00CD0B20" w:rsidP="00CD0B20">
      <w:pPr>
        <w:rPr>
          <w:rFonts w:ascii="Bookman Old Style" w:hAnsi="Bookman Old Style"/>
          <w:sz w:val="44"/>
        </w:rPr>
      </w:pPr>
    </w:p>
    <w:p w14:paraId="0BA77FE0" w14:textId="77777777" w:rsidR="00CD0B20" w:rsidRPr="00CD0B20" w:rsidRDefault="00D64F1B"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58624" behindDoc="1" locked="0" layoutInCell="1" allowOverlap="1" wp14:anchorId="069F5DFE" wp14:editId="2AE58F99">
                <wp:simplePos x="0" y="0"/>
                <wp:positionH relativeFrom="margin">
                  <wp:posOffset>-668958</wp:posOffset>
                </wp:positionH>
                <wp:positionV relativeFrom="paragraph">
                  <wp:posOffset>484050</wp:posOffset>
                </wp:positionV>
                <wp:extent cx="3684270" cy="1965277"/>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965277"/>
                        </a:xfrm>
                        <a:prstGeom prst="rect">
                          <a:avLst/>
                        </a:prstGeom>
                        <a:noFill/>
                        <a:ln w="9525">
                          <a:noFill/>
                          <a:miter lim="800000"/>
                          <a:headEnd/>
                          <a:tailEnd/>
                        </a:ln>
                      </wps:spPr>
                      <wps:txbx>
                        <w:txbxContent>
                          <w:p w14:paraId="15C2E886"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Performance Ensemble – 1 credit (Prerequisite:  None)</w:t>
                            </w:r>
                          </w:p>
                          <w:p w14:paraId="715F15B3" w14:textId="77777777" w:rsidR="007C61BE" w:rsidRPr="00D64F1B" w:rsidRDefault="007C61BE" w:rsidP="0083563F">
                            <w:pPr>
                              <w:rPr>
                                <w:rFonts w:cstheme="minorHAnsi"/>
                                <w:sz w:val="40"/>
                              </w:rPr>
                            </w:pPr>
                            <w:r w:rsidRPr="00D64F1B">
                              <w:rPr>
                                <w:rFonts w:eastAsia="Times New Roman" w:cstheme="minorHAnsi"/>
                                <w:color w:val="000000"/>
                                <w:kern w:val="28"/>
                                <w:sz w:val="20"/>
                                <w:szCs w:val="18"/>
                                <w14:cntxtAlts/>
                              </w:rPr>
                              <w:t>This performance-oriented band participates in concert appearances. Students continue the in-depth mastery of basic fundamentals of music while preparing pieces for performances. Students in this class expand their knowledge and skills of instrumental techniques, tone production, musical interpretation, and ensemble/solo performance to an advanced level. Students at the advanced level should be able to perform at Virginia Band and Orchestra Directors Association Selective List for solo repertoire levels 2-5. Performances and rehearsals outside schoo</w:t>
                            </w:r>
                            <w:r w:rsidRPr="00D64F1B">
                              <w:rPr>
                                <w:rFonts w:eastAsia="Times New Roman" w:cstheme="minorHAnsi"/>
                                <w:color w:val="000000"/>
                                <w:kern w:val="28"/>
                                <w:szCs w:val="20"/>
                                <w14:cntxtAlts/>
                              </w:rPr>
                              <w:t xml:space="preserve">l </w:t>
                            </w:r>
                            <w:r w:rsidRPr="00D64F1B">
                              <w:rPr>
                                <w:rFonts w:eastAsia="Times New Roman" w:cstheme="minorHAnsi"/>
                                <w:color w:val="000000"/>
                                <w:kern w:val="28"/>
                                <w:sz w:val="20"/>
                                <w:szCs w:val="18"/>
                                <w14:cntxtAlts/>
                              </w:rPr>
                              <w:t>hours are required.</w:t>
                            </w:r>
                            <w:r w:rsidRPr="00D64F1B">
                              <w:rPr>
                                <w:rFonts w:eastAsia="Times New Roman" w:cstheme="minorHAnsi"/>
                                <w:color w:val="000000"/>
                                <w:kern w:val="28"/>
                                <w:szCs w:val="20"/>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F5DFE" id="_x0000_s1254" type="#_x0000_t202" style="position:absolute;margin-left:-52.65pt;margin-top:38.1pt;width:290.1pt;height:154.75pt;z-index:-251257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" filled="f" stroked="f">
                <v:textbox>
                  <w:txbxContent>
                    <w:p w14:paraId="15C2E886" w14:textId="77777777" w:rsidR="007C61BE" w:rsidRPr="0083563F" w:rsidRDefault="007C61B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Performance Ensemble – 1 credit (Prerequisite:  None)</w:t>
                      </w:r>
                    </w:p>
                    <w:p w14:paraId="715F15B3" w14:textId="77777777" w:rsidR="007C61BE" w:rsidRPr="00D64F1B" w:rsidRDefault="007C61BE" w:rsidP="0083563F">
                      <w:pPr>
                        <w:rPr>
                          <w:rFonts w:cstheme="minorHAnsi"/>
                          <w:sz w:val="40"/>
                        </w:rPr>
                      </w:pPr>
                      <w:r w:rsidRPr="00D64F1B">
                        <w:rPr>
                          <w:rFonts w:eastAsia="Times New Roman" w:cstheme="minorHAnsi"/>
                          <w:color w:val="000000"/>
                          <w:kern w:val="28"/>
                          <w:sz w:val="20"/>
                          <w:szCs w:val="18"/>
                          <w14:cntxtAlts/>
                        </w:rPr>
                        <w:t>This performance-oriented band participates in concert appearances. Students continue the in-depth mastery of basic fundamentals of music while preparing pieces for performances. Students in this class expand their knowledge and skills of instrumental techniques, tone production, musical interpretation, and ensemble/solo performance to an advanced level. Students at the advanced level should be able to perform at Virginia Band and Orchestra Directors Association Selective List for solo repertoire levels 2-5. Performances and rehearsals outside schoo</w:t>
                      </w:r>
                      <w:r w:rsidRPr="00D64F1B">
                        <w:rPr>
                          <w:rFonts w:eastAsia="Times New Roman" w:cstheme="minorHAnsi"/>
                          <w:color w:val="000000"/>
                          <w:kern w:val="28"/>
                          <w:szCs w:val="20"/>
                          <w14:cntxtAlts/>
                        </w:rPr>
                        <w:t xml:space="preserve">l </w:t>
                      </w:r>
                      <w:r w:rsidRPr="00D64F1B">
                        <w:rPr>
                          <w:rFonts w:eastAsia="Times New Roman" w:cstheme="minorHAnsi"/>
                          <w:color w:val="000000"/>
                          <w:kern w:val="28"/>
                          <w:sz w:val="20"/>
                          <w:szCs w:val="18"/>
                          <w14:cntxtAlts/>
                        </w:rPr>
                        <w:t>hours are required.</w:t>
                      </w:r>
                      <w:r w:rsidRPr="00D64F1B">
                        <w:rPr>
                          <w:rFonts w:eastAsia="Times New Roman" w:cstheme="minorHAnsi"/>
                          <w:color w:val="000000"/>
                          <w:kern w:val="28"/>
                          <w:szCs w:val="20"/>
                          <w14:cntxtAlts/>
                        </w:rPr>
                        <w:t xml:space="preserve">  </w:t>
                      </w:r>
                    </w:p>
                  </w:txbxContent>
                </v:textbox>
                <w10:wrap anchorx="margin"/>
              </v:shape>
            </w:pict>
          </mc:Fallback>
        </mc:AlternateContent>
      </w:r>
    </w:p>
    <w:p w14:paraId="33E15AAA" w14:textId="77777777" w:rsidR="00CD0B20" w:rsidRPr="00CD0B20" w:rsidRDefault="00D64F1B"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8864" behindDoc="1" locked="0" layoutInCell="1" allowOverlap="1" wp14:anchorId="43C2AE82" wp14:editId="1EAD8779">
                <wp:simplePos x="0" y="0"/>
                <wp:positionH relativeFrom="page">
                  <wp:posOffset>3957311</wp:posOffset>
                </wp:positionH>
                <wp:positionV relativeFrom="paragraph">
                  <wp:posOffset>301264</wp:posOffset>
                </wp:positionV>
                <wp:extent cx="3561715" cy="1992573"/>
                <wp:effectExtent l="0" t="0" r="0" b="0"/>
                <wp:wrapNone/>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992573"/>
                        </a:xfrm>
                        <a:prstGeom prst="rect">
                          <a:avLst/>
                        </a:prstGeom>
                        <a:noFill/>
                        <a:ln w="9525">
                          <a:noFill/>
                          <a:miter lim="800000"/>
                          <a:headEnd/>
                          <a:tailEnd/>
                        </a:ln>
                      </wps:spPr>
                      <wps:txbx>
                        <w:txbxContent>
                          <w:p w14:paraId="3E986031" w14:textId="77777777" w:rsidR="007C61BE" w:rsidRPr="00CD18D2" w:rsidRDefault="007C61BE" w:rsidP="00CD18D2">
                            <w:pPr>
                              <w:widowControl w:val="0"/>
                              <w:tabs>
                                <w:tab w:val="left" w:pos="0"/>
                                <w:tab w:val="left" w:pos="72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Introduction to Speech Communication and Theatre – 1 credit (Prerequisite:  None)</w:t>
                            </w:r>
                          </w:p>
                          <w:p w14:paraId="76AEFB62" w14:textId="77777777" w:rsidR="007C61BE" w:rsidRPr="00D64F1B" w:rsidRDefault="007C61BE" w:rsidP="00CD18D2">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This challenging course is for ninth through twelfth grade students who have a serious interest in developing their speaking and acting skills. Students will be exposed to the dynamics of speech and the categories of speech (forensics) competition. This course is also designed to provide students with a survey of the theatre arts, allowing opportunities to participate in the creative processes of oral interpretation, performance and production. This course provides the theatrical and speech opportunities that enable students to determine personal areas of interest.</w:t>
                            </w:r>
                          </w:p>
                          <w:p w14:paraId="31EED8A9" w14:textId="77777777" w:rsidR="007C61BE" w:rsidRPr="00D64F1B" w:rsidRDefault="007C61BE" w:rsidP="00CD18D2">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2AE82" id="_x0000_s1255" type="#_x0000_t202" style="position:absolute;margin-left:311.6pt;margin-top:23.7pt;width:280.45pt;height:156.9pt;z-index:-251247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" filled="f" stroked="f">
                <v:textbox>
                  <w:txbxContent>
                    <w:p w14:paraId="3E986031" w14:textId="77777777" w:rsidR="007C61BE" w:rsidRPr="00CD18D2" w:rsidRDefault="007C61BE" w:rsidP="00CD18D2">
                      <w:pPr>
                        <w:widowControl w:val="0"/>
                        <w:tabs>
                          <w:tab w:val="left" w:pos="0"/>
                          <w:tab w:val="left" w:pos="72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Introduction to Speech Communication and Theatre – 1 credit (Prerequisite:  None)</w:t>
                      </w:r>
                    </w:p>
                    <w:p w14:paraId="76AEFB62" w14:textId="77777777" w:rsidR="007C61BE" w:rsidRPr="00D64F1B" w:rsidRDefault="007C61BE" w:rsidP="00CD18D2">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This challenging course is for ninth through twelfth grade students who have a serious interest in developing their speaking and acting skills. Students will be exposed to the dynamics of speech and the categories of speech (forensics) competition. This course is also designed to provide students with a survey of the theatre arts, allowing opportunities to participate in the creative processes of oral interpretation, performance and production. This course provides the theatrical and speech opportunities that enable students to determine personal areas of interest.</w:t>
                      </w:r>
                    </w:p>
                    <w:p w14:paraId="31EED8A9" w14:textId="77777777" w:rsidR="007C61BE" w:rsidRPr="00D64F1B" w:rsidRDefault="007C61BE" w:rsidP="00CD18D2">
                      <w:pPr>
                        <w:rPr>
                          <w:rFonts w:cstheme="minorHAnsi"/>
                          <w:sz w:val="32"/>
                        </w:rPr>
                      </w:pPr>
                    </w:p>
                  </w:txbxContent>
                </v:textbox>
                <w10:wrap anchorx="page"/>
              </v:shape>
            </w:pict>
          </mc:Fallback>
        </mc:AlternateContent>
      </w:r>
    </w:p>
    <w:p w14:paraId="675FFEA0" w14:textId="77777777" w:rsidR="00CD0B20" w:rsidRPr="00CD0B20" w:rsidRDefault="00CD0B20" w:rsidP="00CD0B20">
      <w:pPr>
        <w:rPr>
          <w:rFonts w:ascii="Bookman Old Style" w:hAnsi="Bookman Old Style"/>
          <w:sz w:val="44"/>
        </w:rPr>
      </w:pPr>
    </w:p>
    <w:p w14:paraId="68B83C47" w14:textId="77777777" w:rsidR="00CD0B20" w:rsidRPr="00CD0B20" w:rsidRDefault="00CD0B20" w:rsidP="00CD0B20">
      <w:pPr>
        <w:rPr>
          <w:rFonts w:ascii="Bookman Old Style" w:hAnsi="Bookman Old Style"/>
          <w:sz w:val="44"/>
        </w:rPr>
      </w:pPr>
    </w:p>
    <w:p w14:paraId="7EED6F2B" w14:textId="77777777" w:rsidR="00CD0B20" w:rsidRDefault="00CD0B20" w:rsidP="00CD0B20">
      <w:pPr>
        <w:rPr>
          <w:rFonts w:ascii="Bookman Old Style" w:hAnsi="Bookman Old Style"/>
          <w:sz w:val="44"/>
        </w:rPr>
      </w:pPr>
    </w:p>
    <w:p w14:paraId="75CEBCBA" w14:textId="77777777" w:rsidR="00E05E3F" w:rsidRDefault="00E05E3F" w:rsidP="00CD0B20">
      <w:pPr>
        <w:jc w:val="right"/>
        <w:rPr>
          <w:rFonts w:ascii="Bookman Old Style" w:hAnsi="Bookman Old Style"/>
          <w:sz w:val="44"/>
        </w:rPr>
      </w:pPr>
    </w:p>
    <w:p w14:paraId="172B325E" w14:textId="77777777" w:rsidR="00E47457" w:rsidRDefault="00D64F1B" w:rsidP="00CD0B20">
      <w:pPr>
        <w:jc w:val="right"/>
        <w:rPr>
          <w:rFonts w:ascii="Bookman Old Style" w:hAnsi="Bookman Old Style"/>
          <w:sz w:val="44"/>
        </w:rPr>
      </w:pPr>
      <w:r w:rsidRPr="00D64F1B">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599296" behindDoc="1" locked="0" layoutInCell="1" allowOverlap="1" wp14:anchorId="0232E30F" wp14:editId="753D6F77">
                <wp:simplePos x="0" y="0"/>
                <wp:positionH relativeFrom="margin">
                  <wp:posOffset>-885824</wp:posOffset>
                </wp:positionH>
                <wp:positionV relativeFrom="paragraph">
                  <wp:posOffset>-647700</wp:posOffset>
                </wp:positionV>
                <wp:extent cx="7696834" cy="634364"/>
                <wp:effectExtent l="0" t="0" r="0" b="0"/>
                <wp:wrapNone/>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834" cy="634364"/>
                        </a:xfrm>
                        <a:prstGeom prst="rect">
                          <a:avLst/>
                        </a:prstGeom>
                        <a:noFill/>
                        <a:ln w="9525">
                          <a:noFill/>
                          <a:miter lim="800000"/>
                          <a:headEnd/>
                          <a:tailEnd/>
                        </a:ln>
                      </wps:spPr>
                      <wps:txbx>
                        <w:txbxContent>
                          <w:p w14:paraId="54068774"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DRAMA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2E30F" id="_x0000_s1256" type="#_x0000_t202" style="position:absolute;left:0;text-align:left;margin-left:-69.75pt;margin-top:-51pt;width:606.05pt;height:49.95pt;z-index:-25071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" filled="f" stroked="f">
                <v:textbox>
                  <w:txbxContent>
                    <w:p w14:paraId="54068774" w14:textId="77777777" w:rsidR="007C61BE" w:rsidRPr="00A92F64" w:rsidRDefault="007C61BE" w:rsidP="009823E4">
                      <w:pPr>
                        <w:jc w:val="center"/>
                        <w:rPr>
                          <w:rFonts w:ascii="Bookman Old Style" w:hAnsi="Bookman Old Style"/>
                          <w:b/>
                          <w:sz w:val="48"/>
                          <w:szCs w:val="60"/>
                        </w:rPr>
                      </w:pPr>
                      <w:r>
                        <w:rPr>
                          <w:rFonts w:ascii="Bookman Old Style" w:hAnsi="Bookman Old Style"/>
                          <w:b/>
                          <w:sz w:val="48"/>
                          <w:szCs w:val="60"/>
                        </w:rPr>
                        <w:t xml:space="preserve">DRAMA </w:t>
                      </w:r>
                      <w:r w:rsidRPr="00A92F64">
                        <w:rPr>
                          <w:rFonts w:ascii="Bookman Old Style" w:hAnsi="Bookman Old Style"/>
                          <w:b/>
                          <w:i/>
                          <w:sz w:val="48"/>
                          <w:szCs w:val="60"/>
                        </w:rPr>
                        <w:t>(continued)</w:t>
                      </w:r>
                    </w:p>
                  </w:txbxContent>
                </v:textbox>
                <w10:wrap anchorx="margin"/>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70912" behindDoc="1" locked="0" layoutInCell="1" allowOverlap="1" wp14:anchorId="50EA3133" wp14:editId="436E63F1">
                <wp:simplePos x="0" y="0"/>
                <wp:positionH relativeFrom="page">
                  <wp:posOffset>230495</wp:posOffset>
                </wp:positionH>
                <wp:positionV relativeFrom="paragraph">
                  <wp:posOffset>-138468</wp:posOffset>
                </wp:positionV>
                <wp:extent cx="3561715" cy="832513"/>
                <wp:effectExtent l="0" t="0" r="0" b="5715"/>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832513"/>
                        </a:xfrm>
                        <a:prstGeom prst="rect">
                          <a:avLst/>
                        </a:prstGeom>
                        <a:noFill/>
                        <a:ln w="9525">
                          <a:noFill/>
                          <a:miter lim="800000"/>
                          <a:headEnd/>
                          <a:tailEnd/>
                        </a:ln>
                      </wps:spPr>
                      <wps:txbx>
                        <w:txbxContent>
                          <w:p w14:paraId="74846AD2" w14:textId="77777777" w:rsidR="007C61BE" w:rsidRPr="00CD18D2" w:rsidRDefault="007C61B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 – 1 credit (Prerequisite:  None)</w:t>
                            </w:r>
                          </w:p>
                          <w:p w14:paraId="1702EAC2" w14:textId="77777777" w:rsidR="007C61BE" w:rsidRPr="00D64F1B" w:rsidRDefault="007C61B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 xml:space="preserve">Drama I </w:t>
                            </w:r>
                            <w:proofErr w:type="gramStart"/>
                            <w:r w:rsidRPr="00D64F1B">
                              <w:rPr>
                                <w:rFonts w:eastAsia="Times New Roman" w:cstheme="minorHAnsi"/>
                                <w:color w:val="000000"/>
                                <w:kern w:val="28"/>
                                <w:sz w:val="20"/>
                                <w:szCs w:val="18"/>
                                <w14:cntxtAlts/>
                              </w:rPr>
                              <w:t>explores</w:t>
                            </w:r>
                            <w:proofErr w:type="gramEnd"/>
                            <w:r w:rsidRPr="00D64F1B">
                              <w:rPr>
                                <w:rFonts w:eastAsia="Times New Roman" w:cstheme="minorHAnsi"/>
                                <w:color w:val="000000"/>
                                <w:kern w:val="28"/>
                                <w:sz w:val="20"/>
                                <w:szCs w:val="18"/>
                                <w14:cntxtAlts/>
                              </w:rPr>
                              <w:t xml:space="preserve"> both theory and practice of theatre arts. The course includes an introductory study of theatre history, acting, and stagecraft.</w:t>
                            </w:r>
                          </w:p>
                          <w:p w14:paraId="65F4E0AD" w14:textId="77777777" w:rsidR="007C61BE" w:rsidRPr="00E05E3F" w:rsidRDefault="007C61BE" w:rsidP="00CD18D2">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A3133" id="_x0000_s1257" type="#_x0000_t202" style="position:absolute;left:0;text-align:left;margin-left:18.15pt;margin-top:-10.9pt;width:280.45pt;height:65.55pt;z-index:-251245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" filled="f" stroked="f">
                <v:textbox>
                  <w:txbxContent>
                    <w:p w14:paraId="74846AD2" w14:textId="77777777" w:rsidR="007C61BE" w:rsidRPr="00CD18D2" w:rsidRDefault="007C61B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 – 1 credit (Prerequisite:  None)</w:t>
                      </w:r>
                    </w:p>
                    <w:p w14:paraId="1702EAC2" w14:textId="77777777" w:rsidR="007C61BE" w:rsidRPr="00D64F1B" w:rsidRDefault="007C61B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 xml:space="preserve">Drama I </w:t>
                      </w:r>
                      <w:proofErr w:type="gramStart"/>
                      <w:r w:rsidRPr="00D64F1B">
                        <w:rPr>
                          <w:rFonts w:eastAsia="Times New Roman" w:cstheme="minorHAnsi"/>
                          <w:color w:val="000000"/>
                          <w:kern w:val="28"/>
                          <w:sz w:val="20"/>
                          <w:szCs w:val="18"/>
                          <w14:cntxtAlts/>
                        </w:rPr>
                        <w:t>explores</w:t>
                      </w:r>
                      <w:proofErr w:type="gramEnd"/>
                      <w:r w:rsidRPr="00D64F1B">
                        <w:rPr>
                          <w:rFonts w:eastAsia="Times New Roman" w:cstheme="minorHAnsi"/>
                          <w:color w:val="000000"/>
                          <w:kern w:val="28"/>
                          <w:sz w:val="20"/>
                          <w:szCs w:val="18"/>
                          <w14:cntxtAlts/>
                        </w:rPr>
                        <w:t xml:space="preserve"> both theory and practice of theatre arts. The course includes an introductory study of theatre history, acting, and stagecraft.</w:t>
                      </w:r>
                    </w:p>
                    <w:p w14:paraId="65F4E0AD" w14:textId="77777777" w:rsidR="007C61BE" w:rsidRPr="00E05E3F" w:rsidRDefault="007C61BE" w:rsidP="00CD18D2">
                      <w:pPr>
                        <w:rPr>
                          <w:rFonts w:cstheme="minorHAnsi"/>
                          <w:sz w:val="36"/>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75008" behindDoc="1" locked="0" layoutInCell="1" allowOverlap="1" wp14:anchorId="7CFCFC66" wp14:editId="106BCBD2">
                <wp:simplePos x="0" y="0"/>
                <wp:positionH relativeFrom="margin">
                  <wp:posOffset>2969260</wp:posOffset>
                </wp:positionH>
                <wp:positionV relativeFrom="paragraph">
                  <wp:posOffset>-177620</wp:posOffset>
                </wp:positionV>
                <wp:extent cx="3561715" cy="1542198"/>
                <wp:effectExtent l="0" t="0" r="0" b="127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542198"/>
                        </a:xfrm>
                        <a:prstGeom prst="rect">
                          <a:avLst/>
                        </a:prstGeom>
                        <a:noFill/>
                        <a:ln w="9525">
                          <a:noFill/>
                          <a:miter lim="800000"/>
                          <a:headEnd/>
                          <a:tailEnd/>
                        </a:ln>
                      </wps:spPr>
                      <wps:txbx>
                        <w:txbxContent>
                          <w:p w14:paraId="34752F5F" w14:textId="77777777" w:rsidR="007C61BE" w:rsidRPr="00E47457" w:rsidRDefault="007C61B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Advanced Drama I, II – 1 credit each course (Prerequisite:  Drama I and Drama II, Advanced Drama I)</w:t>
                            </w:r>
                          </w:p>
                          <w:p w14:paraId="0EA7265B" w14:textId="77777777" w:rsidR="007C61BE" w:rsidRPr="00D64F1B" w:rsidRDefault="007C61BE" w:rsidP="00E47457">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Because these are advanced classes, students will be expected to have retained skills mastered in Drama I and II and to be ready to put those skills into practice. These classes are performance based, and the students are expected to work toward excellence in that area.</w:t>
                            </w:r>
                          </w:p>
                          <w:p w14:paraId="3D77388A" w14:textId="77777777" w:rsidR="007C61BE" w:rsidRPr="00E05E3F" w:rsidRDefault="007C61B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CFC66" id="_x0000_s1258" type="#_x0000_t202" style="position:absolute;left:0;text-align:left;margin-left:233.8pt;margin-top:-14pt;width:280.45pt;height:121.45pt;z-index:-25124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" filled="f" stroked="f">
                <v:textbox>
                  <w:txbxContent>
                    <w:p w14:paraId="34752F5F" w14:textId="77777777" w:rsidR="007C61BE" w:rsidRPr="00E47457" w:rsidRDefault="007C61B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Advanced Drama I, II – 1 credit each course (Prerequisite:  Drama I and Drama II, Advanced Drama I)</w:t>
                      </w:r>
                    </w:p>
                    <w:p w14:paraId="0EA7265B" w14:textId="77777777" w:rsidR="007C61BE" w:rsidRPr="00D64F1B" w:rsidRDefault="007C61BE" w:rsidP="00E47457">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Because these are advanced classes, students will be expected to have retained skills mastered in Drama I and II and to be ready to put those skills into practice. These classes are performance based, and the students are expected to work toward excellence in that area.</w:t>
                      </w:r>
                    </w:p>
                    <w:p w14:paraId="3D77388A" w14:textId="77777777" w:rsidR="007C61BE" w:rsidRPr="00E05E3F" w:rsidRDefault="007C61BE" w:rsidP="00E47457">
                      <w:pPr>
                        <w:rPr>
                          <w:rFonts w:cstheme="minorHAnsi"/>
                          <w:sz w:val="36"/>
                        </w:rPr>
                      </w:pPr>
                    </w:p>
                  </w:txbxContent>
                </v:textbox>
                <w10:wrap anchorx="margin"/>
              </v:shape>
            </w:pict>
          </mc:Fallback>
        </mc:AlternateContent>
      </w:r>
    </w:p>
    <w:p w14:paraId="6F38114B" w14:textId="77777777" w:rsidR="00E47457" w:rsidRPr="00E47457" w:rsidRDefault="00D64F1B"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2960" behindDoc="1" locked="0" layoutInCell="1" allowOverlap="1" wp14:anchorId="1276E706" wp14:editId="76897957">
                <wp:simplePos x="0" y="0"/>
                <wp:positionH relativeFrom="page">
                  <wp:posOffset>203200</wp:posOffset>
                </wp:positionH>
                <wp:positionV relativeFrom="paragraph">
                  <wp:posOffset>183487</wp:posOffset>
                </wp:positionV>
                <wp:extent cx="3561715" cy="1214650"/>
                <wp:effectExtent l="0" t="0" r="0" b="508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214650"/>
                        </a:xfrm>
                        <a:prstGeom prst="rect">
                          <a:avLst/>
                        </a:prstGeom>
                        <a:noFill/>
                        <a:ln w="9525">
                          <a:noFill/>
                          <a:miter lim="800000"/>
                          <a:headEnd/>
                          <a:tailEnd/>
                        </a:ln>
                      </wps:spPr>
                      <wps:txbx>
                        <w:txbxContent>
                          <w:p w14:paraId="0100D240" w14:textId="77777777" w:rsidR="007C61BE" w:rsidRPr="00CD18D2" w:rsidRDefault="007C61B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II – 1 credit (Prerequisite:  Drama I)</w:t>
                            </w:r>
                          </w:p>
                          <w:p w14:paraId="178EA06B" w14:textId="77777777" w:rsidR="007C61BE" w:rsidRPr="00D64F1B" w:rsidRDefault="007C61B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Drama II is the second level in the study of theatre. The class is designed to develop further the students’ skills. Students will continue to study the basics; however, more emphasis will be placed on performance in the classroom, as well as for additional audiences.</w:t>
                            </w:r>
                          </w:p>
                          <w:p w14:paraId="55ACE111" w14:textId="77777777" w:rsidR="007C61BE" w:rsidRPr="00D64F1B" w:rsidRDefault="007C61BE" w:rsidP="00CD18D2">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E706" id="_x0000_s1259" type="#_x0000_t202" style="position:absolute;margin-left:16pt;margin-top:14.45pt;width:280.45pt;height:95.65pt;z-index:-2512435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" filled="f" stroked="f">
                <v:textbox>
                  <w:txbxContent>
                    <w:p w14:paraId="0100D240" w14:textId="77777777" w:rsidR="007C61BE" w:rsidRPr="00CD18D2" w:rsidRDefault="007C61B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II – 1 credit (Prerequisite:  Drama I)</w:t>
                      </w:r>
                    </w:p>
                    <w:p w14:paraId="178EA06B" w14:textId="77777777" w:rsidR="007C61BE" w:rsidRPr="00D64F1B" w:rsidRDefault="007C61B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Drama II is the second level in the study of theatre. The class is designed to develop further the students’ skills. Students will continue to study the basics; however, more emphasis will be placed on performance in the classroom, as well as for additional audiences.</w:t>
                      </w:r>
                    </w:p>
                    <w:p w14:paraId="55ACE111" w14:textId="77777777" w:rsidR="007C61BE" w:rsidRPr="00D64F1B" w:rsidRDefault="007C61BE" w:rsidP="00CD18D2">
                      <w:pPr>
                        <w:rPr>
                          <w:rFonts w:cstheme="minorHAnsi"/>
                          <w:sz w:val="32"/>
                        </w:rPr>
                      </w:pPr>
                    </w:p>
                  </w:txbxContent>
                </v:textbox>
                <w10:wrap anchorx="page"/>
              </v:shape>
            </w:pict>
          </mc:Fallback>
        </mc:AlternateContent>
      </w:r>
    </w:p>
    <w:p w14:paraId="54FC5F95" w14:textId="77777777" w:rsidR="00E47457" w:rsidRPr="00E47457" w:rsidRDefault="00D64F1B"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9104" behindDoc="1" locked="0" layoutInCell="1" allowOverlap="1" wp14:anchorId="1300E63C" wp14:editId="248D475E">
                <wp:simplePos x="0" y="0"/>
                <wp:positionH relativeFrom="margin">
                  <wp:posOffset>3002602</wp:posOffset>
                </wp:positionH>
                <wp:positionV relativeFrom="paragraph">
                  <wp:posOffset>384146</wp:posOffset>
                </wp:positionV>
                <wp:extent cx="3561715" cy="1268730"/>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268730"/>
                        </a:xfrm>
                        <a:prstGeom prst="rect">
                          <a:avLst/>
                        </a:prstGeom>
                        <a:noFill/>
                        <a:ln w="9525">
                          <a:noFill/>
                          <a:miter lim="800000"/>
                          <a:headEnd/>
                          <a:tailEnd/>
                        </a:ln>
                      </wps:spPr>
                      <wps:txbx>
                        <w:txbxContent>
                          <w:p w14:paraId="01AF8F0E" w14:textId="77777777" w:rsidR="007C61BE" w:rsidRPr="00E47457" w:rsidRDefault="007C61B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Technical Theatre – 1 credit (Prerequisite:  None) </w:t>
                            </w:r>
                          </w:p>
                          <w:p w14:paraId="470FBC44" w14:textId="77777777" w:rsidR="007C61BE" w:rsidRPr="00D64F1B" w:rsidRDefault="007C61BE" w:rsidP="00E47457">
                            <w:pPr>
                              <w:widowControl w:val="0"/>
                              <w:tabs>
                                <w:tab w:val="left" w:pos="0"/>
                                <w:tab w:val="left" w:pos="72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This course offers students the opportunity to gain expertise in all elements of technical theatre. Students study scenic design, theatre management, sound design, stagecraft, makeup, masks, costume design and construction, scenery painting, stage management, lighting design, theatre spaces, scenic painting, props, and special effects.</w:t>
                            </w:r>
                          </w:p>
                          <w:p w14:paraId="41B64EAD" w14:textId="77777777" w:rsidR="007C61BE" w:rsidRPr="00E05E3F" w:rsidRDefault="007C61B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0E63C" id="_x0000_s1260" type="#_x0000_t202" style="position:absolute;margin-left:236.45pt;margin-top:30.25pt;width:280.45pt;height:99.9pt;z-index:-25123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" filled="f" stroked="f">
                <v:textbox>
                  <w:txbxContent>
                    <w:p w14:paraId="01AF8F0E" w14:textId="77777777" w:rsidR="007C61BE" w:rsidRPr="00E47457" w:rsidRDefault="007C61B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Technical Theatre – 1 credit (Prerequisite:  None) </w:t>
                      </w:r>
                    </w:p>
                    <w:p w14:paraId="470FBC44" w14:textId="77777777" w:rsidR="007C61BE" w:rsidRPr="00D64F1B" w:rsidRDefault="007C61BE" w:rsidP="00E47457">
                      <w:pPr>
                        <w:widowControl w:val="0"/>
                        <w:tabs>
                          <w:tab w:val="left" w:pos="0"/>
                          <w:tab w:val="left" w:pos="72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This course offers students the opportunity to gain expertise in all elements of technical theatre. Students study scenic design, theatre management, sound design, stagecraft, makeup, masks, costume design and construction, scenery painting, stage management, lighting design, theatre spaces, scenic painting, props, and special effects.</w:t>
                      </w:r>
                    </w:p>
                    <w:p w14:paraId="41B64EAD" w14:textId="77777777" w:rsidR="007C61BE" w:rsidRPr="00E05E3F" w:rsidRDefault="007C61BE" w:rsidP="00E47457">
                      <w:pPr>
                        <w:rPr>
                          <w:rFonts w:cstheme="minorHAnsi"/>
                          <w:sz w:val="36"/>
                        </w:rPr>
                      </w:pPr>
                    </w:p>
                  </w:txbxContent>
                </v:textbox>
                <w10:wrap anchorx="margin"/>
              </v:shape>
            </w:pict>
          </mc:Fallback>
        </mc:AlternateContent>
      </w:r>
    </w:p>
    <w:p w14:paraId="70EBC259" w14:textId="77777777" w:rsidR="00E47457" w:rsidRPr="00E47457" w:rsidRDefault="00E47457" w:rsidP="00E47457">
      <w:pPr>
        <w:rPr>
          <w:rFonts w:ascii="Bookman Old Style" w:hAnsi="Bookman Old Style"/>
          <w:sz w:val="44"/>
        </w:rPr>
      </w:pPr>
    </w:p>
    <w:p w14:paraId="1F8BCDC4" w14:textId="77777777" w:rsidR="00E47457" w:rsidRPr="00E47457" w:rsidRDefault="00E47457" w:rsidP="00E47457">
      <w:pPr>
        <w:rPr>
          <w:rFonts w:ascii="Bookman Old Style" w:hAnsi="Bookman Old Style"/>
          <w:sz w:val="44"/>
        </w:rPr>
      </w:pPr>
    </w:p>
    <w:p w14:paraId="51618E60" w14:textId="77777777" w:rsidR="00E47457" w:rsidRPr="00E47457" w:rsidRDefault="00D64F1B" w:rsidP="00E47457">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83200" behindDoc="1" locked="0" layoutInCell="1" allowOverlap="1" wp14:anchorId="5AF7A422" wp14:editId="69609506">
                <wp:simplePos x="0" y="0"/>
                <wp:positionH relativeFrom="page">
                  <wp:posOffset>491206</wp:posOffset>
                </wp:positionH>
                <wp:positionV relativeFrom="paragraph">
                  <wp:posOffset>368082</wp:posOffset>
                </wp:positionV>
                <wp:extent cx="6387152" cy="464024"/>
                <wp:effectExtent l="0" t="0" r="0" b="0"/>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152" cy="464024"/>
                        </a:xfrm>
                        <a:prstGeom prst="rect">
                          <a:avLst/>
                        </a:prstGeom>
                        <a:noFill/>
                        <a:ln w="9525">
                          <a:noFill/>
                          <a:miter lim="800000"/>
                          <a:headEnd/>
                          <a:tailEnd/>
                        </a:ln>
                      </wps:spPr>
                      <wps:txbx>
                        <w:txbxContent>
                          <w:p w14:paraId="1D2928CA" w14:textId="77777777" w:rsidR="007C61BE" w:rsidRPr="00E47457" w:rsidRDefault="007C61BE" w:rsidP="00E47457">
                            <w:pPr>
                              <w:jc w:val="center"/>
                              <w:rPr>
                                <w:rFonts w:ascii="Bookman Old Style" w:hAnsi="Bookman Old Style"/>
                                <w:b/>
                                <w:sz w:val="48"/>
                                <w:szCs w:val="60"/>
                              </w:rPr>
                            </w:pPr>
                            <w:r w:rsidRPr="00E47457">
                              <w:rPr>
                                <w:rFonts w:ascii="Bookman Old Style" w:hAnsi="Bookman Old Style"/>
                                <w:b/>
                                <w:sz w:val="48"/>
                                <w:szCs w:val="60"/>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7A422" id="_x0000_s1261" type="#_x0000_t202" style="position:absolute;margin-left:38.7pt;margin-top:29pt;width:502.95pt;height:36.55pt;z-index:-2512332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" filled="f" stroked="f">
                <v:textbox>
                  <w:txbxContent>
                    <w:p w14:paraId="1D2928CA" w14:textId="77777777" w:rsidR="007C61BE" w:rsidRPr="00E47457" w:rsidRDefault="007C61BE" w:rsidP="00E47457">
                      <w:pPr>
                        <w:jc w:val="center"/>
                        <w:rPr>
                          <w:rFonts w:ascii="Bookman Old Style" w:hAnsi="Bookman Old Style"/>
                          <w:b/>
                          <w:sz w:val="48"/>
                          <w:szCs w:val="60"/>
                        </w:rPr>
                      </w:pPr>
                      <w:r w:rsidRPr="00E47457">
                        <w:rPr>
                          <w:rFonts w:ascii="Bookman Old Style" w:hAnsi="Bookman Old Style"/>
                          <w:b/>
                          <w:sz w:val="48"/>
                          <w:szCs w:val="60"/>
                        </w:rPr>
                        <w:t>HEALTH &amp; PHYSICAL EDUCATION</w:t>
                      </w:r>
                    </w:p>
                  </w:txbxContent>
                </v:textbox>
                <w10:wrap anchorx="page"/>
              </v:shape>
            </w:pict>
          </mc:Fallback>
        </mc:AlternateContent>
      </w:r>
    </w:p>
    <w:p w14:paraId="269FDF3B" w14:textId="77777777" w:rsidR="00E47457" w:rsidRPr="00E47457" w:rsidRDefault="00D64F1B" w:rsidP="00E47457">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601344" behindDoc="0" locked="0" layoutInCell="1" allowOverlap="1" wp14:anchorId="3941FDDE" wp14:editId="33B4FCB3">
                <wp:simplePos x="0" y="0"/>
                <wp:positionH relativeFrom="leftMargin">
                  <wp:posOffset>6455391</wp:posOffset>
                </wp:positionH>
                <wp:positionV relativeFrom="paragraph">
                  <wp:posOffset>165365</wp:posOffset>
                </wp:positionV>
                <wp:extent cx="573206" cy="0"/>
                <wp:effectExtent l="0" t="19050" r="36830" b="19050"/>
                <wp:wrapNone/>
                <wp:docPr id="525" name="Straight Connector 525"/>
                <wp:cNvGraphicFramePr/>
                <a:graphic xmlns:a="http://schemas.openxmlformats.org/drawingml/2006/main">
                  <a:graphicData uri="http://schemas.microsoft.com/office/word/2010/wordprocessingShape">
                    <wps:wsp>
                      <wps:cNvCnPr/>
                      <wps:spPr>
                        <a:xfrm>
                          <a:off x="0" y="0"/>
                          <a:ext cx="57320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C39BBC" id="Straight Connector 525" o:spid="_x0000_s1026" style="position:absolute;z-index:2526013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08.3pt,13pt" to="553.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" strokecolor="windowText" strokeweight="2.2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2081152" behindDoc="0" locked="0" layoutInCell="1" allowOverlap="1" wp14:anchorId="414F2AB5" wp14:editId="152626C4">
                <wp:simplePos x="0" y="0"/>
                <wp:positionH relativeFrom="leftMargin">
                  <wp:align>right</wp:align>
                </wp:positionH>
                <wp:positionV relativeFrom="paragraph">
                  <wp:posOffset>187420</wp:posOffset>
                </wp:positionV>
                <wp:extent cx="573206" cy="0"/>
                <wp:effectExtent l="0" t="19050" r="36830" b="19050"/>
                <wp:wrapNone/>
                <wp:docPr id="277" name="Straight Connector 277"/>
                <wp:cNvGraphicFramePr/>
                <a:graphic xmlns:a="http://schemas.openxmlformats.org/drawingml/2006/main">
                  <a:graphicData uri="http://schemas.microsoft.com/office/word/2010/wordprocessingShape">
                    <wps:wsp>
                      <wps:cNvCnPr/>
                      <wps:spPr>
                        <a:xfrm>
                          <a:off x="0" y="0"/>
                          <a:ext cx="57320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EED228" id="Straight Connector 277" o:spid="_x0000_s1026" style="position:absolute;z-index:2520811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 from="-6.05pt,14.75pt" to="39.1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" strokecolor="windowText" strokeweight="2.25pt">
                <v:stroke joinstyle="miter"/>
                <w10:wrap anchorx="margin"/>
              </v:line>
            </w:pict>
          </mc:Fallback>
        </mc:AlternateContent>
      </w:r>
    </w:p>
    <w:p w14:paraId="5E43928E" w14:textId="77777777" w:rsidR="00E47457" w:rsidRPr="00E47457" w:rsidRDefault="00F506DB"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89344" behindDoc="1" locked="0" layoutInCell="1" allowOverlap="1" wp14:anchorId="73A9EBD7" wp14:editId="58C9919D">
                <wp:simplePos x="0" y="0"/>
                <wp:positionH relativeFrom="page">
                  <wp:posOffset>3886200</wp:posOffset>
                </wp:positionH>
                <wp:positionV relativeFrom="paragraph">
                  <wp:posOffset>154305</wp:posOffset>
                </wp:positionV>
                <wp:extent cx="3616325" cy="4505325"/>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6325" cy="4505325"/>
                        </a:xfrm>
                        <a:prstGeom prst="rect">
                          <a:avLst/>
                        </a:prstGeom>
                        <a:noFill/>
                        <a:ln w="9525">
                          <a:noFill/>
                          <a:miter lim="800000"/>
                          <a:headEnd/>
                          <a:tailEnd/>
                        </a:ln>
                      </wps:spPr>
                      <wps:txbx>
                        <w:txbxContent>
                          <w:p w14:paraId="7E6EBBAE" w14:textId="77777777" w:rsidR="007C61BE" w:rsidRPr="00E47457" w:rsidRDefault="007C61BE" w:rsidP="00E47457">
                            <w:pPr>
                              <w:pStyle w:val="BodyTextIndent"/>
                              <w:widowControl w:val="0"/>
                              <w:tabs>
                                <w:tab w:val="left" w:pos="0"/>
                              </w:tabs>
                              <w:spacing w:after="0"/>
                              <w:ind w:left="0"/>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10 – 1 credit (Prerequisite:  Health and Physical Education 9)</w:t>
                            </w:r>
                          </w:p>
                          <w:p w14:paraId="7922FCCA" w14:textId="77777777" w:rsidR="007C61BE" w:rsidRDefault="007C61B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10, students are proficient in all fundamental movement skills. Students self-select physical activities that they are likely to participate in throughout life. Students understand and apply key movement and fitness principles and concepts for activities in which they demonstrate competence. Students develop the ability to understand and anticipate how physical activity interests and abilities change across a lifetime.  Students must demonstrate a level of competency in at least three lifetime physical activities and implement, self-assess, and modify a personal fitness plan. Classroom instruction includes driver education, first aid, CPR, and family life education.  </w:t>
                            </w:r>
                            <w:r w:rsidRPr="00D64F1B">
                              <w:rPr>
                                <w:rFonts w:eastAsia="Times New Roman" w:cstheme="minorHAnsi"/>
                                <w:b/>
                                <w:color w:val="000000"/>
                                <w:kern w:val="28"/>
                                <w:sz w:val="20"/>
                                <w:szCs w:val="18"/>
                                <w14:cntxtAlts/>
                              </w:rPr>
                              <w:t>All students must participate and successfully complete CPR/First Aid and AED training in order to complete graduation requirements.</w:t>
                            </w:r>
                            <w:r w:rsidRPr="00D64F1B">
                              <w:rPr>
                                <w:rFonts w:eastAsia="Times New Roman" w:cstheme="minorHAnsi"/>
                                <w:color w:val="000000"/>
                                <w:kern w:val="28"/>
                                <w:sz w:val="20"/>
                                <w:szCs w:val="18"/>
                                <w14:cntxtAlts/>
                              </w:rPr>
                              <w:t xml:space="preserve">  Classroom and in-car driver education focus on safe driving attitudes, time, space, and distance perception, skill development, and recognition of appropriate response to hazards in the ever-changing driving environment. Students apply basic driving skills in low-to-moderate traffic situations and progress to demonstration of skill proficiency in more complex traffic situations. Throughout the course, emphasis is placed on extensive supervised practice with a licensed parent or guardian to develop precision in the use of skills, processes, and </w:t>
                            </w:r>
                            <w:r w:rsidRPr="00D64F1B">
                              <w:rPr>
                                <w:rFonts w:eastAsia="Times New Roman" w:cstheme="minorHAnsi"/>
                                <w:kern w:val="28"/>
                                <w:sz w:val="20"/>
                                <w:szCs w:val="18"/>
                                <w14:cntxtAlts/>
                              </w:rPr>
                              <w:t>responsibilities.  Physical fitness testing occurs twice each semester.</w:t>
                            </w:r>
                          </w:p>
                          <w:p w14:paraId="4E48D7E1" w14:textId="77777777" w:rsidR="007C61BE" w:rsidRPr="00D64F1B" w:rsidRDefault="007C61B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9EBD7" id="_x0000_s1262" type="#_x0000_t202" style="position:absolute;margin-left:306pt;margin-top:12.15pt;width:284.75pt;height:354.75pt;z-index:-251227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" filled="f" stroked="f">
                <v:textbox>
                  <w:txbxContent>
                    <w:p w14:paraId="7E6EBBAE" w14:textId="77777777" w:rsidR="007C61BE" w:rsidRPr="00E47457" w:rsidRDefault="007C61BE" w:rsidP="00E47457">
                      <w:pPr>
                        <w:pStyle w:val="BodyTextIndent"/>
                        <w:widowControl w:val="0"/>
                        <w:tabs>
                          <w:tab w:val="left" w:pos="0"/>
                        </w:tabs>
                        <w:spacing w:after="0"/>
                        <w:ind w:left="0"/>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10 – 1 credit (Prerequisite:  Health and Physical Education 9)</w:t>
                      </w:r>
                    </w:p>
                    <w:p w14:paraId="7922FCCA" w14:textId="77777777" w:rsidR="007C61BE" w:rsidRDefault="007C61B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10, students are proficient in all fundamental movement skills. Students self-select physical activities that they are likely to participate in throughout life. Students understand and apply key movement and fitness principles and concepts for activities in which they demonstrate competence. Students develop the ability to understand and anticipate how physical activity interests and abilities change across a lifetime.  Students must demonstrate a level of competency in at least three lifetime physical activities and implement, self-assess, and modify a personal fitness plan. Classroom instruction includes driver education, first aid, CPR, and family life education.  </w:t>
                      </w:r>
                      <w:r w:rsidRPr="00D64F1B">
                        <w:rPr>
                          <w:rFonts w:eastAsia="Times New Roman" w:cstheme="minorHAnsi"/>
                          <w:b/>
                          <w:color w:val="000000"/>
                          <w:kern w:val="28"/>
                          <w:sz w:val="20"/>
                          <w:szCs w:val="18"/>
                          <w14:cntxtAlts/>
                        </w:rPr>
                        <w:t>All students must participate and successfully complete CPR/First Aid and AED training in order to complete graduation requirements.</w:t>
                      </w:r>
                      <w:r w:rsidRPr="00D64F1B">
                        <w:rPr>
                          <w:rFonts w:eastAsia="Times New Roman" w:cstheme="minorHAnsi"/>
                          <w:color w:val="000000"/>
                          <w:kern w:val="28"/>
                          <w:sz w:val="20"/>
                          <w:szCs w:val="18"/>
                          <w14:cntxtAlts/>
                        </w:rPr>
                        <w:t xml:space="preserve">  Classroom and in-car driver education focus on safe driving attitudes, time, space, and distance perception, skill development, and recognition of appropriate response to hazards in the ever-changing driving environment. Students apply basic driving skills in low-to-moderate traffic situations and progress to demonstration of skill proficiency in more complex traffic situations. Throughout the course, emphasis is placed on extensive supervised practice with a licensed parent or guardian to develop precision in the use of skills, processes, and </w:t>
                      </w:r>
                      <w:r w:rsidRPr="00D64F1B">
                        <w:rPr>
                          <w:rFonts w:eastAsia="Times New Roman" w:cstheme="minorHAnsi"/>
                          <w:kern w:val="28"/>
                          <w:sz w:val="20"/>
                          <w:szCs w:val="18"/>
                          <w14:cntxtAlts/>
                        </w:rPr>
                        <w:t>responsibilities.  Physical fitness testing occurs twice each semester.</w:t>
                      </w:r>
                    </w:p>
                    <w:p w14:paraId="4E48D7E1" w14:textId="77777777" w:rsidR="007C61BE" w:rsidRPr="00D64F1B" w:rsidRDefault="007C61BE" w:rsidP="00E47457">
                      <w:pPr>
                        <w:rPr>
                          <w:rFonts w:cstheme="minorHAnsi"/>
                          <w:sz w:val="36"/>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85248" behindDoc="1" locked="0" layoutInCell="1" allowOverlap="1" wp14:anchorId="47E40D46" wp14:editId="12DE1D16">
                <wp:simplePos x="0" y="0"/>
                <wp:positionH relativeFrom="page">
                  <wp:posOffset>244494</wp:posOffset>
                </wp:positionH>
                <wp:positionV relativeFrom="paragraph">
                  <wp:posOffset>235803</wp:posOffset>
                </wp:positionV>
                <wp:extent cx="3561715" cy="2838734"/>
                <wp:effectExtent l="0" t="0" r="0" b="0"/>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838734"/>
                        </a:xfrm>
                        <a:prstGeom prst="rect">
                          <a:avLst/>
                        </a:prstGeom>
                        <a:noFill/>
                        <a:ln w="9525">
                          <a:noFill/>
                          <a:miter lim="800000"/>
                          <a:headEnd/>
                          <a:tailEnd/>
                        </a:ln>
                      </wps:spPr>
                      <wps:txbx>
                        <w:txbxContent>
                          <w:p w14:paraId="0BC47856" w14:textId="77777777" w:rsidR="007C61BE" w:rsidRPr="00E47457" w:rsidRDefault="007C61BE" w:rsidP="00E47457">
                            <w:pPr>
                              <w:widowControl w:val="0"/>
                              <w:tabs>
                                <w:tab w:val="left" w:pos="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9 – 1 credit (Prerequisite:  None)</w:t>
                            </w:r>
                          </w:p>
                          <w:p w14:paraId="0B493E75" w14:textId="77777777" w:rsidR="007C61BE" w:rsidRPr="00D64F1B" w:rsidRDefault="007C61B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nine, students complete the transition from modified versions of movement forms to more complex applications across all types of physical activities. Activities include games, sports, dances, and recreational pursuits. Students demonstrate the ability to use basic skills, strategies, and tactics as they show more specialized knowledge in identifying and applying key movement concepts and principles. Students develop and assess a personal physical activity program aimed at improving their skill performance. Students demonstrate the ability to plan and improve components of fitness to achieve and maintain a health-enhancing level of personal fitness. Health education includes information concerning alcohol and other drugs, consumer health, disease prevention and control, personal health, growth and wellness, mental health, nutrition, and family life education. </w:t>
                            </w:r>
                            <w:r w:rsidRPr="00D64F1B">
                              <w:rPr>
                                <w:rFonts w:eastAsia="Times New Roman" w:cstheme="minorHAnsi"/>
                                <w:kern w:val="28"/>
                                <w:sz w:val="20"/>
                                <w:szCs w:val="18"/>
                                <w14:cntxtAlts/>
                              </w:rPr>
                              <w:t>Physical fitness testing occurs twice each semester.</w:t>
                            </w:r>
                          </w:p>
                          <w:p w14:paraId="13EDBF5C" w14:textId="77777777" w:rsidR="007C61BE" w:rsidRPr="00E05E3F" w:rsidRDefault="007C61B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40D46" id="_x0000_s1263" type="#_x0000_t202" style="position:absolute;margin-left:19.25pt;margin-top:18.55pt;width:280.45pt;height:223.5pt;z-index:-2512312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" filled="f" stroked="f">
                <v:textbox>
                  <w:txbxContent>
                    <w:p w14:paraId="0BC47856" w14:textId="77777777" w:rsidR="007C61BE" w:rsidRPr="00E47457" w:rsidRDefault="007C61BE" w:rsidP="00E47457">
                      <w:pPr>
                        <w:widowControl w:val="0"/>
                        <w:tabs>
                          <w:tab w:val="left" w:pos="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9 – 1 credit (Prerequisite:  None)</w:t>
                      </w:r>
                    </w:p>
                    <w:p w14:paraId="0B493E75" w14:textId="77777777" w:rsidR="007C61BE" w:rsidRPr="00D64F1B" w:rsidRDefault="007C61B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nine, students complete the transition from modified versions of movement forms to more complex applications across all types of physical activities. Activities include games, sports, dances, and recreational pursuits. Students demonstrate the ability to use basic skills, strategies, and tactics as they show more specialized knowledge in identifying and applying key movement concepts and principles. Students develop and assess a personal physical activity program aimed at improving their skill performance. Students demonstrate the ability to plan and improve components of fitness to achieve and maintain a health-enhancing level of personal fitness. Health education includes information concerning alcohol and other drugs, consumer health, disease prevention and control, personal health, growth and wellness, mental health, nutrition, and family life education. </w:t>
                      </w:r>
                      <w:r w:rsidRPr="00D64F1B">
                        <w:rPr>
                          <w:rFonts w:eastAsia="Times New Roman" w:cstheme="minorHAnsi"/>
                          <w:kern w:val="28"/>
                          <w:sz w:val="20"/>
                          <w:szCs w:val="18"/>
                          <w14:cntxtAlts/>
                        </w:rPr>
                        <w:t>Physical fitness testing occurs twice each semester.</w:t>
                      </w:r>
                    </w:p>
                    <w:p w14:paraId="13EDBF5C" w14:textId="77777777" w:rsidR="007C61BE" w:rsidRPr="00E05E3F" w:rsidRDefault="007C61BE" w:rsidP="00E47457">
                      <w:pPr>
                        <w:rPr>
                          <w:rFonts w:cstheme="minorHAnsi"/>
                          <w:sz w:val="36"/>
                        </w:rPr>
                      </w:pPr>
                    </w:p>
                  </w:txbxContent>
                </v:textbox>
                <w10:wrap anchorx="page"/>
              </v:shape>
            </w:pict>
          </mc:Fallback>
        </mc:AlternateContent>
      </w:r>
    </w:p>
    <w:p w14:paraId="615A2D4C" w14:textId="77777777" w:rsidR="00E47457" w:rsidRPr="00E47457" w:rsidRDefault="00E47457" w:rsidP="00E47457">
      <w:pPr>
        <w:rPr>
          <w:rFonts w:ascii="Bookman Old Style" w:hAnsi="Bookman Old Style"/>
          <w:sz w:val="44"/>
        </w:rPr>
      </w:pPr>
    </w:p>
    <w:p w14:paraId="5B88A309" w14:textId="77777777" w:rsidR="00E47457" w:rsidRPr="00E47457" w:rsidRDefault="00E47457" w:rsidP="00E47457">
      <w:pPr>
        <w:rPr>
          <w:rFonts w:ascii="Bookman Old Style" w:hAnsi="Bookman Old Style"/>
          <w:sz w:val="44"/>
        </w:rPr>
      </w:pPr>
    </w:p>
    <w:p w14:paraId="23E375B9" w14:textId="77777777" w:rsidR="00E47457" w:rsidRPr="00E47457" w:rsidRDefault="00E47457" w:rsidP="00E47457">
      <w:pPr>
        <w:rPr>
          <w:rFonts w:ascii="Bookman Old Style" w:hAnsi="Bookman Old Style"/>
          <w:sz w:val="44"/>
        </w:rPr>
      </w:pPr>
    </w:p>
    <w:p w14:paraId="682811CC" w14:textId="77777777" w:rsidR="00E47457" w:rsidRPr="00E47457" w:rsidRDefault="00E47457" w:rsidP="00E47457">
      <w:pPr>
        <w:rPr>
          <w:rFonts w:ascii="Bookman Old Style" w:hAnsi="Bookman Old Style"/>
          <w:sz w:val="44"/>
        </w:rPr>
      </w:pPr>
    </w:p>
    <w:p w14:paraId="643FA5E9" w14:textId="77777777" w:rsidR="00E47457" w:rsidRPr="00E47457" w:rsidRDefault="00E47457" w:rsidP="00E47457">
      <w:pPr>
        <w:rPr>
          <w:rFonts w:ascii="Bookman Old Style" w:hAnsi="Bookman Old Style"/>
          <w:sz w:val="44"/>
        </w:rPr>
      </w:pPr>
    </w:p>
    <w:p w14:paraId="78CCBD93" w14:textId="77777777" w:rsidR="00E47457" w:rsidRPr="00E47457" w:rsidRDefault="00E47457" w:rsidP="00E47457">
      <w:pPr>
        <w:rPr>
          <w:rFonts w:ascii="Bookman Old Style" w:hAnsi="Bookman Old Style"/>
          <w:sz w:val="44"/>
        </w:rPr>
      </w:pPr>
    </w:p>
    <w:p w14:paraId="619199C0" w14:textId="77777777" w:rsidR="00E47457" w:rsidRPr="00E47457" w:rsidRDefault="00F506DB" w:rsidP="00E47457">
      <w:pPr>
        <w:rPr>
          <w:rFonts w:ascii="Bookman Old Style" w:hAnsi="Bookman Old Style"/>
          <w:sz w:val="44"/>
        </w:rPr>
      </w:pPr>
      <w:r w:rsidRPr="00F506DB">
        <w:rPr>
          <w:rFonts w:ascii="Bookman Old Style" w:hAnsi="Bookman Old Style"/>
          <w:noProof/>
          <w:sz w:val="44"/>
        </w:rPr>
        <mc:AlternateContent>
          <mc:Choice Requires="wps">
            <w:drawing>
              <wp:anchor distT="45720" distB="45720" distL="114300" distR="114300" simplePos="0" relativeHeight="252603392" behindDoc="0" locked="0" layoutInCell="1" allowOverlap="1" wp14:anchorId="6E0E829F" wp14:editId="3DB5FF5A">
                <wp:simplePos x="0" y="0"/>
                <wp:positionH relativeFrom="page">
                  <wp:posOffset>286385</wp:posOffset>
                </wp:positionH>
                <wp:positionV relativeFrom="paragraph">
                  <wp:posOffset>405130</wp:posOffset>
                </wp:positionV>
                <wp:extent cx="3411220" cy="736600"/>
                <wp:effectExtent l="0" t="0" r="17780" b="25400"/>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736600"/>
                        </a:xfrm>
                        <a:prstGeom prst="rect">
                          <a:avLst/>
                        </a:prstGeom>
                        <a:solidFill>
                          <a:srgbClr val="FFFFFF"/>
                        </a:solidFill>
                        <a:ln w="9525">
                          <a:solidFill>
                            <a:srgbClr val="000000"/>
                          </a:solidFill>
                          <a:miter lim="800000"/>
                          <a:headEnd/>
                          <a:tailEnd/>
                        </a:ln>
                      </wps:spPr>
                      <wps:txbx>
                        <w:txbxContent>
                          <w:p w14:paraId="115CAFC7" w14:textId="77777777" w:rsidR="007C61BE" w:rsidRPr="00D64F1B" w:rsidRDefault="007C61BE" w:rsidP="00F506DB">
                            <w:pPr>
                              <w:widowControl w:val="0"/>
                              <w:tabs>
                                <w:tab w:val="left" w:pos="0"/>
                              </w:tabs>
                              <w:spacing w:after="0" w:line="240" w:lineRule="auto"/>
                              <w:rPr>
                                <w:rFonts w:eastAsia="Times New Roman" w:cstheme="minorHAnsi"/>
                                <w:b/>
                                <w:i/>
                                <w:color w:val="000000"/>
                                <w:kern w:val="28"/>
                                <w:sz w:val="18"/>
                                <w:szCs w:val="20"/>
                                <w14:cntxtAlts/>
                              </w:rPr>
                            </w:pPr>
                            <w:r w:rsidRPr="00F506DB">
                              <w:rPr>
                                <w:rFonts w:eastAsia="Times New Roman" w:cstheme="minorHAnsi"/>
                                <w:b/>
                                <w:i/>
                                <w:color w:val="000000"/>
                                <w:kern w:val="28"/>
                                <w:sz w:val="20"/>
                                <w:szCs w:val="20"/>
                                <w14:cntxtAlts/>
                              </w:rPr>
                              <w:t>NOTE: Students may earn, in any combination, no more than two elective credits from the following courses:  Advanced Physical Education I, Advanced Physical Education II, Physical Training I and Physical Training II</w:t>
                            </w:r>
                            <w:r w:rsidRPr="00D64F1B">
                              <w:rPr>
                                <w:rFonts w:eastAsia="Times New Roman" w:cstheme="minorHAnsi"/>
                                <w:b/>
                                <w:i/>
                                <w:color w:val="000000"/>
                                <w:kern w:val="28"/>
                                <w:sz w:val="18"/>
                                <w:szCs w:val="20"/>
                                <w14:cntxtAlts/>
                              </w:rPr>
                              <w:t>.</w:t>
                            </w:r>
                          </w:p>
                          <w:p w14:paraId="2BD02668"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E829F" id="_x0000_s1264" type="#_x0000_t202" style="position:absolute;margin-left:22.55pt;margin-top:31.9pt;width:268.6pt;height:58pt;z-index:252603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">
                <v:textbox>
                  <w:txbxContent>
                    <w:p w14:paraId="115CAFC7" w14:textId="77777777" w:rsidR="007C61BE" w:rsidRPr="00D64F1B" w:rsidRDefault="007C61BE" w:rsidP="00F506DB">
                      <w:pPr>
                        <w:widowControl w:val="0"/>
                        <w:tabs>
                          <w:tab w:val="left" w:pos="0"/>
                        </w:tabs>
                        <w:spacing w:after="0" w:line="240" w:lineRule="auto"/>
                        <w:rPr>
                          <w:rFonts w:eastAsia="Times New Roman" w:cstheme="minorHAnsi"/>
                          <w:b/>
                          <w:i/>
                          <w:color w:val="000000"/>
                          <w:kern w:val="28"/>
                          <w:sz w:val="18"/>
                          <w:szCs w:val="20"/>
                          <w14:cntxtAlts/>
                        </w:rPr>
                      </w:pPr>
                      <w:r w:rsidRPr="00F506DB">
                        <w:rPr>
                          <w:rFonts w:eastAsia="Times New Roman" w:cstheme="minorHAnsi"/>
                          <w:b/>
                          <w:i/>
                          <w:color w:val="000000"/>
                          <w:kern w:val="28"/>
                          <w:sz w:val="20"/>
                          <w:szCs w:val="20"/>
                          <w14:cntxtAlts/>
                        </w:rPr>
                        <w:t>NOTE: Students may earn, in any combination, no more than two elective credits from the following courses:  Advanced Physical Education I, Advanced Physical Education II, Physical Training I and Physical Training II</w:t>
                      </w:r>
                      <w:r w:rsidRPr="00D64F1B">
                        <w:rPr>
                          <w:rFonts w:eastAsia="Times New Roman" w:cstheme="minorHAnsi"/>
                          <w:b/>
                          <w:i/>
                          <w:color w:val="000000"/>
                          <w:kern w:val="28"/>
                          <w:sz w:val="18"/>
                          <w:szCs w:val="20"/>
                          <w14:cntxtAlts/>
                        </w:rPr>
                        <w:t>.</w:t>
                      </w:r>
                    </w:p>
                    <w:p w14:paraId="2BD02668" w14:textId="77777777" w:rsidR="007C61BE" w:rsidRDefault="007C61BE"/>
                  </w:txbxContent>
                </v:textbox>
                <w10:wrap type="square" anchorx="page"/>
              </v:shape>
            </w:pict>
          </mc:Fallback>
        </mc:AlternateContent>
      </w:r>
    </w:p>
    <w:p w14:paraId="29C44394" w14:textId="77777777" w:rsidR="00E47457" w:rsidRPr="00E47457" w:rsidRDefault="00E47457" w:rsidP="00E47457">
      <w:pPr>
        <w:rPr>
          <w:rFonts w:ascii="Bookman Old Style" w:hAnsi="Bookman Old Style"/>
          <w:sz w:val="44"/>
        </w:rPr>
      </w:pPr>
    </w:p>
    <w:p w14:paraId="69613CA9" w14:textId="77777777" w:rsidR="00E47457" w:rsidRDefault="00E47457" w:rsidP="00E47457">
      <w:pPr>
        <w:rPr>
          <w:rFonts w:ascii="Bookman Old Style" w:hAnsi="Bookman Old Style"/>
          <w:sz w:val="44"/>
        </w:rPr>
      </w:pPr>
    </w:p>
    <w:p w14:paraId="52610C90" w14:textId="77777777" w:rsidR="00CD0B20" w:rsidRDefault="00CD0B20" w:rsidP="00E47457">
      <w:pPr>
        <w:jc w:val="right"/>
        <w:rPr>
          <w:rFonts w:ascii="Bookman Old Style" w:hAnsi="Bookman Old Style"/>
          <w:sz w:val="44"/>
        </w:rPr>
      </w:pPr>
    </w:p>
    <w:p w14:paraId="702BE31A" w14:textId="77777777" w:rsidR="00876E20" w:rsidRDefault="009823E4" w:rsidP="00E47457">
      <w:pPr>
        <w:jc w:val="right"/>
        <w:rPr>
          <w:rFonts w:ascii="Bookman Old Style" w:hAnsi="Bookman Old Style"/>
          <w:sz w:val="44"/>
        </w:rPr>
      </w:pPr>
      <w:r w:rsidRPr="009710E3">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091392" behindDoc="1" locked="0" layoutInCell="1" allowOverlap="1" wp14:anchorId="0A1207A0" wp14:editId="70BB3620">
                <wp:simplePos x="0" y="0"/>
                <wp:positionH relativeFrom="margin">
                  <wp:posOffset>-895350</wp:posOffset>
                </wp:positionH>
                <wp:positionV relativeFrom="paragraph">
                  <wp:posOffset>-609600</wp:posOffset>
                </wp:positionV>
                <wp:extent cx="7705725" cy="408940"/>
                <wp:effectExtent l="0" t="0" r="0" b="0"/>
                <wp:wrapNone/>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408940"/>
                        </a:xfrm>
                        <a:prstGeom prst="rect">
                          <a:avLst/>
                        </a:prstGeom>
                        <a:noFill/>
                        <a:ln w="9525">
                          <a:noFill/>
                          <a:miter lim="800000"/>
                          <a:headEnd/>
                          <a:tailEnd/>
                        </a:ln>
                      </wps:spPr>
                      <wps:txbx>
                        <w:txbxContent>
                          <w:p w14:paraId="188BB8A7" w14:textId="77777777" w:rsidR="007C61BE" w:rsidRPr="00876E20" w:rsidRDefault="007C61BE" w:rsidP="009823E4">
                            <w:pPr>
                              <w:jc w:val="center"/>
                              <w:rPr>
                                <w:rFonts w:ascii="Bookman Old Style" w:hAnsi="Bookman Old Style"/>
                                <w:b/>
                                <w:sz w:val="44"/>
                                <w:szCs w:val="60"/>
                              </w:rPr>
                            </w:pPr>
                            <w:r w:rsidRPr="00876E20">
                              <w:rPr>
                                <w:rFonts w:ascii="Bookman Old Style" w:hAnsi="Bookman Old Style"/>
                                <w:b/>
                                <w:sz w:val="44"/>
                                <w:szCs w:val="60"/>
                              </w:rPr>
                              <w:t>HEALTH &amp; P</w:t>
                            </w:r>
                            <w:r>
                              <w:rPr>
                                <w:rFonts w:ascii="Bookman Old Style" w:hAnsi="Bookman Old Style"/>
                                <w:b/>
                                <w:sz w:val="44"/>
                                <w:szCs w:val="60"/>
                              </w:rPr>
                              <w:t>H</w:t>
                            </w:r>
                            <w:r w:rsidRPr="00876E20">
                              <w:rPr>
                                <w:rFonts w:ascii="Bookman Old Style" w:hAnsi="Bookman Old Style"/>
                                <w:b/>
                                <w:sz w:val="44"/>
                                <w:szCs w:val="60"/>
                              </w:rPr>
                              <w:t xml:space="preserve">YSICAL EDUCATION </w:t>
                            </w:r>
                            <w:r w:rsidRPr="00876E20">
                              <w:rPr>
                                <w:rFonts w:ascii="Bookman Old Style" w:hAnsi="Bookman Old Style"/>
                                <w:b/>
                                <w:i/>
                                <w:sz w:val="44"/>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207A0" id="_x0000_s1265" type="#_x0000_t202" style="position:absolute;left:0;text-align:left;margin-left:-70.5pt;margin-top:-48pt;width:606.75pt;height:32.2pt;z-index:-25122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" filled="f" stroked="f">
                <v:textbox>
                  <w:txbxContent>
                    <w:p w14:paraId="188BB8A7" w14:textId="77777777" w:rsidR="007C61BE" w:rsidRPr="00876E20" w:rsidRDefault="007C61BE" w:rsidP="009823E4">
                      <w:pPr>
                        <w:jc w:val="center"/>
                        <w:rPr>
                          <w:rFonts w:ascii="Bookman Old Style" w:hAnsi="Bookman Old Style"/>
                          <w:b/>
                          <w:sz w:val="44"/>
                          <w:szCs w:val="60"/>
                        </w:rPr>
                      </w:pPr>
                      <w:r w:rsidRPr="00876E20">
                        <w:rPr>
                          <w:rFonts w:ascii="Bookman Old Style" w:hAnsi="Bookman Old Style"/>
                          <w:b/>
                          <w:sz w:val="44"/>
                          <w:szCs w:val="60"/>
                        </w:rPr>
                        <w:t>HEALTH &amp; P</w:t>
                      </w:r>
                      <w:r>
                        <w:rPr>
                          <w:rFonts w:ascii="Bookman Old Style" w:hAnsi="Bookman Old Style"/>
                          <w:b/>
                          <w:sz w:val="44"/>
                          <w:szCs w:val="60"/>
                        </w:rPr>
                        <w:t>H</w:t>
                      </w:r>
                      <w:r w:rsidRPr="00876E20">
                        <w:rPr>
                          <w:rFonts w:ascii="Bookman Old Style" w:hAnsi="Bookman Old Style"/>
                          <w:b/>
                          <w:sz w:val="44"/>
                          <w:szCs w:val="60"/>
                        </w:rPr>
                        <w:t xml:space="preserve">YSICAL EDUCATION </w:t>
                      </w:r>
                      <w:r w:rsidRPr="00876E20">
                        <w:rPr>
                          <w:rFonts w:ascii="Bookman Old Style" w:hAnsi="Bookman Old Style"/>
                          <w:b/>
                          <w:i/>
                          <w:sz w:val="44"/>
                          <w:szCs w:val="60"/>
                        </w:rPr>
                        <w:t>(continued)</w:t>
                      </w:r>
                    </w:p>
                  </w:txbxContent>
                </v:textbox>
                <w10:wrap anchorx="margin"/>
              </v:shape>
            </w:pict>
          </mc:Fallback>
        </mc:AlternateContent>
      </w:r>
      <w:r w:rsidR="00F506DB" w:rsidRPr="0083563F">
        <w:rPr>
          <w:rFonts w:ascii="Bookman Old Style" w:hAnsi="Bookman Old Style"/>
          <w:noProof/>
          <w:sz w:val="44"/>
        </w:rPr>
        <mc:AlternateContent>
          <mc:Choice Requires="wps">
            <w:drawing>
              <wp:anchor distT="45720" distB="45720" distL="114300" distR="114300" simplePos="0" relativeHeight="252095488" behindDoc="1" locked="0" layoutInCell="1" allowOverlap="1" wp14:anchorId="591861E2" wp14:editId="17700979">
                <wp:simplePos x="0" y="0"/>
                <wp:positionH relativeFrom="page">
                  <wp:posOffset>3998254</wp:posOffset>
                </wp:positionH>
                <wp:positionV relativeFrom="paragraph">
                  <wp:posOffset>-95553</wp:posOffset>
                </wp:positionV>
                <wp:extent cx="3643953" cy="1897039"/>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1897039"/>
                        </a:xfrm>
                        <a:prstGeom prst="rect">
                          <a:avLst/>
                        </a:prstGeom>
                        <a:noFill/>
                        <a:ln w="9525">
                          <a:noFill/>
                          <a:miter lim="800000"/>
                          <a:headEnd/>
                          <a:tailEnd/>
                        </a:ln>
                      </wps:spPr>
                      <wps:txbx>
                        <w:txbxContent>
                          <w:p w14:paraId="48ABC78F"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Physical Training II – 1 credit (Prerequisite: Physical Training I)</w:t>
                            </w:r>
                          </w:p>
                          <w:p w14:paraId="01138A40"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expound on advanced methods and techniques for improving muscular strength and endurance through program design. Methods of training include machines, free weights, and training without apparatus.  Students will develop and utilize a personalized sport specific or lifestyle specific training program.  </w:t>
                            </w:r>
                            <w:r w:rsidRPr="00F506DB">
                              <w:rPr>
                                <w:rFonts w:eastAsia="Times New Roman" w:cstheme="minorHAnsi"/>
                                <w:kern w:val="28"/>
                                <w:sz w:val="20"/>
                                <w:szCs w:val="18"/>
                                <w14:cntxtAlts/>
                              </w:rPr>
                              <w:t>Physical fitness testing occurs twice each semester.</w:t>
                            </w:r>
                          </w:p>
                          <w:p w14:paraId="65AB6FCC" w14:textId="77777777" w:rsidR="007C61BE" w:rsidRPr="00F506DB" w:rsidRDefault="007C61BE" w:rsidP="00DF4E3A">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861E2" id="_x0000_s1266" type="#_x0000_t202" style="position:absolute;left:0;text-align:left;margin-left:314.8pt;margin-top:-7.5pt;width:286.95pt;height:149.35pt;z-index:-251220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" filled="f" stroked="f">
                <v:textbox>
                  <w:txbxContent>
                    <w:p w14:paraId="48ABC78F"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Physical Training II – 1 credit (Prerequisite: Physical Training I)</w:t>
                      </w:r>
                    </w:p>
                    <w:p w14:paraId="01138A40"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expound on advanced methods and techniques for improving muscular strength and endurance through program design. Methods of training include machines, free weights, and training without apparatus.  Students will develop and utilize a personalized sport specific or lifestyle specific training program.  </w:t>
                      </w:r>
                      <w:r w:rsidRPr="00F506DB">
                        <w:rPr>
                          <w:rFonts w:eastAsia="Times New Roman" w:cstheme="minorHAnsi"/>
                          <w:kern w:val="28"/>
                          <w:sz w:val="20"/>
                          <w:szCs w:val="18"/>
                          <w14:cntxtAlts/>
                        </w:rPr>
                        <w:t>Physical fitness testing occurs twice each semester.</w:t>
                      </w:r>
                    </w:p>
                    <w:p w14:paraId="65AB6FCC" w14:textId="77777777" w:rsidR="007C61BE" w:rsidRPr="00F506DB" w:rsidRDefault="007C61BE" w:rsidP="00DF4E3A">
                      <w:pPr>
                        <w:rPr>
                          <w:rFonts w:cstheme="minorHAnsi"/>
                          <w:sz w:val="32"/>
                        </w:rPr>
                      </w:pPr>
                    </w:p>
                  </w:txbxContent>
                </v:textbox>
                <w10:wrap anchorx="page"/>
              </v:shape>
            </w:pict>
          </mc:Fallback>
        </mc:AlternateContent>
      </w:r>
      <w:r w:rsidR="00504B68" w:rsidRPr="0083563F">
        <w:rPr>
          <w:rFonts w:ascii="Bookman Old Style" w:hAnsi="Bookman Old Style"/>
          <w:noProof/>
          <w:sz w:val="44"/>
        </w:rPr>
        <mc:AlternateContent>
          <mc:Choice Requires="wps">
            <w:drawing>
              <wp:anchor distT="45720" distB="45720" distL="114300" distR="114300" simplePos="0" relativeHeight="252087296" behindDoc="1" locked="0" layoutInCell="1" allowOverlap="1" wp14:anchorId="40282FCA" wp14:editId="60BE2123">
                <wp:simplePos x="0" y="0"/>
                <wp:positionH relativeFrom="page">
                  <wp:posOffset>286404</wp:posOffset>
                </wp:positionH>
                <wp:positionV relativeFrom="paragraph">
                  <wp:posOffset>-95241</wp:posOffset>
                </wp:positionV>
                <wp:extent cx="3643953" cy="3043451"/>
                <wp:effectExtent l="0" t="0" r="0" b="508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3043451"/>
                        </a:xfrm>
                        <a:prstGeom prst="rect">
                          <a:avLst/>
                        </a:prstGeom>
                        <a:noFill/>
                        <a:ln w="9525">
                          <a:noFill/>
                          <a:miter lim="800000"/>
                          <a:headEnd/>
                          <a:tailEnd/>
                        </a:ln>
                      </wps:spPr>
                      <wps:txbx>
                        <w:txbxContent>
                          <w:p w14:paraId="22BF3DE5" w14:textId="77777777" w:rsidR="007C61BE" w:rsidRPr="00876E20" w:rsidRDefault="007C61B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 – 1 credit (Prerequisite:  Health &amp; P.E. 9 and Health &amp; P.E. 10 - successful completion) Only Junior/Senior Students)</w:t>
                            </w:r>
                          </w:p>
                          <w:p w14:paraId="1DB64FD6" w14:textId="77777777" w:rsidR="007C61BE" w:rsidRPr="00F506DB" w:rsidRDefault="007C61BE" w:rsidP="00876E20">
                            <w:pPr>
                              <w:widowControl w:val="0"/>
                              <w:tabs>
                                <w:tab w:val="left" w:pos="0"/>
                              </w:tabs>
                              <w:spacing w:after="0" w:line="240" w:lineRule="auto"/>
                              <w:rPr>
                                <w:rFonts w:ascii="Times New Roman" w:eastAsia="Times New Roman" w:hAnsi="Times New Roman" w:cs="Times New Roman"/>
                                <w:i/>
                                <w:iCs/>
                                <w:color w:val="000000"/>
                                <w:kern w:val="28"/>
                                <w:sz w:val="20"/>
                                <w:szCs w:val="18"/>
                                <w14:cntxtAlts/>
                              </w:rPr>
                            </w:pPr>
                            <w:r w:rsidRPr="00F506DB">
                              <w:rPr>
                                <w:rFonts w:eastAsia="Times New Roman" w:cstheme="minorHAnsi"/>
                                <w:color w:val="000000"/>
                                <w:kern w:val="28"/>
                                <w:sz w:val="20"/>
                                <w:szCs w:val="18"/>
                                <w14:cntxtAlts/>
                              </w:rPr>
                              <w:t>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Activities include weight training and conditioning, outdoor recreation, fundamentals of officiating, fundamentals of coaching and teaching, flag football, softball, tennis, golf, badminton, soccer, archery, basketball and volleyball. Physical fitness testing occurs twice each semester. Throughout this course, student fitness levels will be monitored with the use of individual records that incorporate charts and graphs.</w:t>
                            </w:r>
                            <w:r w:rsidRPr="00F506DB">
                              <w:rPr>
                                <w:rFonts w:ascii="Times New Roman" w:eastAsia="Times New Roman" w:hAnsi="Times New Roman" w:cs="Times New Roman"/>
                                <w:b/>
                                <w:bCs/>
                                <w:color w:val="000000"/>
                                <w:kern w:val="28"/>
                                <w:szCs w:val="20"/>
                                <w14:cntxtAlts/>
                              </w:rPr>
                              <w:t xml:space="preserve"> </w:t>
                            </w:r>
                          </w:p>
                          <w:p w14:paraId="76218FD1" w14:textId="77777777" w:rsidR="007C61BE" w:rsidRPr="00F506DB" w:rsidRDefault="007C61BE" w:rsidP="00E47457">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82FCA" id="_x0000_s1267" type="#_x0000_t202" style="position:absolute;left:0;text-align:left;margin-left:22.55pt;margin-top:-7.5pt;width:286.95pt;height:239.65pt;z-index:-251229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" filled="f" stroked="f">
                <v:textbox>
                  <w:txbxContent>
                    <w:p w14:paraId="22BF3DE5" w14:textId="77777777" w:rsidR="007C61BE" w:rsidRPr="00876E20" w:rsidRDefault="007C61B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 – 1 credit (Prerequisite:  Health &amp; P.E. 9 and Health &amp; P.E. 10 - successful completion) Only Junior/Senior Students)</w:t>
                      </w:r>
                    </w:p>
                    <w:p w14:paraId="1DB64FD6" w14:textId="77777777" w:rsidR="007C61BE" w:rsidRPr="00F506DB" w:rsidRDefault="007C61BE" w:rsidP="00876E20">
                      <w:pPr>
                        <w:widowControl w:val="0"/>
                        <w:tabs>
                          <w:tab w:val="left" w:pos="0"/>
                        </w:tabs>
                        <w:spacing w:after="0" w:line="240" w:lineRule="auto"/>
                        <w:rPr>
                          <w:rFonts w:ascii="Times New Roman" w:eastAsia="Times New Roman" w:hAnsi="Times New Roman" w:cs="Times New Roman"/>
                          <w:i/>
                          <w:iCs/>
                          <w:color w:val="000000"/>
                          <w:kern w:val="28"/>
                          <w:sz w:val="20"/>
                          <w:szCs w:val="18"/>
                          <w14:cntxtAlts/>
                        </w:rPr>
                      </w:pPr>
                      <w:r w:rsidRPr="00F506DB">
                        <w:rPr>
                          <w:rFonts w:eastAsia="Times New Roman" w:cstheme="minorHAnsi"/>
                          <w:color w:val="000000"/>
                          <w:kern w:val="28"/>
                          <w:sz w:val="20"/>
                          <w:szCs w:val="18"/>
                          <w14:cntxtAlts/>
                        </w:rPr>
                        <w:t>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Activities include weight training and conditioning, outdoor recreation, fundamentals of officiating, fundamentals of coaching and teaching, flag football, softball, tennis, golf, badminton, soccer, archery, basketball and volleyball. Physical fitness testing occurs twice each semester. Throughout this course, student fitness levels will be monitored with the use of individual records that incorporate charts and graphs.</w:t>
                      </w:r>
                      <w:r w:rsidRPr="00F506DB">
                        <w:rPr>
                          <w:rFonts w:ascii="Times New Roman" w:eastAsia="Times New Roman" w:hAnsi="Times New Roman" w:cs="Times New Roman"/>
                          <w:b/>
                          <w:bCs/>
                          <w:color w:val="000000"/>
                          <w:kern w:val="28"/>
                          <w:szCs w:val="20"/>
                          <w14:cntxtAlts/>
                        </w:rPr>
                        <w:t xml:space="preserve"> </w:t>
                      </w:r>
                    </w:p>
                    <w:p w14:paraId="76218FD1" w14:textId="77777777" w:rsidR="007C61BE" w:rsidRPr="00F506DB" w:rsidRDefault="007C61BE" w:rsidP="00E47457">
                      <w:pPr>
                        <w:rPr>
                          <w:rFonts w:cstheme="minorHAnsi"/>
                          <w:sz w:val="32"/>
                        </w:rPr>
                      </w:pPr>
                    </w:p>
                  </w:txbxContent>
                </v:textbox>
                <w10:wrap anchorx="page"/>
              </v:shape>
            </w:pict>
          </mc:Fallback>
        </mc:AlternateContent>
      </w:r>
    </w:p>
    <w:p w14:paraId="5EB440C6" w14:textId="77777777" w:rsidR="00876E20" w:rsidRPr="00876E20" w:rsidRDefault="00876E20" w:rsidP="00876E20">
      <w:pPr>
        <w:rPr>
          <w:rFonts w:ascii="Bookman Old Style" w:hAnsi="Bookman Old Style"/>
          <w:sz w:val="44"/>
        </w:rPr>
      </w:pPr>
    </w:p>
    <w:p w14:paraId="4425CE29" w14:textId="77777777" w:rsidR="00876E20" w:rsidRPr="00876E20" w:rsidRDefault="00876E20" w:rsidP="00876E20">
      <w:pPr>
        <w:rPr>
          <w:rFonts w:ascii="Bookman Old Style" w:hAnsi="Bookman Old Style"/>
          <w:sz w:val="44"/>
        </w:rPr>
      </w:pPr>
    </w:p>
    <w:p w14:paraId="7962D9C0" w14:textId="77777777" w:rsidR="00876E20" w:rsidRPr="00876E20" w:rsidRDefault="00876E20" w:rsidP="00876E20">
      <w:pPr>
        <w:rPr>
          <w:rFonts w:ascii="Bookman Old Style" w:hAnsi="Bookman Old Style"/>
          <w:sz w:val="44"/>
        </w:rPr>
      </w:pPr>
    </w:p>
    <w:p w14:paraId="6048994D"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9584" behindDoc="1" locked="0" layoutInCell="1" allowOverlap="1" wp14:anchorId="790A23DD" wp14:editId="150EC18F">
                <wp:simplePos x="0" y="0"/>
                <wp:positionH relativeFrom="page">
                  <wp:posOffset>4010963</wp:posOffset>
                </wp:positionH>
                <wp:positionV relativeFrom="paragraph">
                  <wp:posOffset>87317</wp:posOffset>
                </wp:positionV>
                <wp:extent cx="3643630" cy="2047164"/>
                <wp:effectExtent l="0" t="0" r="0" b="0"/>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47164"/>
                        </a:xfrm>
                        <a:prstGeom prst="rect">
                          <a:avLst/>
                        </a:prstGeom>
                        <a:noFill/>
                        <a:ln w="9525">
                          <a:noFill/>
                          <a:miter lim="800000"/>
                          <a:headEnd/>
                          <a:tailEnd/>
                        </a:ln>
                      </wps:spPr>
                      <wps:txbx>
                        <w:txbxContent>
                          <w:p w14:paraId="4649947A"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I-A– 1 credit</w:t>
                            </w:r>
                          </w:p>
                          <w:p w14:paraId="0FD1E471"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is designed for students interested in the medical profession and athletics. The material presented will combine medical principles with the athletic setting. Specific topics will include human anatomy, injury prevention and identification, medical documentation, record keeping, preventive taping, equipment fitting, first aid, rehabilitation guidelines, and career options. Special topics/current issues in health care will also be discussed. Students will participate in hands-on learning activities and be expected to perform practical skills. </w:t>
                            </w:r>
                          </w:p>
                          <w:p w14:paraId="02357302" w14:textId="77777777" w:rsidR="007C61BE" w:rsidRPr="00DF4E3A" w:rsidRDefault="007C61BE"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A23DD" id="_x0000_s1268" type="#_x0000_t202" style="position:absolute;margin-left:315.8pt;margin-top:6.9pt;width:286.9pt;height:161.2pt;z-index:-251216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" filled="f" stroked="f">
                <v:textbox>
                  <w:txbxContent>
                    <w:p w14:paraId="4649947A"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I-A– 1 credit</w:t>
                      </w:r>
                    </w:p>
                    <w:p w14:paraId="0FD1E471"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is designed for students interested in the medical profession and athletics. The material presented will combine medical principles with the athletic setting. Specific topics will include human anatomy, injury prevention and identification, medical documentation, record keeping, preventive taping, equipment fitting, first aid, rehabilitation guidelines, and career options. Special topics/current issues in health care will also be discussed. Students will participate in hands-on learning activities and be expected to perform practical skills. </w:t>
                      </w:r>
                    </w:p>
                    <w:p w14:paraId="02357302" w14:textId="77777777" w:rsidR="007C61BE" w:rsidRPr="00DF4E3A" w:rsidRDefault="007C61BE" w:rsidP="00DF4E3A">
                      <w:pPr>
                        <w:rPr>
                          <w:rFonts w:cstheme="minorHAnsi"/>
                          <w:sz w:val="44"/>
                        </w:rPr>
                      </w:pPr>
                    </w:p>
                  </w:txbxContent>
                </v:textbox>
                <w10:wrap anchorx="page"/>
              </v:shape>
            </w:pict>
          </mc:Fallback>
        </mc:AlternateContent>
      </w:r>
    </w:p>
    <w:p w14:paraId="5C2E173B" w14:textId="77777777" w:rsidR="00876E20" w:rsidRPr="00876E20" w:rsidRDefault="00876E20" w:rsidP="00876E20">
      <w:pPr>
        <w:rPr>
          <w:rFonts w:ascii="Bookman Old Style" w:hAnsi="Bookman Old Style"/>
          <w:sz w:val="44"/>
        </w:rPr>
      </w:pPr>
    </w:p>
    <w:p w14:paraId="6F3E20BA"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3440" behindDoc="1" locked="0" layoutInCell="1" allowOverlap="1" wp14:anchorId="7224508E" wp14:editId="76334DF8">
                <wp:simplePos x="0" y="0"/>
                <wp:positionH relativeFrom="page">
                  <wp:posOffset>286603</wp:posOffset>
                </wp:positionH>
                <wp:positionV relativeFrom="paragraph">
                  <wp:posOffset>214876</wp:posOffset>
                </wp:positionV>
                <wp:extent cx="3643953" cy="3125338"/>
                <wp:effectExtent l="0" t="0" r="0" b="0"/>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3125338"/>
                        </a:xfrm>
                        <a:prstGeom prst="rect">
                          <a:avLst/>
                        </a:prstGeom>
                        <a:noFill/>
                        <a:ln w="9525">
                          <a:noFill/>
                          <a:miter lim="800000"/>
                          <a:headEnd/>
                          <a:tailEnd/>
                        </a:ln>
                      </wps:spPr>
                      <wps:txbx>
                        <w:txbxContent>
                          <w:p w14:paraId="5D1BD702" w14:textId="77777777" w:rsidR="007C61BE" w:rsidRPr="00876E20" w:rsidRDefault="007C61B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II– 1 credit (Prerequisite:  Advanced Physical Education I)</w:t>
                            </w:r>
                          </w:p>
                          <w:p w14:paraId="101461B7" w14:textId="77777777" w:rsidR="007C61BE" w:rsidRPr="00F506DB" w:rsidRDefault="007C61BE" w:rsidP="00876E20">
                            <w:pPr>
                              <w:widowControl w:val="0"/>
                              <w:tabs>
                                <w:tab w:val="left" w:pos="0"/>
                              </w:tabs>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Selected movement activities may include archery, soccer, weight training, orienteering, ultimate Frisbee, softball, golf, badminton, tennis, volleyball, basketball, team handball, flag football, and fitness testing.  Many of these activities are extensions of those offered in Advanced Physical Education I.  </w:t>
                            </w:r>
                            <w:r w:rsidRPr="00F506DB">
                              <w:rPr>
                                <w:rFonts w:eastAsia="Times New Roman" w:cstheme="minorHAnsi"/>
                                <w:kern w:val="28"/>
                                <w:sz w:val="20"/>
                                <w:szCs w:val="18"/>
                                <w14:cntxtAlts/>
                              </w:rPr>
                              <w:t xml:space="preserve">Physical fitness testing occurs twice each semester. </w:t>
                            </w:r>
                            <w:r w:rsidRPr="00F506DB">
                              <w:rPr>
                                <w:rFonts w:eastAsia="Times New Roman" w:cstheme="minorHAnsi"/>
                                <w:color w:val="000000"/>
                                <w:kern w:val="28"/>
                                <w:sz w:val="20"/>
                                <w:szCs w:val="18"/>
                                <w14:cntxtAlts/>
                              </w:rPr>
                              <w:t xml:space="preserve">Throughout this course, student fitness levels will be monitored with the use of individual records that incorporate charts and graphs. </w:t>
                            </w:r>
                          </w:p>
                          <w:p w14:paraId="78F551DD" w14:textId="77777777" w:rsidR="007C61BE" w:rsidRPr="00E05E3F" w:rsidRDefault="007C61BE" w:rsidP="00876E20">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4508E" id="_x0000_s1269" type="#_x0000_t202" style="position:absolute;margin-left:22.55pt;margin-top:16.9pt;width:286.95pt;height:246.1pt;z-index:-251223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" filled="f" stroked="f">
                <v:textbox>
                  <w:txbxContent>
                    <w:p w14:paraId="5D1BD702" w14:textId="77777777" w:rsidR="007C61BE" w:rsidRPr="00876E20" w:rsidRDefault="007C61B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II– 1 credit (Prerequisite:  Advanced Physical Education I)</w:t>
                      </w:r>
                    </w:p>
                    <w:p w14:paraId="101461B7" w14:textId="77777777" w:rsidR="007C61BE" w:rsidRPr="00F506DB" w:rsidRDefault="007C61BE" w:rsidP="00876E20">
                      <w:pPr>
                        <w:widowControl w:val="0"/>
                        <w:tabs>
                          <w:tab w:val="left" w:pos="0"/>
                        </w:tabs>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Selected movement activities may include archery, soccer, weight training, orienteering, ultimate Frisbee, softball, golf, badminton, tennis, volleyball, basketball, team handball, flag football, and fitness testing.  Many of these activities are extensions of those offered in Advanced Physical Education I.  </w:t>
                      </w:r>
                      <w:r w:rsidRPr="00F506DB">
                        <w:rPr>
                          <w:rFonts w:eastAsia="Times New Roman" w:cstheme="minorHAnsi"/>
                          <w:kern w:val="28"/>
                          <w:sz w:val="20"/>
                          <w:szCs w:val="18"/>
                          <w14:cntxtAlts/>
                        </w:rPr>
                        <w:t xml:space="preserve">Physical fitness testing occurs twice each semester. </w:t>
                      </w:r>
                      <w:r w:rsidRPr="00F506DB">
                        <w:rPr>
                          <w:rFonts w:eastAsia="Times New Roman" w:cstheme="minorHAnsi"/>
                          <w:color w:val="000000"/>
                          <w:kern w:val="28"/>
                          <w:sz w:val="20"/>
                          <w:szCs w:val="18"/>
                          <w14:cntxtAlts/>
                        </w:rPr>
                        <w:t xml:space="preserve">Throughout this course, student fitness levels will be monitored with the use of individual records that incorporate charts and graphs. </w:t>
                      </w:r>
                    </w:p>
                    <w:p w14:paraId="78F551DD" w14:textId="77777777" w:rsidR="007C61BE" w:rsidRPr="00E05E3F" w:rsidRDefault="007C61BE" w:rsidP="00876E20">
                      <w:pPr>
                        <w:rPr>
                          <w:rFonts w:cstheme="minorHAnsi"/>
                          <w:sz w:val="36"/>
                        </w:rPr>
                      </w:pPr>
                    </w:p>
                  </w:txbxContent>
                </v:textbox>
                <w10:wrap anchorx="page"/>
              </v:shape>
            </w:pict>
          </mc:Fallback>
        </mc:AlternateContent>
      </w:r>
    </w:p>
    <w:p w14:paraId="3D7A67CC" w14:textId="77777777" w:rsidR="00876E20" w:rsidRPr="00876E20" w:rsidRDefault="00876E20" w:rsidP="00876E20">
      <w:pPr>
        <w:rPr>
          <w:rFonts w:ascii="Bookman Old Style" w:hAnsi="Bookman Old Style"/>
          <w:sz w:val="44"/>
        </w:rPr>
      </w:pPr>
    </w:p>
    <w:p w14:paraId="1BECCA10"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5728" behindDoc="1" locked="0" layoutInCell="1" allowOverlap="1" wp14:anchorId="29432300" wp14:editId="0FA26CE0">
                <wp:simplePos x="0" y="0"/>
                <wp:positionH relativeFrom="page">
                  <wp:posOffset>3971290</wp:posOffset>
                </wp:positionH>
                <wp:positionV relativeFrom="paragraph">
                  <wp:posOffset>121882</wp:posOffset>
                </wp:positionV>
                <wp:extent cx="3643630" cy="1146412"/>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146412"/>
                        </a:xfrm>
                        <a:prstGeom prst="rect">
                          <a:avLst/>
                        </a:prstGeom>
                        <a:noFill/>
                        <a:ln w="9525">
                          <a:noFill/>
                          <a:miter lim="800000"/>
                          <a:headEnd/>
                          <a:tailEnd/>
                        </a:ln>
                      </wps:spPr>
                      <wps:txbx>
                        <w:txbxContent>
                          <w:p w14:paraId="57313291"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I-B– 1 credit (Prerequisite – Sports Medicine –I-A)</w:t>
                            </w:r>
                          </w:p>
                          <w:p w14:paraId="156DD632"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Students will increase their skills learned in Sports Medicine I. Mastery of the material in this course would provide students with a strong background should they wish to pursue certification in areas such as first aid, CPR, AED, and/or personal trainer.</w:t>
                            </w:r>
                          </w:p>
                          <w:p w14:paraId="31BEF6C2" w14:textId="77777777" w:rsidR="007C61BE" w:rsidRPr="00F506DB" w:rsidRDefault="007C61BE" w:rsidP="00DF4E3A">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32300" id="_x0000_s1270" type="#_x0000_t202" style="position:absolute;margin-left:312.7pt;margin-top:9.6pt;width:286.9pt;height:90.25pt;z-index:-251210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" filled="f" stroked="f">
                <v:textbox>
                  <w:txbxContent>
                    <w:p w14:paraId="57313291"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I-B– 1 credit (Prerequisite – Sports Medicine –I-A)</w:t>
                      </w:r>
                    </w:p>
                    <w:p w14:paraId="156DD632"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Students will increase their skills learned in Sports Medicine I. Mastery of the material in this course would provide students with a strong background should they wish to pursue certification in areas such as first aid, CPR, AED, and/or personal trainer.</w:t>
                      </w:r>
                    </w:p>
                    <w:p w14:paraId="31BEF6C2" w14:textId="77777777" w:rsidR="007C61BE" w:rsidRPr="00F506DB" w:rsidRDefault="007C61BE" w:rsidP="00DF4E3A">
                      <w:pPr>
                        <w:rPr>
                          <w:rFonts w:cstheme="minorHAnsi"/>
                          <w:sz w:val="40"/>
                        </w:rPr>
                      </w:pPr>
                    </w:p>
                  </w:txbxContent>
                </v:textbox>
                <w10:wrap anchorx="page"/>
              </v:shape>
            </w:pict>
          </mc:Fallback>
        </mc:AlternateContent>
      </w:r>
    </w:p>
    <w:p w14:paraId="66109031" w14:textId="77777777" w:rsidR="00876E20" w:rsidRPr="00876E20" w:rsidRDefault="00876E20" w:rsidP="00876E20">
      <w:pPr>
        <w:rPr>
          <w:rFonts w:ascii="Bookman Old Style" w:hAnsi="Bookman Old Style"/>
          <w:sz w:val="44"/>
        </w:rPr>
      </w:pPr>
    </w:p>
    <w:p w14:paraId="2478937A" w14:textId="77777777" w:rsidR="00876E20" w:rsidRPr="00876E20" w:rsidRDefault="00876E20" w:rsidP="00876E20">
      <w:pPr>
        <w:rPr>
          <w:rFonts w:ascii="Bookman Old Style" w:hAnsi="Bookman Old Style"/>
          <w:sz w:val="44"/>
        </w:rPr>
      </w:pPr>
    </w:p>
    <w:p w14:paraId="40BE6378"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1632" behindDoc="1" locked="0" layoutInCell="1" allowOverlap="1" wp14:anchorId="653797DA" wp14:editId="20C9752B">
                <wp:simplePos x="0" y="0"/>
                <wp:positionH relativeFrom="page">
                  <wp:posOffset>3957320</wp:posOffset>
                </wp:positionH>
                <wp:positionV relativeFrom="paragraph">
                  <wp:posOffset>11364</wp:posOffset>
                </wp:positionV>
                <wp:extent cx="3643630" cy="1487606"/>
                <wp:effectExtent l="0" t="0" r="0" b="0"/>
                <wp:wrapNone/>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87606"/>
                        </a:xfrm>
                        <a:prstGeom prst="rect">
                          <a:avLst/>
                        </a:prstGeom>
                        <a:noFill/>
                        <a:ln w="9525">
                          <a:noFill/>
                          <a:miter lim="800000"/>
                          <a:headEnd/>
                          <a:tailEnd/>
                        </a:ln>
                      </wps:spPr>
                      <wps:txbx>
                        <w:txbxContent>
                          <w:p w14:paraId="47281441" w14:textId="77777777" w:rsidR="007C61BE" w:rsidRPr="00DF4E3A" w:rsidRDefault="007C61B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II-A – 1 credit (Prerequisite:  Sports Medicine I-A and I-B</w:t>
                            </w:r>
                            <w:r w:rsidRPr="00DF4E3A">
                              <w:rPr>
                                <w:rFonts w:eastAsia="Times New Roman" w:cstheme="minorHAnsi"/>
                                <w:b/>
                                <w:color w:val="000000"/>
                                <w:kern w:val="28"/>
                                <w:sz w:val="24"/>
                                <w:szCs w:val="20"/>
                                <w14:cntxtAlts/>
                              </w:rPr>
                              <w:t>)</w:t>
                            </w:r>
                          </w:p>
                          <w:p w14:paraId="679DCD10" w14:textId="77777777" w:rsidR="007C61BE" w:rsidRPr="00F506DB" w:rsidRDefault="007C61BE" w:rsidP="00DF4E3A">
                            <w:pPr>
                              <w:widowControl w:val="0"/>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is designed as an advanced look at the treatment, evaluation, and rehabilitation of athletic related injuries. Topics include medical documentation, record keeping, preventive taping, equipment fitting and professional considerations. Instruction will include advanced first aid and life support techniques.  </w:t>
                            </w:r>
                          </w:p>
                          <w:p w14:paraId="2BD0DBA5" w14:textId="77777777" w:rsidR="007C61BE" w:rsidRPr="00DF4E3A" w:rsidRDefault="007C61BE"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797DA" id="_x0000_s1271" type="#_x0000_t202" style="position:absolute;margin-left:311.6pt;margin-top:.9pt;width:286.9pt;height:117.15pt;z-index:-251214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" filled="f" stroked="f">
                <v:textbox>
                  <w:txbxContent>
                    <w:p w14:paraId="47281441" w14:textId="77777777" w:rsidR="007C61BE" w:rsidRPr="00DF4E3A" w:rsidRDefault="007C61B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II-A – 1 credit (Prerequisite:  Sports Medicine I-A and I-B</w:t>
                      </w:r>
                      <w:r w:rsidRPr="00DF4E3A">
                        <w:rPr>
                          <w:rFonts w:eastAsia="Times New Roman" w:cstheme="minorHAnsi"/>
                          <w:b/>
                          <w:color w:val="000000"/>
                          <w:kern w:val="28"/>
                          <w:sz w:val="24"/>
                          <w:szCs w:val="20"/>
                          <w14:cntxtAlts/>
                        </w:rPr>
                        <w:t>)</w:t>
                      </w:r>
                    </w:p>
                    <w:p w14:paraId="679DCD10" w14:textId="77777777" w:rsidR="007C61BE" w:rsidRPr="00F506DB" w:rsidRDefault="007C61BE" w:rsidP="00DF4E3A">
                      <w:pPr>
                        <w:widowControl w:val="0"/>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is designed as an advanced look at the treatment, evaluation, and rehabilitation of athletic related injuries. Topics include medical documentation, record keeping, preventive taping, equipment fitting and professional considerations. Instruction will include advanced first aid and life support techniques.  </w:t>
                      </w:r>
                    </w:p>
                    <w:p w14:paraId="2BD0DBA5" w14:textId="77777777" w:rsidR="007C61BE" w:rsidRPr="00DF4E3A" w:rsidRDefault="007C61BE" w:rsidP="00DF4E3A">
                      <w:pPr>
                        <w:rPr>
                          <w:rFonts w:cstheme="minorHAnsi"/>
                          <w:sz w:val="44"/>
                        </w:rPr>
                      </w:pPr>
                    </w:p>
                  </w:txbxContent>
                </v:textbox>
                <w10:wrap anchorx="page"/>
              </v:shape>
            </w:pict>
          </mc:Fallback>
        </mc:AlternateContent>
      </w:r>
    </w:p>
    <w:p w14:paraId="62FADC9E" w14:textId="77777777" w:rsidR="00876E20" w:rsidRPr="00876E20" w:rsidRDefault="00876E20" w:rsidP="00876E20">
      <w:pPr>
        <w:rPr>
          <w:rFonts w:ascii="Bookman Old Style" w:hAnsi="Bookman Old Style"/>
          <w:sz w:val="44"/>
        </w:rPr>
      </w:pPr>
    </w:p>
    <w:p w14:paraId="4CEE7410"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7536" behindDoc="1" locked="0" layoutInCell="1" allowOverlap="1" wp14:anchorId="6BA0A678" wp14:editId="0D1F3E1C">
                <wp:simplePos x="0" y="0"/>
                <wp:positionH relativeFrom="page">
                  <wp:posOffset>245110</wp:posOffset>
                </wp:positionH>
                <wp:positionV relativeFrom="paragraph">
                  <wp:posOffset>232704</wp:posOffset>
                </wp:positionV>
                <wp:extent cx="3643630" cy="1951630"/>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951630"/>
                        </a:xfrm>
                        <a:prstGeom prst="rect">
                          <a:avLst/>
                        </a:prstGeom>
                        <a:noFill/>
                        <a:ln w="9525">
                          <a:noFill/>
                          <a:miter lim="800000"/>
                          <a:headEnd/>
                          <a:tailEnd/>
                        </a:ln>
                      </wps:spPr>
                      <wps:txbx>
                        <w:txbxContent>
                          <w:p w14:paraId="0714FDF0"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 xml:space="preserve">Physical </w:t>
                            </w:r>
                            <w:proofErr w:type="gramStart"/>
                            <w:r w:rsidRPr="00DF4E3A">
                              <w:rPr>
                                <w:rFonts w:eastAsia="Times New Roman" w:cstheme="minorHAnsi"/>
                                <w:b/>
                                <w:i/>
                                <w:iCs/>
                                <w:color w:val="000000"/>
                                <w:kern w:val="28"/>
                                <w:sz w:val="24"/>
                                <w:szCs w:val="20"/>
                                <w14:cntxtAlts/>
                              </w:rPr>
                              <w:t>Training</w:t>
                            </w:r>
                            <w:proofErr w:type="gramEnd"/>
                            <w:r w:rsidRPr="00DF4E3A">
                              <w:rPr>
                                <w:rFonts w:eastAsia="Times New Roman" w:cstheme="minorHAnsi"/>
                                <w:b/>
                                <w:i/>
                                <w:iCs/>
                                <w:color w:val="000000"/>
                                <w:kern w:val="28"/>
                                <w:sz w:val="24"/>
                                <w:szCs w:val="20"/>
                                <w14:cntxtAlts/>
                              </w:rPr>
                              <w:t xml:space="preserve"> I – 1 credit (Prerequisite:  Health &amp; P.E. 9 and Health &amp; P.E. 10 - successful completion) Only Junior/Senior Students)</w:t>
                            </w:r>
                          </w:p>
                          <w:p w14:paraId="4B5E9D8E"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introduce the student to methods and techniques for improving muscular strength and endurance through program design. Methods of training include machines, free weights, and training without apparatus.  </w:t>
                            </w:r>
                            <w:r w:rsidRPr="00F506DB">
                              <w:rPr>
                                <w:rFonts w:eastAsia="Times New Roman" w:cstheme="minorHAnsi"/>
                                <w:kern w:val="28"/>
                                <w:sz w:val="20"/>
                                <w:szCs w:val="18"/>
                                <w14:cntxtAlts/>
                              </w:rPr>
                              <w:t>Physical fitness testing occurs twice each semester.</w:t>
                            </w:r>
                          </w:p>
                          <w:p w14:paraId="07CF215D" w14:textId="77777777" w:rsidR="007C61BE" w:rsidRPr="00F506DB" w:rsidRDefault="007C61BE" w:rsidP="00DF4E3A">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0A678" id="_x0000_s1272" type="#_x0000_t202" style="position:absolute;margin-left:19.3pt;margin-top:18.3pt;width:286.9pt;height:153.65pt;z-index:-251218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" filled="f" stroked="f">
                <v:textbox>
                  <w:txbxContent>
                    <w:p w14:paraId="0714FDF0" w14:textId="77777777" w:rsidR="007C61BE" w:rsidRPr="00DF4E3A" w:rsidRDefault="007C61B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 xml:space="preserve">Physical </w:t>
                      </w:r>
                      <w:proofErr w:type="gramStart"/>
                      <w:r w:rsidRPr="00DF4E3A">
                        <w:rPr>
                          <w:rFonts w:eastAsia="Times New Roman" w:cstheme="minorHAnsi"/>
                          <w:b/>
                          <w:i/>
                          <w:iCs/>
                          <w:color w:val="000000"/>
                          <w:kern w:val="28"/>
                          <w:sz w:val="24"/>
                          <w:szCs w:val="20"/>
                          <w14:cntxtAlts/>
                        </w:rPr>
                        <w:t>Training</w:t>
                      </w:r>
                      <w:proofErr w:type="gramEnd"/>
                      <w:r w:rsidRPr="00DF4E3A">
                        <w:rPr>
                          <w:rFonts w:eastAsia="Times New Roman" w:cstheme="minorHAnsi"/>
                          <w:b/>
                          <w:i/>
                          <w:iCs/>
                          <w:color w:val="000000"/>
                          <w:kern w:val="28"/>
                          <w:sz w:val="24"/>
                          <w:szCs w:val="20"/>
                          <w14:cntxtAlts/>
                        </w:rPr>
                        <w:t xml:space="preserve"> I – 1 credit (Prerequisite:  Health &amp; P.E. 9 and Health &amp; P.E. 10 - successful completion) Only Junior/Senior Students)</w:t>
                      </w:r>
                    </w:p>
                    <w:p w14:paraId="4B5E9D8E" w14:textId="77777777" w:rsidR="007C61BE" w:rsidRPr="00F506DB" w:rsidRDefault="007C61B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introduce the student to methods and techniques for improving muscular strength and endurance through program design. Methods of training include machines, free weights, and training without apparatus.  </w:t>
                      </w:r>
                      <w:r w:rsidRPr="00F506DB">
                        <w:rPr>
                          <w:rFonts w:eastAsia="Times New Roman" w:cstheme="minorHAnsi"/>
                          <w:kern w:val="28"/>
                          <w:sz w:val="20"/>
                          <w:szCs w:val="18"/>
                          <w14:cntxtAlts/>
                        </w:rPr>
                        <w:t>Physical fitness testing occurs twice each semester.</w:t>
                      </w:r>
                    </w:p>
                    <w:p w14:paraId="07CF215D" w14:textId="77777777" w:rsidR="007C61BE" w:rsidRPr="00F506DB" w:rsidRDefault="007C61BE" w:rsidP="00DF4E3A">
                      <w:pPr>
                        <w:rPr>
                          <w:rFonts w:cstheme="minorHAnsi"/>
                          <w:sz w:val="32"/>
                        </w:rPr>
                      </w:pPr>
                    </w:p>
                  </w:txbxContent>
                </v:textbox>
                <w10:wrap anchorx="page"/>
              </v:shape>
            </w:pict>
          </mc:Fallback>
        </mc:AlternateContent>
      </w:r>
    </w:p>
    <w:p w14:paraId="72E75B68"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3680" behindDoc="1" locked="0" layoutInCell="1" allowOverlap="1" wp14:anchorId="029E7D09" wp14:editId="152F72FA">
                <wp:simplePos x="0" y="0"/>
                <wp:positionH relativeFrom="page">
                  <wp:posOffset>3957320</wp:posOffset>
                </wp:positionH>
                <wp:positionV relativeFrom="paragraph">
                  <wp:posOffset>255298</wp:posOffset>
                </wp:positionV>
                <wp:extent cx="3643630" cy="1446662"/>
                <wp:effectExtent l="0" t="0" r="0" b="127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46662"/>
                        </a:xfrm>
                        <a:prstGeom prst="rect">
                          <a:avLst/>
                        </a:prstGeom>
                        <a:noFill/>
                        <a:ln w="9525">
                          <a:noFill/>
                          <a:miter lim="800000"/>
                          <a:headEnd/>
                          <a:tailEnd/>
                        </a:ln>
                      </wps:spPr>
                      <wps:txbx>
                        <w:txbxContent>
                          <w:p w14:paraId="12DA48B0" w14:textId="77777777" w:rsidR="007C61BE" w:rsidRPr="00DF4E3A" w:rsidRDefault="007C61B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II-B– 1 credit (Prerequisite – Sports Medicine –II-A)</w:t>
                            </w:r>
                          </w:p>
                          <w:p w14:paraId="5B234F31" w14:textId="77777777" w:rsidR="007C61BE" w:rsidRPr="00F506DB" w:rsidRDefault="007C61BE" w:rsidP="00DF4E3A">
                            <w:pPr>
                              <w:widowControl w:val="0"/>
                              <w:spacing w:after="0" w:line="240" w:lineRule="auto"/>
                              <w:rPr>
                                <w:rFonts w:eastAsia="Times New Roman" w:cstheme="minorHAnsi"/>
                                <w:i/>
                                <w:iCs/>
                                <w:color w:val="000000"/>
                                <w:kern w:val="28"/>
                                <w:sz w:val="20"/>
                                <w:szCs w:val="20"/>
                                <w14:cntxtAlts/>
                              </w:rPr>
                            </w:pPr>
                            <w:r w:rsidRPr="00F506DB">
                              <w:rPr>
                                <w:rFonts w:eastAsia="Times New Roman" w:cstheme="minorHAnsi"/>
                                <w:iCs/>
                                <w:color w:val="000000"/>
                                <w:kern w:val="28"/>
                                <w:sz w:val="20"/>
                                <w:szCs w:val="20"/>
                                <w14:cntxtAlts/>
                              </w:rPr>
                              <w:t>S</w:t>
                            </w:r>
                            <w:r w:rsidRPr="00F506DB">
                              <w:rPr>
                                <w:rFonts w:eastAsia="Times New Roman" w:cstheme="minorHAnsi"/>
                                <w:color w:val="000000"/>
                                <w:kern w:val="28"/>
                                <w:sz w:val="20"/>
                                <w:szCs w:val="20"/>
                                <w14:cntxtAlts/>
                              </w:rPr>
                              <w:t xml:space="preserve">tudents study basic human anatomy and physiology, medical terminology, legal and ethical issues in sports medicine, and career preparation. Mastery of the material in this course would provide students with a strong background should they wish to pursue certification in areas such as first aid, CPR, AED, and/or personal trainer. </w:t>
                            </w:r>
                          </w:p>
                          <w:p w14:paraId="74A20109" w14:textId="77777777" w:rsidR="007C61BE" w:rsidRPr="00F506DB" w:rsidRDefault="007C61BE" w:rsidP="00DF4E3A">
                            <w:pPr>
                              <w:widowControl w:val="0"/>
                              <w:spacing w:after="0" w:line="240" w:lineRule="auto"/>
                              <w:rPr>
                                <w:rFonts w:ascii="Times New Roman" w:eastAsia="Times New Roman" w:hAnsi="Times New Roman" w:cs="Times New Roman"/>
                                <w:color w:val="000000"/>
                                <w:kern w:val="28"/>
                                <w:sz w:val="20"/>
                                <w:szCs w:val="20"/>
                                <w14:cntxtAlts/>
                              </w:rPr>
                            </w:pPr>
                          </w:p>
                          <w:p w14:paraId="060EA83D" w14:textId="77777777" w:rsidR="007C61BE" w:rsidRPr="00DF4E3A" w:rsidRDefault="007C61BE"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E7D09" id="_x0000_s1273" type="#_x0000_t202" style="position:absolute;margin-left:311.6pt;margin-top:20.1pt;width:286.9pt;height:113.9pt;z-index:-251212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" filled="f" stroked="f">
                <v:textbox>
                  <w:txbxContent>
                    <w:p w14:paraId="12DA48B0" w14:textId="77777777" w:rsidR="007C61BE" w:rsidRPr="00DF4E3A" w:rsidRDefault="007C61B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II-B– 1 credit (Prerequisite – Sports Medicine –II-A)</w:t>
                      </w:r>
                    </w:p>
                    <w:p w14:paraId="5B234F31" w14:textId="77777777" w:rsidR="007C61BE" w:rsidRPr="00F506DB" w:rsidRDefault="007C61BE" w:rsidP="00DF4E3A">
                      <w:pPr>
                        <w:widowControl w:val="0"/>
                        <w:spacing w:after="0" w:line="240" w:lineRule="auto"/>
                        <w:rPr>
                          <w:rFonts w:eastAsia="Times New Roman" w:cstheme="minorHAnsi"/>
                          <w:i/>
                          <w:iCs/>
                          <w:color w:val="000000"/>
                          <w:kern w:val="28"/>
                          <w:sz w:val="20"/>
                          <w:szCs w:val="20"/>
                          <w14:cntxtAlts/>
                        </w:rPr>
                      </w:pPr>
                      <w:r w:rsidRPr="00F506DB">
                        <w:rPr>
                          <w:rFonts w:eastAsia="Times New Roman" w:cstheme="minorHAnsi"/>
                          <w:iCs/>
                          <w:color w:val="000000"/>
                          <w:kern w:val="28"/>
                          <w:sz w:val="20"/>
                          <w:szCs w:val="20"/>
                          <w14:cntxtAlts/>
                        </w:rPr>
                        <w:t>S</w:t>
                      </w:r>
                      <w:r w:rsidRPr="00F506DB">
                        <w:rPr>
                          <w:rFonts w:eastAsia="Times New Roman" w:cstheme="minorHAnsi"/>
                          <w:color w:val="000000"/>
                          <w:kern w:val="28"/>
                          <w:sz w:val="20"/>
                          <w:szCs w:val="20"/>
                          <w14:cntxtAlts/>
                        </w:rPr>
                        <w:t xml:space="preserve">tudents study basic human anatomy and physiology, medical terminology, legal and ethical issues in sports medicine, and career preparation. Mastery of the material in this course would provide students with a strong background should they wish to pursue certification in areas such as first aid, CPR, AED, and/or personal trainer. </w:t>
                      </w:r>
                    </w:p>
                    <w:p w14:paraId="74A20109" w14:textId="77777777" w:rsidR="007C61BE" w:rsidRPr="00F506DB" w:rsidRDefault="007C61BE" w:rsidP="00DF4E3A">
                      <w:pPr>
                        <w:widowControl w:val="0"/>
                        <w:spacing w:after="0" w:line="240" w:lineRule="auto"/>
                        <w:rPr>
                          <w:rFonts w:ascii="Times New Roman" w:eastAsia="Times New Roman" w:hAnsi="Times New Roman" w:cs="Times New Roman"/>
                          <w:color w:val="000000"/>
                          <w:kern w:val="28"/>
                          <w:sz w:val="20"/>
                          <w:szCs w:val="20"/>
                          <w14:cntxtAlts/>
                        </w:rPr>
                      </w:pPr>
                    </w:p>
                    <w:p w14:paraId="060EA83D" w14:textId="77777777" w:rsidR="007C61BE" w:rsidRPr="00DF4E3A" w:rsidRDefault="007C61BE" w:rsidP="00DF4E3A">
                      <w:pPr>
                        <w:rPr>
                          <w:rFonts w:cstheme="minorHAnsi"/>
                          <w:sz w:val="44"/>
                        </w:rPr>
                      </w:pPr>
                    </w:p>
                  </w:txbxContent>
                </v:textbox>
                <w10:wrap anchorx="page"/>
              </v:shape>
            </w:pict>
          </mc:Fallback>
        </mc:AlternateContent>
      </w:r>
    </w:p>
    <w:p w14:paraId="30AA9D91" w14:textId="77777777" w:rsidR="00876E20" w:rsidRPr="00876E20" w:rsidRDefault="00876E20" w:rsidP="00876E20">
      <w:pPr>
        <w:rPr>
          <w:rFonts w:ascii="Bookman Old Style" w:hAnsi="Bookman Old Style"/>
          <w:sz w:val="44"/>
        </w:rPr>
      </w:pPr>
    </w:p>
    <w:p w14:paraId="1C6B9606" w14:textId="77777777" w:rsidR="00876E20" w:rsidRDefault="00876E20" w:rsidP="00876E20">
      <w:pPr>
        <w:rPr>
          <w:rFonts w:ascii="Bookman Old Style" w:hAnsi="Bookman Old Style"/>
          <w:sz w:val="44"/>
        </w:rPr>
      </w:pPr>
    </w:p>
    <w:p w14:paraId="66672F8E" w14:textId="77777777" w:rsidR="00E47457" w:rsidRDefault="00E47457" w:rsidP="00876E20">
      <w:pPr>
        <w:jc w:val="right"/>
        <w:rPr>
          <w:rFonts w:ascii="Bookman Old Style" w:hAnsi="Bookman Old Style"/>
          <w:sz w:val="44"/>
        </w:rPr>
      </w:pPr>
    </w:p>
    <w:p w14:paraId="1F985073" w14:textId="77777777" w:rsidR="00876E20" w:rsidRDefault="009823E4" w:rsidP="00D15481">
      <w:pPr>
        <w:jc w:val="center"/>
        <w:rPr>
          <w:rFonts w:ascii="Bookman Old Style" w:hAnsi="Bookman Old Style"/>
          <w:sz w:val="44"/>
        </w:rPr>
      </w:pPr>
      <w:r w:rsidRPr="00A7571D">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109824" behindDoc="1" locked="0" layoutInCell="1" allowOverlap="1" wp14:anchorId="585A96D8" wp14:editId="2659CBE4">
                <wp:simplePos x="0" y="0"/>
                <wp:positionH relativeFrom="margin">
                  <wp:posOffset>-866775</wp:posOffset>
                </wp:positionH>
                <wp:positionV relativeFrom="paragraph">
                  <wp:posOffset>-666750</wp:posOffset>
                </wp:positionV>
                <wp:extent cx="7705725" cy="504825"/>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04825"/>
                        </a:xfrm>
                        <a:prstGeom prst="rect">
                          <a:avLst/>
                        </a:prstGeom>
                        <a:noFill/>
                        <a:ln w="9525">
                          <a:noFill/>
                          <a:miter lim="800000"/>
                          <a:headEnd/>
                          <a:tailEnd/>
                        </a:ln>
                      </wps:spPr>
                      <wps:txbx>
                        <w:txbxContent>
                          <w:p w14:paraId="1D206F86" w14:textId="77777777" w:rsidR="007C61BE" w:rsidRPr="004E197D" w:rsidRDefault="007C61BE" w:rsidP="009823E4">
                            <w:pPr>
                              <w:jc w:val="center"/>
                              <w:rPr>
                                <w:rFonts w:ascii="Bookman Old Style" w:hAnsi="Bookman Old Style"/>
                                <w:b/>
                                <w:sz w:val="48"/>
                                <w:szCs w:val="60"/>
                              </w:rPr>
                            </w:pPr>
                            <w:r w:rsidRPr="004E197D">
                              <w:rPr>
                                <w:rFonts w:ascii="Bookman Old Style" w:hAnsi="Bookman Old Style"/>
                                <w:b/>
                                <w:sz w:val="48"/>
                                <w:szCs w:val="60"/>
                              </w:rPr>
                              <w:t>WORLD LANGUAGES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A96D8" id="_x0000_s1274" type="#_x0000_t202" style="position:absolute;left:0;text-align:left;margin-left:-68.25pt;margin-top:-52.5pt;width:606.75pt;height:39.75pt;z-index:-251206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" filled="f" stroked="f">
                <v:textbox>
                  <w:txbxContent>
                    <w:p w14:paraId="1D206F86" w14:textId="77777777" w:rsidR="007C61BE" w:rsidRPr="004E197D" w:rsidRDefault="007C61BE" w:rsidP="009823E4">
                      <w:pPr>
                        <w:jc w:val="center"/>
                        <w:rPr>
                          <w:rFonts w:ascii="Bookman Old Style" w:hAnsi="Bookman Old Style"/>
                          <w:b/>
                          <w:sz w:val="48"/>
                          <w:szCs w:val="60"/>
                        </w:rPr>
                      </w:pPr>
                      <w:r w:rsidRPr="004E197D">
                        <w:rPr>
                          <w:rFonts w:ascii="Bookman Old Style" w:hAnsi="Bookman Old Style"/>
                          <w:b/>
                          <w:sz w:val="48"/>
                          <w:szCs w:val="60"/>
                        </w:rPr>
                        <w:t>WORLD LANGUAGES</w:t>
                      </w:r>
                    </w:p>
                  </w:txbxContent>
                </v:textbox>
                <w10:wrap anchorx="margin"/>
              </v:shape>
            </w:pict>
          </mc:Fallback>
        </mc:AlternateContent>
      </w:r>
      <w:r w:rsidR="0075577B" w:rsidRPr="0083563F">
        <w:rPr>
          <w:rFonts w:ascii="Bookman Old Style" w:hAnsi="Bookman Old Style"/>
          <w:noProof/>
          <w:sz w:val="44"/>
        </w:rPr>
        <mc:AlternateContent>
          <mc:Choice Requires="wps">
            <w:drawing>
              <wp:anchor distT="45720" distB="45720" distL="114300" distR="114300" simplePos="0" relativeHeight="252111872" behindDoc="1" locked="0" layoutInCell="1" allowOverlap="1" wp14:anchorId="5DEFA120" wp14:editId="4D052469">
                <wp:simplePos x="0" y="0"/>
                <wp:positionH relativeFrom="margin">
                  <wp:posOffset>-657225</wp:posOffset>
                </wp:positionH>
                <wp:positionV relativeFrom="paragraph">
                  <wp:posOffset>-95250</wp:posOffset>
                </wp:positionV>
                <wp:extent cx="3586480" cy="286603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480" cy="2866030"/>
                        </a:xfrm>
                        <a:prstGeom prst="rect">
                          <a:avLst/>
                        </a:prstGeom>
                        <a:noFill/>
                        <a:ln w="9525">
                          <a:noFill/>
                          <a:miter lim="800000"/>
                          <a:headEnd/>
                          <a:tailEnd/>
                        </a:ln>
                      </wps:spPr>
                      <wps:txbx>
                        <w:txbxContent>
                          <w:p w14:paraId="794E6E93" w14:textId="77777777" w:rsidR="007C61BE" w:rsidRPr="004E197D" w:rsidRDefault="007C61BE" w:rsidP="004E197D">
                            <w:pPr>
                              <w:pStyle w:val="BodyTextIndent"/>
                              <w:widowControl w:val="0"/>
                              <w:tabs>
                                <w:tab w:val="left" w:pos="0"/>
                              </w:tabs>
                              <w:spacing w:after="0" w:line="240" w:lineRule="auto"/>
                              <w:ind w:left="0"/>
                              <w:rPr>
                                <w:rFonts w:eastAsia="Times New Roman" w:cstheme="minorHAnsi"/>
                                <w:b/>
                                <w:i/>
                                <w:iCs/>
                                <w:color w:val="000000"/>
                                <w:kern w:val="28"/>
                                <w:szCs w:val="18"/>
                                <w14:cntxtAlts/>
                              </w:rPr>
                            </w:pPr>
                            <w:r w:rsidRPr="004E197D">
                              <w:rPr>
                                <w:rFonts w:eastAsia="Times New Roman" w:cstheme="minorHAnsi"/>
                                <w:b/>
                                <w:i/>
                                <w:iCs/>
                                <w:color w:val="000000"/>
                                <w:kern w:val="28"/>
                                <w:sz w:val="24"/>
                                <w:szCs w:val="20"/>
                                <w14:cntxtAlts/>
                              </w:rPr>
                              <w:t>French I – 1 credit (Prerequisite:  None)</w:t>
                            </w:r>
                          </w:p>
                          <w:p w14:paraId="50F4EE2C" w14:textId="77777777" w:rsidR="007C61BE" w:rsidRPr="0075577B" w:rsidRDefault="007C61BE" w:rsidP="004E197D">
                            <w:pPr>
                              <w:pStyle w:val="BodyTextIndent"/>
                              <w:widowControl w:val="0"/>
                              <w:tabs>
                                <w:tab w:val="left" w:pos="0"/>
                              </w:tabs>
                              <w:spacing w:after="0" w:line="240" w:lineRule="auto"/>
                              <w:ind w:left="0"/>
                              <w:rPr>
                                <w:rFonts w:eastAsia="Times New Roman" w:cstheme="minorHAnsi"/>
                                <w:i/>
                                <w:iCs/>
                                <w:color w:val="000000"/>
                                <w:kern w:val="28"/>
                                <w:szCs w:val="18"/>
                                <w14:cntxtAlts/>
                              </w:rPr>
                            </w:pPr>
                            <w:r w:rsidRPr="0075577B">
                              <w:rPr>
                                <w:rFonts w:eastAsia="Times New Roman" w:cstheme="minorHAnsi"/>
                                <w:color w:val="000000"/>
                                <w:kern w:val="28"/>
                                <w:szCs w:val="18"/>
                                <w14:cntxtAlts/>
                              </w:rPr>
                              <w:t>Level I French focuses on students’ communicative competence in French and thei</w:t>
                            </w:r>
                            <w:r>
                              <w:rPr>
                                <w:rFonts w:eastAsia="Times New Roman" w:cstheme="minorHAnsi"/>
                                <w:color w:val="000000"/>
                                <w:kern w:val="28"/>
                                <w:szCs w:val="18"/>
                                <w14:cntxtAlts/>
                              </w:rPr>
                              <w:t>r understanding of the cultures</w:t>
                            </w:r>
                            <w:r w:rsidRPr="0075577B">
                              <w:rPr>
                                <w:rFonts w:eastAsia="Times New Roman" w:cstheme="minorHAnsi"/>
                                <w:color w:val="000000"/>
                                <w:kern w:val="28"/>
                                <w:szCs w:val="18"/>
                                <w14:cntxtAlts/>
                              </w:rPr>
                              <w:t xml:space="preserve"> of French-speaking countries. In level I French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French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the use of French in the classroom and on the use of authentic materials to learn about the language and the culture. An important component of French classes is the use of the French language beyond the classroom in order to apply knowledge of the language in the real world. In many cases, this is accomplished through the integration of technology in the classroom.</w:t>
                            </w:r>
                          </w:p>
                          <w:p w14:paraId="5F61DE15" w14:textId="77777777" w:rsidR="007C61BE" w:rsidRPr="00DF4E3A" w:rsidRDefault="007C61BE" w:rsidP="004E197D">
                            <w:pPr>
                              <w:widowControl w:val="0"/>
                              <w:spacing w:after="0" w:line="240" w:lineRule="auto"/>
                              <w:rPr>
                                <w:rFonts w:ascii="Times New Roman" w:eastAsia="Times New Roman" w:hAnsi="Times New Roman" w:cs="Times New Roman"/>
                                <w:color w:val="000000"/>
                                <w:kern w:val="28"/>
                                <w:szCs w:val="20"/>
                                <w14:cntxtAlts/>
                              </w:rPr>
                            </w:pPr>
                          </w:p>
                          <w:p w14:paraId="4891AC23" w14:textId="77777777" w:rsidR="007C61BE" w:rsidRPr="00DF4E3A" w:rsidRDefault="007C61BE" w:rsidP="004E197D">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FA120" id="_x0000_s1275" type="#_x0000_t202" style="position:absolute;left:0;text-align:left;margin-left:-51.75pt;margin-top:-7.5pt;width:282.4pt;height:225.65pt;z-index:-251204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" filled="f" stroked="f">
                <v:textbox>
                  <w:txbxContent>
                    <w:p w14:paraId="794E6E93" w14:textId="77777777" w:rsidR="007C61BE" w:rsidRPr="004E197D" w:rsidRDefault="007C61BE" w:rsidP="004E197D">
                      <w:pPr>
                        <w:pStyle w:val="BodyTextIndent"/>
                        <w:widowControl w:val="0"/>
                        <w:tabs>
                          <w:tab w:val="left" w:pos="0"/>
                        </w:tabs>
                        <w:spacing w:after="0" w:line="240" w:lineRule="auto"/>
                        <w:ind w:left="0"/>
                        <w:rPr>
                          <w:rFonts w:eastAsia="Times New Roman" w:cstheme="minorHAnsi"/>
                          <w:b/>
                          <w:i/>
                          <w:iCs/>
                          <w:color w:val="000000"/>
                          <w:kern w:val="28"/>
                          <w:szCs w:val="18"/>
                          <w14:cntxtAlts/>
                        </w:rPr>
                      </w:pPr>
                      <w:r w:rsidRPr="004E197D">
                        <w:rPr>
                          <w:rFonts w:eastAsia="Times New Roman" w:cstheme="minorHAnsi"/>
                          <w:b/>
                          <w:i/>
                          <w:iCs/>
                          <w:color w:val="000000"/>
                          <w:kern w:val="28"/>
                          <w:sz w:val="24"/>
                          <w:szCs w:val="20"/>
                          <w14:cntxtAlts/>
                        </w:rPr>
                        <w:t>French I – 1 credit (Prerequisite:  None)</w:t>
                      </w:r>
                    </w:p>
                    <w:p w14:paraId="50F4EE2C" w14:textId="77777777" w:rsidR="007C61BE" w:rsidRPr="0075577B" w:rsidRDefault="007C61BE" w:rsidP="004E197D">
                      <w:pPr>
                        <w:pStyle w:val="BodyTextIndent"/>
                        <w:widowControl w:val="0"/>
                        <w:tabs>
                          <w:tab w:val="left" w:pos="0"/>
                        </w:tabs>
                        <w:spacing w:after="0" w:line="240" w:lineRule="auto"/>
                        <w:ind w:left="0"/>
                        <w:rPr>
                          <w:rFonts w:eastAsia="Times New Roman" w:cstheme="minorHAnsi"/>
                          <w:i/>
                          <w:iCs/>
                          <w:color w:val="000000"/>
                          <w:kern w:val="28"/>
                          <w:szCs w:val="18"/>
                          <w14:cntxtAlts/>
                        </w:rPr>
                      </w:pPr>
                      <w:r w:rsidRPr="0075577B">
                        <w:rPr>
                          <w:rFonts w:eastAsia="Times New Roman" w:cstheme="minorHAnsi"/>
                          <w:color w:val="000000"/>
                          <w:kern w:val="28"/>
                          <w:szCs w:val="18"/>
                          <w14:cntxtAlts/>
                        </w:rPr>
                        <w:t>Level I French focuses on students’ communicative competence in French and thei</w:t>
                      </w:r>
                      <w:r>
                        <w:rPr>
                          <w:rFonts w:eastAsia="Times New Roman" w:cstheme="minorHAnsi"/>
                          <w:color w:val="000000"/>
                          <w:kern w:val="28"/>
                          <w:szCs w:val="18"/>
                          <w14:cntxtAlts/>
                        </w:rPr>
                        <w:t>r understanding of the cultures</w:t>
                      </w:r>
                      <w:r w:rsidRPr="0075577B">
                        <w:rPr>
                          <w:rFonts w:eastAsia="Times New Roman" w:cstheme="minorHAnsi"/>
                          <w:color w:val="000000"/>
                          <w:kern w:val="28"/>
                          <w:szCs w:val="18"/>
                          <w14:cntxtAlts/>
                        </w:rPr>
                        <w:t xml:space="preserve"> of French-speaking countries. In level I French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French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the use of French in the classroom and on the use of authentic materials to learn about the language and the culture. An important component of French classes is the use of the French language beyond the classroom in order to apply knowledge of the language in the real world. In many cases, this is accomplished through the integration of technology in the classroom.</w:t>
                      </w:r>
                    </w:p>
                    <w:p w14:paraId="5F61DE15" w14:textId="77777777" w:rsidR="007C61BE" w:rsidRPr="00DF4E3A" w:rsidRDefault="007C61BE" w:rsidP="004E197D">
                      <w:pPr>
                        <w:widowControl w:val="0"/>
                        <w:spacing w:after="0" w:line="240" w:lineRule="auto"/>
                        <w:rPr>
                          <w:rFonts w:ascii="Times New Roman" w:eastAsia="Times New Roman" w:hAnsi="Times New Roman" w:cs="Times New Roman"/>
                          <w:color w:val="000000"/>
                          <w:kern w:val="28"/>
                          <w:szCs w:val="20"/>
                          <w14:cntxtAlts/>
                        </w:rPr>
                      </w:pPr>
                    </w:p>
                    <w:p w14:paraId="4891AC23" w14:textId="77777777" w:rsidR="007C61BE" w:rsidRPr="00DF4E3A" w:rsidRDefault="007C61BE" w:rsidP="004E197D">
                      <w:pPr>
                        <w:rPr>
                          <w:rFonts w:cstheme="minorHAnsi"/>
                          <w:sz w:val="44"/>
                        </w:rPr>
                      </w:pPr>
                    </w:p>
                  </w:txbxContent>
                </v:textbox>
                <w10:wrap anchorx="margin"/>
              </v:shape>
            </w:pict>
          </mc:Fallback>
        </mc:AlternateContent>
      </w:r>
      <w:r w:rsidR="0075577B" w:rsidRPr="0083563F">
        <w:rPr>
          <w:rFonts w:ascii="Bookman Old Style" w:hAnsi="Bookman Old Style"/>
          <w:noProof/>
          <w:sz w:val="44"/>
        </w:rPr>
        <mc:AlternateContent>
          <mc:Choice Requires="wps">
            <w:drawing>
              <wp:anchor distT="45720" distB="45720" distL="114300" distR="114300" simplePos="0" relativeHeight="252120064" behindDoc="1" locked="0" layoutInCell="1" allowOverlap="1" wp14:anchorId="5952BD8A" wp14:editId="563E3877">
                <wp:simplePos x="0" y="0"/>
                <wp:positionH relativeFrom="page">
                  <wp:posOffset>3943994</wp:posOffset>
                </wp:positionH>
                <wp:positionV relativeFrom="paragraph">
                  <wp:posOffset>-122252</wp:posOffset>
                </wp:positionV>
                <wp:extent cx="3670925" cy="427175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25" cy="4271750"/>
                        </a:xfrm>
                        <a:prstGeom prst="rect">
                          <a:avLst/>
                        </a:prstGeom>
                        <a:noFill/>
                        <a:ln w="9525">
                          <a:noFill/>
                          <a:miter lim="800000"/>
                          <a:headEnd/>
                          <a:tailEnd/>
                        </a:ln>
                      </wps:spPr>
                      <wps:txbx>
                        <w:txbxContent>
                          <w:p w14:paraId="7A5BE05C" w14:textId="77777777" w:rsidR="007C61BE" w:rsidRPr="00EE3268" w:rsidRDefault="007C61B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IV – 1 credit (Prerequisite:  French III or its equivalent)</w:t>
                            </w:r>
                          </w:p>
                          <w:p w14:paraId="31BB18FE" w14:textId="77777777" w:rsidR="007C61BE" w:rsidRPr="0075577B" w:rsidRDefault="007C61B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In French IV, students continue to develop their communicative and cultural competence, understanding oral and written texts, and making oral and written presentations in French. They are able to exchange and support opinions on a variety of topics related to historical and contemporary events. They comprehend spoken and written French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w:t>
                            </w:r>
                            <w:r>
                              <w:rPr>
                                <w:rFonts w:eastAsia="Times New Roman" w:cstheme="minorHAnsi"/>
                                <w:color w:val="000000"/>
                                <w:kern w:val="28"/>
                                <w:szCs w:val="18"/>
                                <w14:cntxtAlts/>
                              </w:rPr>
                              <w:t xml:space="preserve">rstanding of the language, </w:t>
                            </w:r>
                            <w:r w:rsidRPr="0075577B">
                              <w:rPr>
                                <w:rFonts w:eastAsia="Times New Roman" w:cstheme="minorHAnsi"/>
                                <w:color w:val="000000"/>
                                <w:kern w:val="28"/>
                                <w:szCs w:val="18"/>
                                <w14:cntxtAlts/>
                              </w:rPr>
                              <w:t>increase accuracy and approp</w:t>
                            </w:r>
                            <w:r>
                              <w:rPr>
                                <w:rFonts w:eastAsia="Times New Roman" w:cstheme="minorHAnsi"/>
                                <w:color w:val="000000"/>
                                <w:kern w:val="28"/>
                                <w:szCs w:val="18"/>
                                <w14:cntxtAlts/>
                              </w:rPr>
                              <w:t>riateness of oral communication</w:t>
                            </w:r>
                            <w:r w:rsidRPr="0075577B">
                              <w:rPr>
                                <w:rFonts w:eastAsia="Times New Roman" w:cstheme="minorHAnsi"/>
                                <w:color w:val="000000"/>
                                <w:kern w:val="28"/>
                                <w:szCs w:val="18"/>
                                <w14:cntxtAlts/>
                              </w:rPr>
                              <w:t xml:space="preserve"> wi</w:t>
                            </w:r>
                            <w:r>
                              <w:rPr>
                                <w:rFonts w:eastAsia="Times New Roman" w:cstheme="minorHAnsi"/>
                                <w:color w:val="000000"/>
                                <w:kern w:val="28"/>
                                <w:szCs w:val="18"/>
                                <w14:cntxtAlts/>
                              </w:rPr>
                              <w:t xml:space="preserve">th emphasis on creativity, </w:t>
                            </w:r>
                            <w:r w:rsidRPr="0075577B">
                              <w:rPr>
                                <w:rFonts w:eastAsia="Times New Roman" w:cstheme="minorHAnsi"/>
                                <w:color w:val="000000"/>
                                <w:kern w:val="28"/>
                                <w:szCs w:val="18"/>
                                <w14:cntxtAlts/>
                              </w:rPr>
                              <w:t>examine authentic materials and explore v</w:t>
                            </w:r>
                            <w:r>
                              <w:rPr>
                                <w:rFonts w:eastAsia="Times New Roman" w:cstheme="minorHAnsi"/>
                                <w:color w:val="000000"/>
                                <w:kern w:val="28"/>
                                <w:szCs w:val="18"/>
                                <w14:cntxtAlts/>
                              </w:rPr>
                              <w:t>arious literary genres, and</w:t>
                            </w:r>
                            <w:r w:rsidRPr="0075577B">
                              <w:rPr>
                                <w:rFonts w:eastAsia="Times New Roman" w:cstheme="minorHAnsi"/>
                                <w:color w:val="000000"/>
                                <w:kern w:val="28"/>
                                <w:szCs w:val="18"/>
                                <w14:cntxtAlts/>
                              </w:rPr>
                              <w:t xml:space="preserve"> refine their creative expression. Students are strongly encouraged to explore individual interest areas in depth and share these interests with the class.</w:t>
                            </w:r>
                          </w:p>
                          <w:p w14:paraId="71BA8D94" w14:textId="77777777" w:rsidR="007C61BE" w:rsidRPr="00DF4E3A" w:rsidRDefault="007C61BE" w:rsidP="004E197D">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2BD8A" id="_x0000_s1276" type="#_x0000_t202" style="position:absolute;left:0;text-align:left;margin-left:310.55pt;margin-top:-9.65pt;width:289.05pt;height:336.35pt;z-index:-251196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" filled="f" stroked="f">
                <v:textbox>
                  <w:txbxContent>
                    <w:p w14:paraId="7A5BE05C" w14:textId="77777777" w:rsidR="007C61BE" w:rsidRPr="00EE3268" w:rsidRDefault="007C61B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IV – 1 credit (Prerequisite:  French III or its equivalent)</w:t>
                      </w:r>
                    </w:p>
                    <w:p w14:paraId="31BB18FE" w14:textId="77777777" w:rsidR="007C61BE" w:rsidRPr="0075577B" w:rsidRDefault="007C61B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In French IV, students continue to develop their communicative and cultural competence, understanding oral and written texts, and making oral and written presentations in French. They are able to exchange and support opinions on a variety of topics related to historical and contemporary events. They comprehend spoken and written French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w:t>
                      </w:r>
                      <w:r>
                        <w:rPr>
                          <w:rFonts w:eastAsia="Times New Roman" w:cstheme="minorHAnsi"/>
                          <w:color w:val="000000"/>
                          <w:kern w:val="28"/>
                          <w:szCs w:val="18"/>
                          <w14:cntxtAlts/>
                        </w:rPr>
                        <w:t xml:space="preserve">rstanding of the language, </w:t>
                      </w:r>
                      <w:r w:rsidRPr="0075577B">
                        <w:rPr>
                          <w:rFonts w:eastAsia="Times New Roman" w:cstheme="minorHAnsi"/>
                          <w:color w:val="000000"/>
                          <w:kern w:val="28"/>
                          <w:szCs w:val="18"/>
                          <w14:cntxtAlts/>
                        </w:rPr>
                        <w:t>increase accuracy and approp</w:t>
                      </w:r>
                      <w:r>
                        <w:rPr>
                          <w:rFonts w:eastAsia="Times New Roman" w:cstheme="minorHAnsi"/>
                          <w:color w:val="000000"/>
                          <w:kern w:val="28"/>
                          <w:szCs w:val="18"/>
                          <w14:cntxtAlts/>
                        </w:rPr>
                        <w:t>riateness of oral communication</w:t>
                      </w:r>
                      <w:r w:rsidRPr="0075577B">
                        <w:rPr>
                          <w:rFonts w:eastAsia="Times New Roman" w:cstheme="minorHAnsi"/>
                          <w:color w:val="000000"/>
                          <w:kern w:val="28"/>
                          <w:szCs w:val="18"/>
                          <w14:cntxtAlts/>
                        </w:rPr>
                        <w:t xml:space="preserve"> wi</w:t>
                      </w:r>
                      <w:r>
                        <w:rPr>
                          <w:rFonts w:eastAsia="Times New Roman" w:cstheme="minorHAnsi"/>
                          <w:color w:val="000000"/>
                          <w:kern w:val="28"/>
                          <w:szCs w:val="18"/>
                          <w14:cntxtAlts/>
                        </w:rPr>
                        <w:t xml:space="preserve">th emphasis on creativity, </w:t>
                      </w:r>
                      <w:r w:rsidRPr="0075577B">
                        <w:rPr>
                          <w:rFonts w:eastAsia="Times New Roman" w:cstheme="minorHAnsi"/>
                          <w:color w:val="000000"/>
                          <w:kern w:val="28"/>
                          <w:szCs w:val="18"/>
                          <w14:cntxtAlts/>
                        </w:rPr>
                        <w:t>examine authentic materials and explore v</w:t>
                      </w:r>
                      <w:r>
                        <w:rPr>
                          <w:rFonts w:eastAsia="Times New Roman" w:cstheme="minorHAnsi"/>
                          <w:color w:val="000000"/>
                          <w:kern w:val="28"/>
                          <w:szCs w:val="18"/>
                          <w14:cntxtAlts/>
                        </w:rPr>
                        <w:t>arious literary genres, and</w:t>
                      </w:r>
                      <w:r w:rsidRPr="0075577B">
                        <w:rPr>
                          <w:rFonts w:eastAsia="Times New Roman" w:cstheme="minorHAnsi"/>
                          <w:color w:val="000000"/>
                          <w:kern w:val="28"/>
                          <w:szCs w:val="18"/>
                          <w14:cntxtAlts/>
                        </w:rPr>
                        <w:t xml:space="preserve"> refine their creative expression. Students are strongly encouraged to explore individual interest areas in depth and share these interests with the class.</w:t>
                      </w:r>
                    </w:p>
                    <w:p w14:paraId="71BA8D94" w14:textId="77777777" w:rsidR="007C61BE" w:rsidRPr="00DF4E3A" w:rsidRDefault="007C61BE" w:rsidP="004E197D">
                      <w:pPr>
                        <w:rPr>
                          <w:rFonts w:cstheme="minorHAnsi"/>
                          <w:sz w:val="44"/>
                        </w:rPr>
                      </w:pPr>
                    </w:p>
                  </w:txbxContent>
                </v:textbox>
                <w10:wrap anchorx="page"/>
              </v:shape>
            </w:pict>
          </mc:Fallback>
        </mc:AlternateContent>
      </w:r>
    </w:p>
    <w:p w14:paraId="31531AE7" w14:textId="77777777" w:rsidR="00EE3268" w:rsidRDefault="00EE3268" w:rsidP="00B96757">
      <w:pPr>
        <w:rPr>
          <w:rFonts w:ascii="Bookman Old Style" w:hAnsi="Bookman Old Style"/>
          <w:sz w:val="44"/>
        </w:rPr>
      </w:pPr>
    </w:p>
    <w:p w14:paraId="5C3BE290" w14:textId="77777777" w:rsidR="00EE3268" w:rsidRPr="00EE3268" w:rsidRDefault="00EE3268" w:rsidP="00EE3268">
      <w:pPr>
        <w:rPr>
          <w:rFonts w:ascii="Bookman Old Style" w:hAnsi="Bookman Old Style"/>
          <w:sz w:val="44"/>
        </w:rPr>
      </w:pPr>
    </w:p>
    <w:p w14:paraId="006F9591" w14:textId="77777777" w:rsidR="00EE3268" w:rsidRPr="00EE3268" w:rsidRDefault="00EE3268" w:rsidP="00EE3268">
      <w:pPr>
        <w:rPr>
          <w:rFonts w:ascii="Bookman Old Style" w:hAnsi="Bookman Old Style"/>
          <w:sz w:val="44"/>
        </w:rPr>
      </w:pPr>
    </w:p>
    <w:p w14:paraId="53C99AB1" w14:textId="77777777" w:rsidR="00EE3268" w:rsidRPr="00EE3268" w:rsidRDefault="00EE3268" w:rsidP="00EE3268">
      <w:pPr>
        <w:rPr>
          <w:rFonts w:ascii="Bookman Old Style" w:hAnsi="Bookman Old Style"/>
          <w:sz w:val="44"/>
        </w:rPr>
      </w:pPr>
    </w:p>
    <w:p w14:paraId="784048EC" w14:textId="77777777" w:rsidR="00EE3268" w:rsidRPr="00EE3268" w:rsidRDefault="00EE3268" w:rsidP="00EE3268">
      <w:pPr>
        <w:rPr>
          <w:rFonts w:ascii="Bookman Old Style" w:hAnsi="Bookman Old Style"/>
          <w:sz w:val="44"/>
        </w:rPr>
      </w:pPr>
    </w:p>
    <w:p w14:paraId="553A7C1F" w14:textId="77777777" w:rsidR="00EE3268" w:rsidRPr="00EE3268" w:rsidRDefault="00B96757"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13920" behindDoc="1" locked="0" layoutInCell="1" allowOverlap="1" wp14:anchorId="2C090533" wp14:editId="71193271">
                <wp:simplePos x="0" y="0"/>
                <wp:positionH relativeFrom="margin">
                  <wp:posOffset>-637540</wp:posOffset>
                </wp:positionH>
                <wp:positionV relativeFrom="paragraph">
                  <wp:posOffset>114300</wp:posOffset>
                </wp:positionV>
                <wp:extent cx="3643630" cy="2224585"/>
                <wp:effectExtent l="0" t="0" r="0" b="444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24585"/>
                        </a:xfrm>
                        <a:prstGeom prst="rect">
                          <a:avLst/>
                        </a:prstGeom>
                        <a:noFill/>
                        <a:ln w="9525">
                          <a:noFill/>
                          <a:miter lim="800000"/>
                          <a:headEnd/>
                          <a:tailEnd/>
                        </a:ln>
                      </wps:spPr>
                      <wps:txbx>
                        <w:txbxContent>
                          <w:p w14:paraId="6852E899" w14:textId="77777777" w:rsidR="007C61BE" w:rsidRPr="004E197D" w:rsidRDefault="007C61BE" w:rsidP="004E197D">
                            <w:pPr>
                              <w:widowControl w:val="0"/>
                              <w:tabs>
                                <w:tab w:val="left" w:pos="0"/>
                              </w:tabs>
                              <w:spacing w:after="0" w:line="240" w:lineRule="auto"/>
                              <w:rPr>
                                <w:rFonts w:eastAsia="Times New Roman" w:cstheme="minorHAnsi"/>
                                <w:b/>
                                <w:i/>
                                <w:iCs/>
                                <w:color w:val="000000"/>
                                <w:kern w:val="28"/>
                                <w:sz w:val="24"/>
                                <w:szCs w:val="20"/>
                                <w14:cntxtAlts/>
                              </w:rPr>
                            </w:pPr>
                            <w:r w:rsidRPr="004E197D">
                              <w:rPr>
                                <w:rFonts w:eastAsia="Times New Roman" w:cstheme="minorHAnsi"/>
                                <w:b/>
                                <w:i/>
                                <w:iCs/>
                                <w:color w:val="000000"/>
                                <w:kern w:val="28"/>
                                <w:sz w:val="24"/>
                                <w:szCs w:val="20"/>
                                <w14:cntxtAlts/>
                              </w:rPr>
                              <w:t>French II – 1 credit (Prerequisite:  French I or its equivalent)</w:t>
                            </w:r>
                          </w:p>
                          <w:p w14:paraId="4FB2369C" w14:textId="77777777" w:rsidR="007C61BE" w:rsidRPr="0075577B" w:rsidRDefault="007C61BE" w:rsidP="004E197D">
                            <w:pPr>
                              <w:widowControl w:val="0"/>
                              <w:tabs>
                                <w:tab w:val="left" w:pos="0"/>
                              </w:tabs>
                              <w:spacing w:after="0" w:line="240" w:lineRule="auto"/>
                              <w:rPr>
                                <w:rFonts w:eastAsia="Times New Roman" w:cstheme="minorHAnsi"/>
                                <w:i/>
                                <w:iCs/>
                                <w:color w:val="000000"/>
                                <w:kern w:val="28"/>
                                <w:sz w:val="18"/>
                                <w:szCs w:val="14"/>
                                <w14:cntxtAlts/>
                              </w:rPr>
                            </w:pPr>
                            <w:r w:rsidRPr="0075577B">
                              <w:rPr>
                                <w:rFonts w:eastAsia="Times New Roman" w:cstheme="minorHAnsi"/>
                                <w:color w:val="000000"/>
                                <w:kern w:val="28"/>
                                <w:szCs w:val="18"/>
                                <w14:cntxtAlts/>
                              </w:rPr>
                              <w:t>In French II, students continue to develop their proficiency in the three modes of communicative competence:  interacting with other speakers of French, understanding oral and written messages in French, and making oral and written presentations. They are exposed to more complex features of the French language. They continue to focus on communicating about their immediate world and daily life. Emphasis continues to be placed on the use of French in the classroom as well as on the use of authentic materials to learn about the culture.</w:t>
                            </w:r>
                          </w:p>
                          <w:p w14:paraId="02E5D046" w14:textId="77777777" w:rsidR="007C61BE" w:rsidRPr="0075577B" w:rsidRDefault="007C61BE" w:rsidP="004E197D">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0533" id="_x0000_s1277" type="#_x0000_t202" style="position:absolute;margin-left:-50.2pt;margin-top:9pt;width:286.9pt;height:175.15pt;z-index:-251202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" filled="f" stroked="f">
                <v:textbox>
                  <w:txbxContent>
                    <w:p w14:paraId="6852E899" w14:textId="77777777" w:rsidR="007C61BE" w:rsidRPr="004E197D" w:rsidRDefault="007C61BE" w:rsidP="004E197D">
                      <w:pPr>
                        <w:widowControl w:val="0"/>
                        <w:tabs>
                          <w:tab w:val="left" w:pos="0"/>
                        </w:tabs>
                        <w:spacing w:after="0" w:line="240" w:lineRule="auto"/>
                        <w:rPr>
                          <w:rFonts w:eastAsia="Times New Roman" w:cstheme="minorHAnsi"/>
                          <w:b/>
                          <w:i/>
                          <w:iCs/>
                          <w:color w:val="000000"/>
                          <w:kern w:val="28"/>
                          <w:sz w:val="24"/>
                          <w:szCs w:val="20"/>
                          <w14:cntxtAlts/>
                        </w:rPr>
                      </w:pPr>
                      <w:r w:rsidRPr="004E197D">
                        <w:rPr>
                          <w:rFonts w:eastAsia="Times New Roman" w:cstheme="minorHAnsi"/>
                          <w:b/>
                          <w:i/>
                          <w:iCs/>
                          <w:color w:val="000000"/>
                          <w:kern w:val="28"/>
                          <w:sz w:val="24"/>
                          <w:szCs w:val="20"/>
                          <w14:cntxtAlts/>
                        </w:rPr>
                        <w:t>French II – 1 credit (Prerequisite:  French I or its equivalent)</w:t>
                      </w:r>
                    </w:p>
                    <w:p w14:paraId="4FB2369C" w14:textId="77777777" w:rsidR="007C61BE" w:rsidRPr="0075577B" w:rsidRDefault="007C61BE" w:rsidP="004E197D">
                      <w:pPr>
                        <w:widowControl w:val="0"/>
                        <w:tabs>
                          <w:tab w:val="left" w:pos="0"/>
                        </w:tabs>
                        <w:spacing w:after="0" w:line="240" w:lineRule="auto"/>
                        <w:rPr>
                          <w:rFonts w:eastAsia="Times New Roman" w:cstheme="minorHAnsi"/>
                          <w:i/>
                          <w:iCs/>
                          <w:color w:val="000000"/>
                          <w:kern w:val="28"/>
                          <w:sz w:val="18"/>
                          <w:szCs w:val="14"/>
                          <w14:cntxtAlts/>
                        </w:rPr>
                      </w:pPr>
                      <w:r w:rsidRPr="0075577B">
                        <w:rPr>
                          <w:rFonts w:eastAsia="Times New Roman" w:cstheme="minorHAnsi"/>
                          <w:color w:val="000000"/>
                          <w:kern w:val="28"/>
                          <w:szCs w:val="18"/>
                          <w14:cntxtAlts/>
                        </w:rPr>
                        <w:t>In French II, students continue to develop their proficiency in the three modes of communicative competence:  interacting with other speakers of French, understanding oral and written messages in French, and making oral and written presentations. They are exposed to more complex features of the French language. They continue to focus on communicating about their immediate world and daily life. Emphasis continues to be placed on the use of French in the classroom as well as on the use of authentic materials to learn about the culture.</w:t>
                      </w:r>
                    </w:p>
                    <w:p w14:paraId="02E5D046" w14:textId="77777777" w:rsidR="007C61BE" w:rsidRPr="0075577B" w:rsidRDefault="007C61BE" w:rsidP="004E197D">
                      <w:pPr>
                        <w:rPr>
                          <w:rFonts w:cstheme="minorHAnsi"/>
                          <w:sz w:val="48"/>
                        </w:rPr>
                      </w:pPr>
                    </w:p>
                  </w:txbxContent>
                </v:textbox>
                <w10:wrap anchorx="margin"/>
              </v:shape>
            </w:pict>
          </mc:Fallback>
        </mc:AlternateContent>
      </w:r>
    </w:p>
    <w:p w14:paraId="3FB88ACD" w14:textId="77777777" w:rsidR="00EE3268" w:rsidRPr="00EE3268" w:rsidRDefault="0075577B"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2112" behindDoc="1" locked="0" layoutInCell="1" allowOverlap="1" wp14:anchorId="6EB10CBD" wp14:editId="561DD966">
                <wp:simplePos x="0" y="0"/>
                <wp:positionH relativeFrom="page">
                  <wp:posOffset>3944203</wp:posOffset>
                </wp:positionH>
                <wp:positionV relativeFrom="paragraph">
                  <wp:posOffset>141083</wp:posOffset>
                </wp:positionV>
                <wp:extent cx="3643630" cy="2470245"/>
                <wp:effectExtent l="0" t="0" r="0" b="635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470245"/>
                        </a:xfrm>
                        <a:prstGeom prst="rect">
                          <a:avLst/>
                        </a:prstGeom>
                        <a:noFill/>
                        <a:ln w="9525">
                          <a:noFill/>
                          <a:miter lim="800000"/>
                          <a:headEnd/>
                          <a:tailEnd/>
                        </a:ln>
                      </wps:spPr>
                      <wps:txbx>
                        <w:txbxContent>
                          <w:p w14:paraId="039FC2C3" w14:textId="77777777" w:rsidR="007C61BE" w:rsidRPr="00EE3268" w:rsidRDefault="007C61B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AP French V – 1 credit (Prerequisite:  French IV)</w:t>
                            </w:r>
                          </w:p>
                          <w:p w14:paraId="164718DA" w14:textId="77777777" w:rsidR="007C61BE" w:rsidRPr="00A92F64" w:rsidRDefault="007C61BE" w:rsidP="005B68D6">
                            <w:pPr>
                              <w:widowControl w:val="0"/>
                              <w:spacing w:after="0" w:line="240" w:lineRule="auto"/>
                              <w:rPr>
                                <w:rFonts w:eastAsia="Times New Roman" w:cstheme="minorHAnsi"/>
                                <w:color w:val="000000"/>
                                <w:kern w:val="28"/>
                                <w:sz w:val="24"/>
                                <w:szCs w:val="18"/>
                                <w14:cntxtAlts/>
                              </w:rPr>
                            </w:pPr>
                            <w:r w:rsidRPr="0075577B">
                              <w:rPr>
                                <w:rFonts w:eastAsia="Times New Roman" w:cstheme="minorHAnsi"/>
                                <w:color w:val="000000"/>
                                <w:kern w:val="28"/>
                                <w:szCs w:val="18"/>
                                <w14:cntxtAlts/>
                              </w:rPr>
                              <w:t>In this course students prepare for the AP French Language Exam and develop a strong command of the French language with proficiency in integrating language skill</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and synthesizing written and aural materials, centered </w:t>
                            </w:r>
                            <w:r>
                              <w:rPr>
                                <w:rFonts w:eastAsia="Times New Roman" w:cstheme="minorHAnsi"/>
                                <w:color w:val="000000"/>
                                <w:kern w:val="28"/>
                                <w:szCs w:val="18"/>
                                <w14:cntxtAlts/>
                              </w:rPr>
                              <w:t>on</w:t>
                            </w:r>
                            <w:r w:rsidRPr="0075577B">
                              <w:rPr>
                                <w:rFonts w:eastAsia="Times New Roman" w:cstheme="minorHAnsi"/>
                                <w:color w:val="000000"/>
                                <w:kern w:val="28"/>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FF6EDC" w14:textId="77777777" w:rsidR="007C61BE" w:rsidRPr="0075577B" w:rsidRDefault="007C61BE" w:rsidP="00EE3268">
                            <w:pPr>
                              <w:widowControl w:val="0"/>
                              <w:tabs>
                                <w:tab w:val="left" w:pos="0"/>
                              </w:tabs>
                              <w:spacing w:after="0" w:line="240" w:lineRule="auto"/>
                              <w:rPr>
                                <w:rFonts w:eastAsia="Times New Roman" w:cstheme="minorHAnsi"/>
                                <w:color w:val="000000"/>
                                <w:kern w:val="28"/>
                                <w:sz w:val="20"/>
                                <w:szCs w:val="16"/>
                                <w14:cntxtAlts/>
                              </w:rPr>
                            </w:pPr>
                          </w:p>
                          <w:p w14:paraId="3C4CB45B" w14:textId="77777777" w:rsidR="007C61BE" w:rsidRPr="00F423C4" w:rsidRDefault="007C61BE" w:rsidP="00EE32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10CBD" id="_x0000_s1278" type="#_x0000_t202" style="position:absolute;margin-left:310.55pt;margin-top:11.1pt;width:286.9pt;height:194.5pt;z-index:-251194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" filled="f" stroked="f">
                <v:textbox>
                  <w:txbxContent>
                    <w:p w14:paraId="039FC2C3" w14:textId="77777777" w:rsidR="007C61BE" w:rsidRPr="00EE3268" w:rsidRDefault="007C61B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AP French V – 1 credit (Prerequisite:  French IV)</w:t>
                      </w:r>
                    </w:p>
                    <w:p w14:paraId="164718DA" w14:textId="77777777" w:rsidR="007C61BE" w:rsidRPr="00A92F64" w:rsidRDefault="007C61BE" w:rsidP="005B68D6">
                      <w:pPr>
                        <w:widowControl w:val="0"/>
                        <w:spacing w:after="0" w:line="240" w:lineRule="auto"/>
                        <w:rPr>
                          <w:rFonts w:eastAsia="Times New Roman" w:cstheme="minorHAnsi"/>
                          <w:color w:val="000000"/>
                          <w:kern w:val="28"/>
                          <w:sz w:val="24"/>
                          <w:szCs w:val="18"/>
                          <w14:cntxtAlts/>
                        </w:rPr>
                      </w:pPr>
                      <w:r w:rsidRPr="0075577B">
                        <w:rPr>
                          <w:rFonts w:eastAsia="Times New Roman" w:cstheme="minorHAnsi"/>
                          <w:color w:val="000000"/>
                          <w:kern w:val="28"/>
                          <w:szCs w:val="18"/>
                          <w14:cntxtAlts/>
                        </w:rPr>
                        <w:t>In this course students prepare for the AP French Language Exam and develop a strong command of the French language with proficiency in integrating language skill</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and synthesizing written and aural materials, centered </w:t>
                      </w:r>
                      <w:r>
                        <w:rPr>
                          <w:rFonts w:eastAsia="Times New Roman" w:cstheme="minorHAnsi"/>
                          <w:color w:val="000000"/>
                          <w:kern w:val="28"/>
                          <w:szCs w:val="18"/>
                          <w14:cntxtAlts/>
                        </w:rPr>
                        <w:t>on</w:t>
                      </w:r>
                      <w:r w:rsidRPr="0075577B">
                        <w:rPr>
                          <w:rFonts w:eastAsia="Times New Roman" w:cstheme="minorHAnsi"/>
                          <w:color w:val="000000"/>
                          <w:kern w:val="28"/>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FF6EDC" w14:textId="77777777" w:rsidR="007C61BE" w:rsidRPr="0075577B" w:rsidRDefault="007C61BE" w:rsidP="00EE3268">
                      <w:pPr>
                        <w:widowControl w:val="0"/>
                        <w:tabs>
                          <w:tab w:val="left" w:pos="0"/>
                        </w:tabs>
                        <w:spacing w:after="0" w:line="240" w:lineRule="auto"/>
                        <w:rPr>
                          <w:rFonts w:eastAsia="Times New Roman" w:cstheme="minorHAnsi"/>
                          <w:color w:val="000000"/>
                          <w:kern w:val="28"/>
                          <w:sz w:val="20"/>
                          <w:szCs w:val="16"/>
                          <w14:cntxtAlts/>
                        </w:rPr>
                      </w:pPr>
                    </w:p>
                    <w:p w14:paraId="3C4CB45B" w14:textId="77777777" w:rsidR="007C61BE" w:rsidRPr="00F423C4" w:rsidRDefault="007C61BE" w:rsidP="00EE3268">
                      <w:pPr>
                        <w:rPr>
                          <w:rFonts w:cstheme="minorHAnsi"/>
                          <w:sz w:val="40"/>
                        </w:rPr>
                      </w:pPr>
                    </w:p>
                  </w:txbxContent>
                </v:textbox>
                <w10:wrap anchorx="page"/>
              </v:shape>
            </w:pict>
          </mc:Fallback>
        </mc:AlternateContent>
      </w:r>
    </w:p>
    <w:p w14:paraId="25B1B6A3" w14:textId="77777777" w:rsidR="00EE3268" w:rsidRPr="00EE3268" w:rsidRDefault="00EE3268" w:rsidP="00EE3268">
      <w:pPr>
        <w:rPr>
          <w:rFonts w:ascii="Bookman Old Style" w:hAnsi="Bookman Old Style"/>
          <w:sz w:val="44"/>
        </w:rPr>
      </w:pPr>
    </w:p>
    <w:p w14:paraId="2DB84EBA" w14:textId="77777777" w:rsidR="00EE3268" w:rsidRPr="00EE3268" w:rsidRDefault="00EE3268" w:rsidP="00EE3268">
      <w:pPr>
        <w:rPr>
          <w:rFonts w:ascii="Bookman Old Style" w:hAnsi="Bookman Old Style"/>
          <w:sz w:val="44"/>
        </w:rPr>
      </w:pPr>
    </w:p>
    <w:p w14:paraId="12B1024D" w14:textId="77777777" w:rsidR="00EE3268" w:rsidRPr="00EE3268" w:rsidRDefault="00EE3268" w:rsidP="00EE3268">
      <w:pPr>
        <w:rPr>
          <w:rFonts w:ascii="Bookman Old Style" w:hAnsi="Bookman Old Style"/>
          <w:sz w:val="44"/>
        </w:rPr>
      </w:pPr>
    </w:p>
    <w:p w14:paraId="2BB1F773" w14:textId="77777777" w:rsidR="00EE3268" w:rsidRPr="00EE3268" w:rsidRDefault="00B96757"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18016" behindDoc="1" locked="0" layoutInCell="1" allowOverlap="1" wp14:anchorId="2B164A3F" wp14:editId="112B0FE2">
                <wp:simplePos x="0" y="0"/>
                <wp:positionH relativeFrom="page">
                  <wp:posOffset>276225</wp:posOffset>
                </wp:positionH>
                <wp:positionV relativeFrom="paragraph">
                  <wp:posOffset>323215</wp:posOffset>
                </wp:positionV>
                <wp:extent cx="3576955" cy="2224585"/>
                <wp:effectExtent l="0" t="0" r="0" b="444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2224585"/>
                        </a:xfrm>
                        <a:prstGeom prst="rect">
                          <a:avLst/>
                        </a:prstGeom>
                        <a:noFill/>
                        <a:ln w="9525">
                          <a:noFill/>
                          <a:miter lim="800000"/>
                          <a:headEnd/>
                          <a:tailEnd/>
                        </a:ln>
                      </wps:spPr>
                      <wps:txbx>
                        <w:txbxContent>
                          <w:p w14:paraId="25D83A4D" w14:textId="77777777" w:rsidR="007C61BE" w:rsidRPr="00EE3268" w:rsidRDefault="007C61BE" w:rsidP="004E197D">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III – 1 credit (Prerequisite:  French II or its equivalent)</w:t>
                            </w:r>
                          </w:p>
                          <w:p w14:paraId="734155E4" w14:textId="77777777" w:rsidR="007C61BE" w:rsidRPr="0075577B" w:rsidRDefault="007C61BE" w:rsidP="004E197D">
                            <w:pPr>
                              <w:widowControl w:val="0"/>
                              <w:tabs>
                                <w:tab w:val="left" w:pos="0"/>
                              </w:tabs>
                              <w:spacing w:after="0" w:line="240" w:lineRule="auto"/>
                              <w:rPr>
                                <w:rFonts w:eastAsia="Times New Roman" w:cstheme="minorHAnsi"/>
                                <w:i/>
                                <w:iCs/>
                                <w:color w:val="000000"/>
                                <w:kern w:val="28"/>
                                <w14:cntxtAlts/>
                              </w:rPr>
                            </w:pPr>
                            <w:r w:rsidRPr="0075577B">
                              <w:rPr>
                                <w:rFonts w:eastAsia="Times New Roman" w:cstheme="minorHAnsi"/>
                                <w:color w:val="000000"/>
                                <w:kern w:val="28"/>
                                <w:szCs w:val="18"/>
                                <w14:cntxtAlts/>
                              </w:rPr>
                              <w:t xml:space="preserve">In French III, students continue to develop their proficiency in the three modes of communicative competence. They communicate using more complex structures in French on a variety of topics, including some of an abstract nature, such as social rights and responsibilities. They comprehend the main ideas of authentic materials that they read and hear and are able to identify significant details when the topics are familiar. </w:t>
                            </w:r>
                            <w:r w:rsidRPr="0075577B">
                              <w:rPr>
                                <w:rFonts w:eastAsia="Times New Roman" w:cstheme="minorHAnsi"/>
                                <w:color w:val="000000"/>
                                <w:kern w:val="28"/>
                                <w14:cntxtAlts/>
                              </w:rPr>
                              <w:t>French is used almost exclusively in the class as students develop the ability to discuss topics related to historical and contemporary events and issues.</w:t>
                            </w:r>
                          </w:p>
                          <w:p w14:paraId="2C88F554" w14:textId="77777777" w:rsidR="007C61BE" w:rsidRPr="00F423C4" w:rsidRDefault="007C61BE" w:rsidP="004E197D">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64A3F" id="_x0000_s1279" type="#_x0000_t202" style="position:absolute;margin-left:21.75pt;margin-top:25.45pt;width:281.65pt;height:175.15pt;z-index:-251198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" filled="f" stroked="f">
                <v:textbox>
                  <w:txbxContent>
                    <w:p w14:paraId="25D83A4D" w14:textId="77777777" w:rsidR="007C61BE" w:rsidRPr="00EE3268" w:rsidRDefault="007C61BE" w:rsidP="004E197D">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III – 1 credit (Prerequisite:  French II or its equivalent)</w:t>
                      </w:r>
                    </w:p>
                    <w:p w14:paraId="734155E4" w14:textId="77777777" w:rsidR="007C61BE" w:rsidRPr="0075577B" w:rsidRDefault="007C61BE" w:rsidP="004E197D">
                      <w:pPr>
                        <w:widowControl w:val="0"/>
                        <w:tabs>
                          <w:tab w:val="left" w:pos="0"/>
                        </w:tabs>
                        <w:spacing w:after="0" w:line="240" w:lineRule="auto"/>
                        <w:rPr>
                          <w:rFonts w:eastAsia="Times New Roman" w:cstheme="minorHAnsi"/>
                          <w:i/>
                          <w:iCs/>
                          <w:color w:val="000000"/>
                          <w:kern w:val="28"/>
                          <w14:cntxtAlts/>
                        </w:rPr>
                      </w:pPr>
                      <w:r w:rsidRPr="0075577B">
                        <w:rPr>
                          <w:rFonts w:eastAsia="Times New Roman" w:cstheme="minorHAnsi"/>
                          <w:color w:val="000000"/>
                          <w:kern w:val="28"/>
                          <w:szCs w:val="18"/>
                          <w14:cntxtAlts/>
                        </w:rPr>
                        <w:t xml:space="preserve">In French III, students continue to develop their proficiency in the three modes of communicative competence. They communicate using more complex structures in French on a variety of topics, including some of an abstract nature, such as social rights and responsibilities. They comprehend the main ideas of authentic materials that they read and hear and are able to identify significant details when the topics are familiar. </w:t>
                      </w:r>
                      <w:r w:rsidRPr="0075577B">
                        <w:rPr>
                          <w:rFonts w:eastAsia="Times New Roman" w:cstheme="minorHAnsi"/>
                          <w:color w:val="000000"/>
                          <w:kern w:val="28"/>
                          <w14:cntxtAlts/>
                        </w:rPr>
                        <w:t>French is used almost exclusively in the class as students develop the ability to discuss topics related to historical and contemporary events and issues.</w:t>
                      </w:r>
                    </w:p>
                    <w:p w14:paraId="2C88F554" w14:textId="77777777" w:rsidR="007C61BE" w:rsidRPr="00F423C4" w:rsidRDefault="007C61BE" w:rsidP="004E197D">
                      <w:pPr>
                        <w:rPr>
                          <w:rFonts w:cstheme="minorHAnsi"/>
                          <w:sz w:val="40"/>
                        </w:rPr>
                      </w:pPr>
                    </w:p>
                  </w:txbxContent>
                </v:textbox>
                <w10:wrap anchorx="page"/>
              </v:shape>
            </w:pict>
          </mc:Fallback>
        </mc:AlternateContent>
      </w:r>
    </w:p>
    <w:p w14:paraId="656EC872" w14:textId="77777777" w:rsidR="00EE3268" w:rsidRPr="00EE3268" w:rsidRDefault="00D15481"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4160" behindDoc="1" locked="0" layoutInCell="1" allowOverlap="1" wp14:anchorId="3C0CFF08" wp14:editId="1F2A47B4">
                <wp:simplePos x="0" y="0"/>
                <wp:positionH relativeFrom="page">
                  <wp:posOffset>3930015</wp:posOffset>
                </wp:positionH>
                <wp:positionV relativeFrom="paragraph">
                  <wp:posOffset>312458</wp:posOffset>
                </wp:positionV>
                <wp:extent cx="3698544" cy="2729553"/>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544" cy="2729553"/>
                        </a:xfrm>
                        <a:prstGeom prst="rect">
                          <a:avLst/>
                        </a:prstGeom>
                        <a:noFill/>
                        <a:ln w="9525">
                          <a:noFill/>
                          <a:miter lim="800000"/>
                          <a:headEnd/>
                          <a:tailEnd/>
                        </a:ln>
                      </wps:spPr>
                      <wps:txbx>
                        <w:txbxContent>
                          <w:p w14:paraId="17F19249" w14:textId="77777777" w:rsidR="007C61BE" w:rsidRPr="00EE3268" w:rsidRDefault="007C61B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 – 1 credit (Prerequisite:  None)</w:t>
                            </w:r>
                          </w:p>
                          <w:p w14:paraId="2985CA52" w14:textId="77777777" w:rsidR="007C61BE" w:rsidRPr="0075577B" w:rsidRDefault="007C61B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Level I Spanish focuses on students’ communicative competence in Spanish and their understanding of the cultures of Spain and other Hispanic countries. In level I Spanish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Spanish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use of Spanish in the classroom and on use of authentic materials to learn about the language and culture. An important component of Spanish classes is the use of the Spanish language beyond the classroom in order to apply knowledge of the language in the real world. In many cases, this is accomplished through the integration of technology into the classroom.</w:t>
                            </w:r>
                          </w:p>
                          <w:p w14:paraId="0CAF706D" w14:textId="77777777" w:rsidR="007C61BE" w:rsidRPr="00DF4E3A" w:rsidRDefault="007C61BE" w:rsidP="00EE32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CFF08" id="_x0000_s1280" type="#_x0000_t202" style="position:absolute;margin-left:309.45pt;margin-top:24.6pt;width:291.2pt;height:214.95pt;z-index:-251192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" filled="f" stroked="f">
                <v:textbox>
                  <w:txbxContent>
                    <w:p w14:paraId="17F19249" w14:textId="77777777" w:rsidR="007C61BE" w:rsidRPr="00EE3268" w:rsidRDefault="007C61B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 – 1 credit (Prerequisite:  None)</w:t>
                      </w:r>
                    </w:p>
                    <w:p w14:paraId="2985CA52" w14:textId="77777777" w:rsidR="007C61BE" w:rsidRPr="0075577B" w:rsidRDefault="007C61B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Level I Spanish focuses on students’ communicative competence in Spanish and their understanding of the cultures of Spain and other Hispanic countries. In level I Spanish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Spanish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use of Spanish in the classroom and on use of authentic materials to learn about the language and culture. An important component of Spanish classes is the use of the Spanish language beyond the classroom in order to apply knowledge of the language in the real world. In many cases, this is accomplished through the integration of technology into the classroom.</w:t>
                      </w:r>
                    </w:p>
                    <w:p w14:paraId="0CAF706D" w14:textId="77777777" w:rsidR="007C61BE" w:rsidRPr="00DF4E3A" w:rsidRDefault="007C61BE" w:rsidP="00EE3268">
                      <w:pPr>
                        <w:rPr>
                          <w:rFonts w:cstheme="minorHAnsi"/>
                          <w:sz w:val="44"/>
                        </w:rPr>
                      </w:pPr>
                    </w:p>
                  </w:txbxContent>
                </v:textbox>
                <w10:wrap anchorx="page"/>
              </v:shape>
            </w:pict>
          </mc:Fallback>
        </mc:AlternateContent>
      </w:r>
    </w:p>
    <w:p w14:paraId="660CBD2A" w14:textId="77777777" w:rsidR="00EE3268" w:rsidRPr="00EE3268" w:rsidRDefault="00EE3268" w:rsidP="00EE3268">
      <w:pPr>
        <w:rPr>
          <w:rFonts w:ascii="Bookman Old Style" w:hAnsi="Bookman Old Style"/>
          <w:sz w:val="44"/>
        </w:rPr>
      </w:pPr>
    </w:p>
    <w:p w14:paraId="11C1E8D9" w14:textId="77777777" w:rsidR="00EE3268" w:rsidRPr="00EE3268" w:rsidRDefault="00EE3268" w:rsidP="00EE3268">
      <w:pPr>
        <w:rPr>
          <w:rFonts w:ascii="Bookman Old Style" w:hAnsi="Bookman Old Style"/>
          <w:sz w:val="44"/>
        </w:rPr>
      </w:pPr>
    </w:p>
    <w:p w14:paraId="570E9895" w14:textId="77777777" w:rsidR="00EE3268" w:rsidRPr="00EE3268" w:rsidRDefault="00EE3268" w:rsidP="00EE3268">
      <w:pPr>
        <w:rPr>
          <w:rFonts w:ascii="Bookman Old Style" w:hAnsi="Bookman Old Style"/>
          <w:sz w:val="44"/>
        </w:rPr>
      </w:pPr>
    </w:p>
    <w:p w14:paraId="66007E78" w14:textId="77777777" w:rsidR="00EE3268" w:rsidRPr="00EE3268" w:rsidRDefault="00EE3268" w:rsidP="00EE3268">
      <w:pPr>
        <w:rPr>
          <w:rFonts w:ascii="Bookman Old Style" w:hAnsi="Bookman Old Style"/>
          <w:sz w:val="44"/>
        </w:rPr>
      </w:pPr>
    </w:p>
    <w:p w14:paraId="3C00A27A" w14:textId="77777777" w:rsidR="004E197D" w:rsidRDefault="004E197D" w:rsidP="00EE3268">
      <w:pPr>
        <w:jc w:val="right"/>
        <w:rPr>
          <w:rFonts w:ascii="Bookman Old Style" w:hAnsi="Bookman Old Style"/>
          <w:sz w:val="44"/>
        </w:rPr>
      </w:pPr>
    </w:p>
    <w:p w14:paraId="7F65F6D6" w14:textId="77777777" w:rsidR="00EE3268" w:rsidRDefault="009823E4" w:rsidP="00EE3268">
      <w:pPr>
        <w:jc w:val="right"/>
        <w:rPr>
          <w:rFonts w:ascii="Bookman Old Style" w:hAnsi="Bookman Old Style"/>
          <w:sz w:val="44"/>
        </w:rPr>
      </w:pPr>
      <w:r w:rsidRPr="00A7571D">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134400" behindDoc="1" locked="0" layoutInCell="1" allowOverlap="1" wp14:anchorId="067FCD2C" wp14:editId="6FEEC37C">
                <wp:simplePos x="0" y="0"/>
                <wp:positionH relativeFrom="margin">
                  <wp:posOffset>-914400</wp:posOffset>
                </wp:positionH>
                <wp:positionV relativeFrom="paragraph">
                  <wp:posOffset>-666750</wp:posOffset>
                </wp:positionV>
                <wp:extent cx="7748905" cy="60960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8905" cy="609600"/>
                        </a:xfrm>
                        <a:prstGeom prst="rect">
                          <a:avLst/>
                        </a:prstGeom>
                        <a:noFill/>
                        <a:ln w="9525">
                          <a:noFill/>
                          <a:miter lim="800000"/>
                          <a:headEnd/>
                          <a:tailEnd/>
                        </a:ln>
                      </wps:spPr>
                      <wps:txbx>
                        <w:txbxContent>
                          <w:p w14:paraId="5194463A" w14:textId="77777777" w:rsidR="007C61BE" w:rsidRPr="00504B68" w:rsidRDefault="007C61BE" w:rsidP="009823E4">
                            <w:pPr>
                              <w:jc w:val="center"/>
                              <w:rPr>
                                <w:rFonts w:ascii="Bookman Old Style" w:hAnsi="Bookman Old Style"/>
                                <w:b/>
                                <w:i/>
                                <w:sz w:val="48"/>
                                <w:szCs w:val="60"/>
                              </w:rPr>
                            </w:pPr>
                            <w:r w:rsidRPr="004E197D">
                              <w:rPr>
                                <w:rFonts w:ascii="Bookman Old Style" w:hAnsi="Bookman Old Style"/>
                                <w:b/>
                                <w:sz w:val="48"/>
                                <w:szCs w:val="60"/>
                              </w:rPr>
                              <w:t>WORLD LANGUAGES</w:t>
                            </w:r>
                            <w:r>
                              <w:rPr>
                                <w:rFonts w:ascii="Bookman Old Style" w:hAnsi="Bookman Old Style"/>
                                <w:b/>
                                <w:sz w:val="48"/>
                                <w:szCs w:val="60"/>
                              </w:rPr>
                              <w:t xml:space="preserve"> </w:t>
                            </w:r>
                            <w:r w:rsidRPr="00504B68">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FCD2C" id="_x0000_s1281" type="#_x0000_t202" style="position:absolute;left:0;text-align:left;margin-left:-1in;margin-top:-52.5pt;width:610.15pt;height:48pt;z-index:-251182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" filled="f" stroked="f">
                <v:textbox>
                  <w:txbxContent>
                    <w:p w14:paraId="5194463A" w14:textId="77777777" w:rsidR="007C61BE" w:rsidRPr="00504B68" w:rsidRDefault="007C61BE" w:rsidP="009823E4">
                      <w:pPr>
                        <w:jc w:val="center"/>
                        <w:rPr>
                          <w:rFonts w:ascii="Bookman Old Style" w:hAnsi="Bookman Old Style"/>
                          <w:b/>
                          <w:i/>
                          <w:sz w:val="48"/>
                          <w:szCs w:val="60"/>
                        </w:rPr>
                      </w:pPr>
                      <w:r w:rsidRPr="004E197D">
                        <w:rPr>
                          <w:rFonts w:ascii="Bookman Old Style" w:hAnsi="Bookman Old Style"/>
                          <w:b/>
                          <w:sz w:val="48"/>
                          <w:szCs w:val="60"/>
                        </w:rPr>
                        <w:t>WORLD LANGUAGES</w:t>
                      </w:r>
                      <w:r>
                        <w:rPr>
                          <w:rFonts w:ascii="Bookman Old Style" w:hAnsi="Bookman Old Style"/>
                          <w:b/>
                          <w:sz w:val="48"/>
                          <w:szCs w:val="60"/>
                        </w:rPr>
                        <w:t xml:space="preserve"> </w:t>
                      </w:r>
                      <w:r w:rsidRPr="00504B68">
                        <w:rPr>
                          <w:rFonts w:ascii="Bookman Old Style" w:hAnsi="Bookman Old Style"/>
                          <w:b/>
                          <w:i/>
                          <w:sz w:val="48"/>
                          <w:szCs w:val="60"/>
                        </w:rPr>
                        <w:t>(continued)</w:t>
                      </w:r>
                    </w:p>
                  </w:txbxContent>
                </v:textbox>
                <w10:wrap anchorx="margin"/>
              </v:shape>
            </w:pict>
          </mc:Fallback>
        </mc:AlternateContent>
      </w:r>
      <w:r w:rsidR="0075577B" w:rsidRPr="0083563F">
        <w:rPr>
          <w:rFonts w:ascii="Bookman Old Style" w:hAnsi="Bookman Old Style"/>
          <w:noProof/>
          <w:sz w:val="44"/>
        </w:rPr>
        <mc:AlternateContent>
          <mc:Choice Requires="wps">
            <w:drawing>
              <wp:anchor distT="45720" distB="45720" distL="114300" distR="114300" simplePos="0" relativeHeight="252130304" behindDoc="1" locked="0" layoutInCell="1" allowOverlap="1" wp14:anchorId="35CE5639" wp14:editId="47CE8B05">
                <wp:simplePos x="0" y="0"/>
                <wp:positionH relativeFrom="page">
                  <wp:posOffset>3964997</wp:posOffset>
                </wp:positionH>
                <wp:positionV relativeFrom="paragraph">
                  <wp:posOffset>17989</wp:posOffset>
                </wp:positionV>
                <wp:extent cx="3643630" cy="3125337"/>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3125337"/>
                        </a:xfrm>
                        <a:prstGeom prst="rect">
                          <a:avLst/>
                        </a:prstGeom>
                        <a:noFill/>
                        <a:ln w="9525">
                          <a:noFill/>
                          <a:miter lim="800000"/>
                          <a:headEnd/>
                          <a:tailEnd/>
                        </a:ln>
                      </wps:spPr>
                      <wps:txbx>
                        <w:txbxContent>
                          <w:p w14:paraId="633618B6" w14:textId="77777777" w:rsidR="007C61BE" w:rsidRPr="00504B68" w:rsidRDefault="007C61BE" w:rsidP="00504B68">
                            <w:pPr>
                              <w:widowControl w:val="0"/>
                              <w:tabs>
                                <w:tab w:val="left" w:pos="0"/>
                              </w:tabs>
                              <w:spacing w:after="0" w:line="240" w:lineRule="auto"/>
                              <w:rPr>
                                <w:rFonts w:eastAsia="Times New Roman" w:cstheme="minorHAnsi"/>
                                <w:b/>
                                <w:i/>
                                <w:iCs/>
                                <w:color w:val="000000"/>
                                <w:kern w:val="28"/>
                                <w:sz w:val="24"/>
                                <w:szCs w:val="20"/>
                                <w14:cntxtAlts/>
                              </w:rPr>
                            </w:pPr>
                            <w:r w:rsidRPr="00504B68">
                              <w:rPr>
                                <w:rFonts w:eastAsia="Times New Roman" w:cstheme="minorHAnsi"/>
                                <w:b/>
                                <w:i/>
                                <w:iCs/>
                                <w:color w:val="000000"/>
                                <w:kern w:val="28"/>
                                <w:sz w:val="24"/>
                                <w:szCs w:val="20"/>
                                <w14:cntxtAlts/>
                              </w:rPr>
                              <w:t>Spanish IV – 1 credit (Prerequisite:  Spanish III or its equivalent)</w:t>
                            </w:r>
                          </w:p>
                          <w:p w14:paraId="2D5EF089" w14:textId="77777777" w:rsidR="007C61BE" w:rsidRPr="00D15481" w:rsidRDefault="007C61BE" w:rsidP="006175F6">
                            <w:pPr>
                              <w:widowControl w:val="0"/>
                              <w:tabs>
                                <w:tab w:val="left" w:pos="0"/>
                              </w:tabs>
                              <w:spacing w:after="0" w:line="240" w:lineRule="auto"/>
                              <w:rPr>
                                <w:rFonts w:eastAsia="Times New Roman" w:cstheme="minorHAnsi"/>
                                <w:color w:val="000000"/>
                                <w:kern w:val="28"/>
                                <w:sz w:val="20"/>
                                <w14:cntxtAlts/>
                              </w:rPr>
                            </w:pPr>
                            <w:r w:rsidRPr="00D15481">
                              <w:rPr>
                                <w:rFonts w:eastAsia="Times New Roman" w:cstheme="minorHAnsi"/>
                                <w:color w:val="000000"/>
                                <w:kern w:val="28"/>
                                <w:sz w:val="20"/>
                                <w14:cntxtAlts/>
                              </w:rPr>
                              <w:t>In Spanish IV, students continue to develop their communicative and cultural competence, understanding oral and written texts, and making oral and written presentations in Spanish. They are able to exchange and support opinions on a variety of topics related to historical and contemporary events. They comprehend spoken and written Spanish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understanding of the languag</w:t>
                            </w:r>
                            <w:r>
                              <w:rPr>
                                <w:rFonts w:eastAsia="Times New Roman" w:cstheme="minorHAnsi"/>
                                <w:color w:val="000000"/>
                                <w:kern w:val="28"/>
                                <w:sz w:val="20"/>
                                <w14:cntxtAlts/>
                              </w:rPr>
                              <w:t xml:space="preserve">e, </w:t>
                            </w:r>
                            <w:r w:rsidRPr="00D15481">
                              <w:rPr>
                                <w:rFonts w:eastAsia="Times New Roman" w:cstheme="minorHAnsi"/>
                                <w:color w:val="000000"/>
                                <w:kern w:val="28"/>
                                <w:sz w:val="20"/>
                                <w14:cntxtAlts/>
                              </w:rPr>
                              <w:t>increase accuracy and appropr</w:t>
                            </w:r>
                            <w:r>
                              <w:rPr>
                                <w:rFonts w:eastAsia="Times New Roman" w:cstheme="minorHAnsi"/>
                                <w:color w:val="000000"/>
                                <w:kern w:val="28"/>
                                <w:sz w:val="20"/>
                                <w14:cntxtAlts/>
                              </w:rPr>
                              <w:t xml:space="preserve">iateness of oral communication </w:t>
                            </w:r>
                            <w:r w:rsidRPr="00D15481">
                              <w:rPr>
                                <w:rFonts w:eastAsia="Times New Roman" w:cstheme="minorHAnsi"/>
                                <w:color w:val="000000"/>
                                <w:kern w:val="28"/>
                                <w:sz w:val="20"/>
                                <w14:cntxtAlts/>
                              </w:rPr>
                              <w:t>wi</w:t>
                            </w:r>
                            <w:r>
                              <w:rPr>
                                <w:rFonts w:eastAsia="Times New Roman" w:cstheme="minorHAnsi"/>
                                <w:color w:val="000000"/>
                                <w:kern w:val="28"/>
                                <w:sz w:val="20"/>
                                <w14:cntxtAlts/>
                              </w:rPr>
                              <w:t xml:space="preserve">th emphasis on creativity, </w:t>
                            </w:r>
                            <w:r w:rsidRPr="00D15481">
                              <w:rPr>
                                <w:rFonts w:eastAsia="Times New Roman" w:cstheme="minorHAnsi"/>
                                <w:color w:val="000000"/>
                                <w:kern w:val="28"/>
                                <w:sz w:val="20"/>
                                <w14:cntxtAlts/>
                              </w:rPr>
                              <w:t>examine authentic materials and explore va</w:t>
                            </w:r>
                            <w:r>
                              <w:rPr>
                                <w:rFonts w:eastAsia="Times New Roman" w:cstheme="minorHAnsi"/>
                                <w:color w:val="000000"/>
                                <w:kern w:val="28"/>
                                <w:sz w:val="20"/>
                                <w14:cntxtAlts/>
                              </w:rPr>
                              <w:t xml:space="preserve">rious literary genres, and </w:t>
                            </w:r>
                            <w:r w:rsidRPr="00D15481">
                              <w:rPr>
                                <w:rFonts w:eastAsia="Times New Roman" w:cstheme="minorHAnsi"/>
                                <w:color w:val="000000"/>
                                <w:kern w:val="28"/>
                                <w:sz w:val="20"/>
                                <w14:cntxtAlts/>
                              </w:rPr>
                              <w:t>refine their creative expression. Students are strongly encouraged to explore individual interest areas in-depth and share these interests with the class.</w:t>
                            </w:r>
                          </w:p>
                          <w:p w14:paraId="2E3E7942" w14:textId="77777777" w:rsidR="007C61BE" w:rsidRPr="00D15481" w:rsidRDefault="007C61BE" w:rsidP="00504B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E5639" id="_x0000_s1282" type="#_x0000_t202" style="position:absolute;left:0;text-align:left;margin-left:312.2pt;margin-top:1.4pt;width:286.9pt;height:246.1pt;z-index:-251186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" filled="f" stroked="f">
                <v:textbox>
                  <w:txbxContent>
                    <w:p w14:paraId="633618B6" w14:textId="77777777" w:rsidR="007C61BE" w:rsidRPr="00504B68" w:rsidRDefault="007C61BE" w:rsidP="00504B68">
                      <w:pPr>
                        <w:widowControl w:val="0"/>
                        <w:tabs>
                          <w:tab w:val="left" w:pos="0"/>
                        </w:tabs>
                        <w:spacing w:after="0" w:line="240" w:lineRule="auto"/>
                        <w:rPr>
                          <w:rFonts w:eastAsia="Times New Roman" w:cstheme="minorHAnsi"/>
                          <w:b/>
                          <w:i/>
                          <w:iCs/>
                          <w:color w:val="000000"/>
                          <w:kern w:val="28"/>
                          <w:sz w:val="24"/>
                          <w:szCs w:val="20"/>
                          <w14:cntxtAlts/>
                        </w:rPr>
                      </w:pPr>
                      <w:r w:rsidRPr="00504B68">
                        <w:rPr>
                          <w:rFonts w:eastAsia="Times New Roman" w:cstheme="minorHAnsi"/>
                          <w:b/>
                          <w:i/>
                          <w:iCs/>
                          <w:color w:val="000000"/>
                          <w:kern w:val="28"/>
                          <w:sz w:val="24"/>
                          <w:szCs w:val="20"/>
                          <w14:cntxtAlts/>
                        </w:rPr>
                        <w:t>Spanish IV – 1 credit (Prerequisite:  Spanish III or its equivalent)</w:t>
                      </w:r>
                    </w:p>
                    <w:p w14:paraId="2D5EF089" w14:textId="77777777" w:rsidR="007C61BE" w:rsidRPr="00D15481" w:rsidRDefault="007C61BE" w:rsidP="006175F6">
                      <w:pPr>
                        <w:widowControl w:val="0"/>
                        <w:tabs>
                          <w:tab w:val="left" w:pos="0"/>
                        </w:tabs>
                        <w:spacing w:after="0" w:line="240" w:lineRule="auto"/>
                        <w:rPr>
                          <w:rFonts w:eastAsia="Times New Roman" w:cstheme="minorHAnsi"/>
                          <w:color w:val="000000"/>
                          <w:kern w:val="28"/>
                          <w:sz w:val="20"/>
                          <w14:cntxtAlts/>
                        </w:rPr>
                      </w:pPr>
                      <w:r w:rsidRPr="00D15481">
                        <w:rPr>
                          <w:rFonts w:eastAsia="Times New Roman" w:cstheme="minorHAnsi"/>
                          <w:color w:val="000000"/>
                          <w:kern w:val="28"/>
                          <w:sz w:val="20"/>
                          <w14:cntxtAlts/>
                        </w:rPr>
                        <w:t>In Spanish IV, students continue to develop their communicative and cultural competence, understanding oral and written texts, and making oral and written presentations in Spanish. They are able to exchange and support opinions on a variety of topics related to historical and contemporary events. They comprehend spoken and written Spanish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understanding of the languag</w:t>
                      </w:r>
                      <w:r>
                        <w:rPr>
                          <w:rFonts w:eastAsia="Times New Roman" w:cstheme="minorHAnsi"/>
                          <w:color w:val="000000"/>
                          <w:kern w:val="28"/>
                          <w:sz w:val="20"/>
                          <w14:cntxtAlts/>
                        </w:rPr>
                        <w:t xml:space="preserve">e, </w:t>
                      </w:r>
                      <w:r w:rsidRPr="00D15481">
                        <w:rPr>
                          <w:rFonts w:eastAsia="Times New Roman" w:cstheme="minorHAnsi"/>
                          <w:color w:val="000000"/>
                          <w:kern w:val="28"/>
                          <w:sz w:val="20"/>
                          <w14:cntxtAlts/>
                        </w:rPr>
                        <w:t>increase accuracy and appropr</w:t>
                      </w:r>
                      <w:r>
                        <w:rPr>
                          <w:rFonts w:eastAsia="Times New Roman" w:cstheme="minorHAnsi"/>
                          <w:color w:val="000000"/>
                          <w:kern w:val="28"/>
                          <w:sz w:val="20"/>
                          <w14:cntxtAlts/>
                        </w:rPr>
                        <w:t xml:space="preserve">iateness of oral communication </w:t>
                      </w:r>
                      <w:r w:rsidRPr="00D15481">
                        <w:rPr>
                          <w:rFonts w:eastAsia="Times New Roman" w:cstheme="minorHAnsi"/>
                          <w:color w:val="000000"/>
                          <w:kern w:val="28"/>
                          <w:sz w:val="20"/>
                          <w14:cntxtAlts/>
                        </w:rPr>
                        <w:t>wi</w:t>
                      </w:r>
                      <w:r>
                        <w:rPr>
                          <w:rFonts w:eastAsia="Times New Roman" w:cstheme="minorHAnsi"/>
                          <w:color w:val="000000"/>
                          <w:kern w:val="28"/>
                          <w:sz w:val="20"/>
                          <w14:cntxtAlts/>
                        </w:rPr>
                        <w:t xml:space="preserve">th emphasis on creativity, </w:t>
                      </w:r>
                      <w:r w:rsidRPr="00D15481">
                        <w:rPr>
                          <w:rFonts w:eastAsia="Times New Roman" w:cstheme="minorHAnsi"/>
                          <w:color w:val="000000"/>
                          <w:kern w:val="28"/>
                          <w:sz w:val="20"/>
                          <w14:cntxtAlts/>
                        </w:rPr>
                        <w:t>examine authentic materials and explore va</w:t>
                      </w:r>
                      <w:r>
                        <w:rPr>
                          <w:rFonts w:eastAsia="Times New Roman" w:cstheme="minorHAnsi"/>
                          <w:color w:val="000000"/>
                          <w:kern w:val="28"/>
                          <w:sz w:val="20"/>
                          <w14:cntxtAlts/>
                        </w:rPr>
                        <w:t xml:space="preserve">rious literary genres, and </w:t>
                      </w:r>
                      <w:r w:rsidRPr="00D15481">
                        <w:rPr>
                          <w:rFonts w:eastAsia="Times New Roman" w:cstheme="minorHAnsi"/>
                          <w:color w:val="000000"/>
                          <w:kern w:val="28"/>
                          <w:sz w:val="20"/>
                          <w14:cntxtAlts/>
                        </w:rPr>
                        <w:t>refine their creative expression. Students are strongly encouraged to explore individual interest areas in-depth and share these interests with the class.</w:t>
                      </w:r>
                    </w:p>
                    <w:p w14:paraId="2E3E7942" w14:textId="77777777" w:rsidR="007C61BE" w:rsidRPr="00D15481" w:rsidRDefault="007C61BE" w:rsidP="00504B68">
                      <w:pPr>
                        <w:rPr>
                          <w:rFonts w:cstheme="minorHAnsi"/>
                          <w:sz w:val="40"/>
                        </w:rPr>
                      </w:pPr>
                    </w:p>
                  </w:txbxContent>
                </v:textbox>
                <w10:wrap anchorx="page"/>
              </v:shape>
            </w:pict>
          </mc:Fallback>
        </mc:AlternateContent>
      </w:r>
      <w:r w:rsidR="0075577B" w:rsidRPr="0083563F">
        <w:rPr>
          <w:rFonts w:ascii="Bookman Old Style" w:hAnsi="Bookman Old Style"/>
          <w:noProof/>
          <w:sz w:val="44"/>
        </w:rPr>
        <mc:AlternateContent>
          <mc:Choice Requires="wps">
            <w:drawing>
              <wp:anchor distT="45720" distB="45720" distL="114300" distR="114300" simplePos="0" relativeHeight="252126208" behindDoc="1" locked="0" layoutInCell="1" allowOverlap="1" wp14:anchorId="59B80F23" wp14:editId="0529A722">
                <wp:simplePos x="0" y="0"/>
                <wp:positionH relativeFrom="page">
                  <wp:posOffset>285419</wp:posOffset>
                </wp:positionH>
                <wp:positionV relativeFrom="paragraph">
                  <wp:posOffset>17429</wp:posOffset>
                </wp:positionV>
                <wp:extent cx="3643630" cy="1897039"/>
                <wp:effectExtent l="0" t="0"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97039"/>
                        </a:xfrm>
                        <a:prstGeom prst="rect">
                          <a:avLst/>
                        </a:prstGeom>
                        <a:noFill/>
                        <a:ln w="9525">
                          <a:noFill/>
                          <a:miter lim="800000"/>
                          <a:headEnd/>
                          <a:tailEnd/>
                        </a:ln>
                      </wps:spPr>
                      <wps:txbx>
                        <w:txbxContent>
                          <w:p w14:paraId="06749DE6" w14:textId="77777777" w:rsidR="007C61BE" w:rsidRPr="00EE3268" w:rsidRDefault="007C61BE" w:rsidP="006175F6">
                            <w:pPr>
                              <w:widowControl w:val="0"/>
                              <w:tabs>
                                <w:tab w:val="left" w:pos="0"/>
                              </w:tabs>
                              <w:spacing w:after="0" w:line="240" w:lineRule="auto"/>
                              <w:rPr>
                                <w:rFonts w:eastAsia="Times New Roman" w:cstheme="minorHAnsi"/>
                                <w:b/>
                                <w:i/>
                                <w:iCs/>
                                <w:color w:val="000000"/>
                                <w:kern w:val="28"/>
                                <w:sz w:val="24"/>
                                <w14:cntxtAlts/>
                              </w:rPr>
                            </w:pPr>
                            <w:r w:rsidRPr="00EE3268">
                              <w:rPr>
                                <w:rFonts w:eastAsia="Times New Roman" w:cstheme="minorHAnsi"/>
                                <w:b/>
                                <w:i/>
                                <w:iCs/>
                                <w:color w:val="000000"/>
                                <w:kern w:val="28"/>
                                <w:sz w:val="24"/>
                                <w14:cntxtAlts/>
                              </w:rPr>
                              <w:t>Spanish II – 1 credit (Prerequisite:  Spanish I or its equivalent)</w:t>
                            </w:r>
                          </w:p>
                          <w:p w14:paraId="42DA21C0" w14:textId="77777777" w:rsidR="007C61BE" w:rsidRPr="00D15481" w:rsidRDefault="007C61BE" w:rsidP="006175F6">
                            <w:pPr>
                              <w:widowControl w:val="0"/>
                              <w:tabs>
                                <w:tab w:val="left" w:pos="0"/>
                                <w:tab w:val="left" w:pos="90"/>
                              </w:tabs>
                              <w:spacing w:after="0" w:line="240" w:lineRule="auto"/>
                              <w:rPr>
                                <w:rFonts w:eastAsia="Times New Roman" w:cstheme="minorHAnsi"/>
                                <w:i/>
                                <w:iCs/>
                                <w:color w:val="000000"/>
                                <w:kern w:val="28"/>
                                <w:sz w:val="20"/>
                                <w14:cntxtAlts/>
                              </w:rPr>
                            </w:pPr>
                            <w:r w:rsidRPr="00D15481">
                              <w:rPr>
                                <w:rFonts w:eastAsia="Times New Roman" w:cstheme="minorHAnsi"/>
                                <w:color w:val="000000"/>
                                <w:kern w:val="28"/>
                                <w:sz w:val="20"/>
                                <w14:cntxtAlts/>
                              </w:rPr>
                              <w:t>In Spanish II, students continue to develop their proficiency in the three modes of communicative competence; interacting with other speakers of Spanish, understanding oral and written messages in Spanish, and making oral and written presentations. They are exposed to more complex features of the Spanish language. They continue to focus on communicating about their immediate world and daily life. Emphasis continues to be placed on the use of Spanish in the classroom as well as on the use of authentic materials to learn about the culture.</w:t>
                            </w:r>
                          </w:p>
                          <w:p w14:paraId="454D8822" w14:textId="77777777" w:rsidR="007C61BE" w:rsidRPr="00DF4E3A" w:rsidRDefault="007C61BE" w:rsidP="00EE32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80F23" id="_x0000_s1283" type="#_x0000_t202" style="position:absolute;left:0;text-align:left;margin-left:22.45pt;margin-top:1.35pt;width:286.9pt;height:149.35pt;z-index:-251190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" filled="f" stroked="f">
                <v:textbox>
                  <w:txbxContent>
                    <w:p w14:paraId="06749DE6" w14:textId="77777777" w:rsidR="007C61BE" w:rsidRPr="00EE3268" w:rsidRDefault="007C61BE" w:rsidP="006175F6">
                      <w:pPr>
                        <w:widowControl w:val="0"/>
                        <w:tabs>
                          <w:tab w:val="left" w:pos="0"/>
                        </w:tabs>
                        <w:spacing w:after="0" w:line="240" w:lineRule="auto"/>
                        <w:rPr>
                          <w:rFonts w:eastAsia="Times New Roman" w:cstheme="minorHAnsi"/>
                          <w:b/>
                          <w:i/>
                          <w:iCs/>
                          <w:color w:val="000000"/>
                          <w:kern w:val="28"/>
                          <w:sz w:val="24"/>
                          <w14:cntxtAlts/>
                        </w:rPr>
                      </w:pPr>
                      <w:r w:rsidRPr="00EE3268">
                        <w:rPr>
                          <w:rFonts w:eastAsia="Times New Roman" w:cstheme="minorHAnsi"/>
                          <w:b/>
                          <w:i/>
                          <w:iCs/>
                          <w:color w:val="000000"/>
                          <w:kern w:val="28"/>
                          <w:sz w:val="24"/>
                          <w14:cntxtAlts/>
                        </w:rPr>
                        <w:t>Spanish II – 1 credit (Prerequisite:  Spanish I or its equivalent)</w:t>
                      </w:r>
                    </w:p>
                    <w:p w14:paraId="42DA21C0" w14:textId="77777777" w:rsidR="007C61BE" w:rsidRPr="00D15481" w:rsidRDefault="007C61BE" w:rsidP="006175F6">
                      <w:pPr>
                        <w:widowControl w:val="0"/>
                        <w:tabs>
                          <w:tab w:val="left" w:pos="0"/>
                          <w:tab w:val="left" w:pos="90"/>
                        </w:tabs>
                        <w:spacing w:after="0" w:line="240" w:lineRule="auto"/>
                        <w:rPr>
                          <w:rFonts w:eastAsia="Times New Roman" w:cstheme="minorHAnsi"/>
                          <w:i/>
                          <w:iCs/>
                          <w:color w:val="000000"/>
                          <w:kern w:val="28"/>
                          <w:sz w:val="20"/>
                          <w14:cntxtAlts/>
                        </w:rPr>
                      </w:pPr>
                      <w:r w:rsidRPr="00D15481">
                        <w:rPr>
                          <w:rFonts w:eastAsia="Times New Roman" w:cstheme="minorHAnsi"/>
                          <w:color w:val="000000"/>
                          <w:kern w:val="28"/>
                          <w:sz w:val="20"/>
                          <w14:cntxtAlts/>
                        </w:rPr>
                        <w:t>In Spanish II, students continue to develop their proficiency in the three modes of communicative competence; interacting with other speakers of Spanish, understanding oral and written messages in Spanish, and making oral and written presentations. They are exposed to more complex features of the Spanish language. They continue to focus on communicating about their immediate world and daily life. Emphasis continues to be placed on the use of Spanish in the classroom as well as on the use of authentic materials to learn about the culture.</w:t>
                      </w:r>
                    </w:p>
                    <w:p w14:paraId="454D8822" w14:textId="77777777" w:rsidR="007C61BE" w:rsidRPr="00DF4E3A" w:rsidRDefault="007C61BE" w:rsidP="00EE3268">
                      <w:pPr>
                        <w:rPr>
                          <w:rFonts w:cstheme="minorHAnsi"/>
                          <w:sz w:val="44"/>
                        </w:rPr>
                      </w:pPr>
                    </w:p>
                  </w:txbxContent>
                </v:textbox>
                <w10:wrap anchorx="page"/>
              </v:shape>
            </w:pict>
          </mc:Fallback>
        </mc:AlternateContent>
      </w:r>
    </w:p>
    <w:p w14:paraId="05BB6BC1" w14:textId="77777777" w:rsidR="000B3AA3" w:rsidRDefault="000B3AA3" w:rsidP="00EE3268">
      <w:pPr>
        <w:jc w:val="right"/>
        <w:rPr>
          <w:rFonts w:ascii="Bookman Old Style" w:hAnsi="Bookman Old Style"/>
          <w:sz w:val="44"/>
        </w:rPr>
      </w:pPr>
    </w:p>
    <w:p w14:paraId="02216FE8" w14:textId="77777777" w:rsidR="000B3AA3" w:rsidRPr="000B3AA3" w:rsidRDefault="000B3AA3" w:rsidP="000B3AA3">
      <w:pPr>
        <w:rPr>
          <w:rFonts w:ascii="Bookman Old Style" w:hAnsi="Bookman Old Style"/>
          <w:sz w:val="44"/>
        </w:rPr>
      </w:pPr>
    </w:p>
    <w:p w14:paraId="57CED1E0" w14:textId="77777777" w:rsidR="000B3AA3" w:rsidRPr="000B3AA3" w:rsidRDefault="000B3AA3" w:rsidP="000B3AA3">
      <w:pPr>
        <w:rPr>
          <w:rFonts w:ascii="Bookman Old Style" w:hAnsi="Bookman Old Style"/>
          <w:sz w:val="44"/>
        </w:rPr>
      </w:pPr>
    </w:p>
    <w:p w14:paraId="345659DE" w14:textId="77777777" w:rsidR="000B3AA3" w:rsidRPr="000B3AA3" w:rsidRDefault="0075577B"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8256" behindDoc="1" locked="0" layoutInCell="1" allowOverlap="1" wp14:anchorId="29FD68AB" wp14:editId="79A52D20">
                <wp:simplePos x="0" y="0"/>
                <wp:positionH relativeFrom="page">
                  <wp:posOffset>281608</wp:posOffset>
                </wp:positionH>
                <wp:positionV relativeFrom="paragraph">
                  <wp:posOffset>279712</wp:posOffset>
                </wp:positionV>
                <wp:extent cx="3643630" cy="2238233"/>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8233"/>
                        </a:xfrm>
                        <a:prstGeom prst="rect">
                          <a:avLst/>
                        </a:prstGeom>
                        <a:noFill/>
                        <a:ln w="9525">
                          <a:noFill/>
                          <a:miter lim="800000"/>
                          <a:headEnd/>
                          <a:tailEnd/>
                        </a:ln>
                      </wps:spPr>
                      <wps:txbx>
                        <w:txbxContent>
                          <w:p w14:paraId="3AF20E48" w14:textId="77777777" w:rsidR="007C61BE" w:rsidRPr="00EE3268" w:rsidRDefault="007C61BE" w:rsidP="006175F6">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III – 1 credit (Prerequisite:  Spanish II or its equivalent)</w:t>
                            </w:r>
                          </w:p>
                          <w:p w14:paraId="731ABB31" w14:textId="77777777" w:rsidR="007C61BE" w:rsidRPr="00D15481" w:rsidRDefault="007C61BE" w:rsidP="00EE3268">
                            <w:pPr>
                              <w:widowControl w:val="0"/>
                              <w:tabs>
                                <w:tab w:val="left" w:pos="0"/>
                              </w:tabs>
                              <w:spacing w:after="0" w:line="240" w:lineRule="auto"/>
                              <w:rPr>
                                <w:rFonts w:eastAsia="Times New Roman" w:cstheme="minorHAnsi"/>
                                <w:color w:val="000000"/>
                                <w:kern w:val="28"/>
                                <w:sz w:val="16"/>
                                <w:szCs w:val="14"/>
                                <w14:cntxtAlts/>
                              </w:rPr>
                            </w:pPr>
                            <w:r w:rsidRPr="00D15481">
                              <w:rPr>
                                <w:rFonts w:eastAsia="Times New Roman" w:cstheme="minorHAnsi"/>
                                <w:color w:val="000000"/>
                                <w:kern w:val="28"/>
                                <w:sz w:val="20"/>
                                <w:szCs w:val="18"/>
                                <w14:cntxtAlts/>
                              </w:rPr>
                              <w:t>In Spanish III, students continue to develop their proficiency in the three modes of communicative competence. They communicate using more complex structures in Spanish on a variety of topics, including some of an abstract nature. They comprehend the main ideas of authentic materials that they read and hear and are able to identify significant details when the topics are familiar. Spanish is used almost exclusively in the class as students develop the ability to discuss topics related to historical and contemporary events and issues.</w:t>
                            </w:r>
                          </w:p>
                          <w:p w14:paraId="638C3B3D" w14:textId="77777777" w:rsidR="007C61BE" w:rsidRPr="00D15481" w:rsidRDefault="007C61BE" w:rsidP="00EE32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D68AB" id="_x0000_s1284" type="#_x0000_t202" style="position:absolute;margin-left:22.15pt;margin-top:22pt;width:286.9pt;height:176.25pt;z-index:-251188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" filled="f" stroked="f">
                <v:textbox>
                  <w:txbxContent>
                    <w:p w14:paraId="3AF20E48" w14:textId="77777777" w:rsidR="007C61BE" w:rsidRPr="00EE3268" w:rsidRDefault="007C61BE" w:rsidP="006175F6">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III – 1 credit (Prerequisite:  Spanish II or its equivalent)</w:t>
                      </w:r>
                    </w:p>
                    <w:p w14:paraId="731ABB31" w14:textId="77777777" w:rsidR="007C61BE" w:rsidRPr="00D15481" w:rsidRDefault="007C61BE" w:rsidP="00EE3268">
                      <w:pPr>
                        <w:widowControl w:val="0"/>
                        <w:tabs>
                          <w:tab w:val="left" w:pos="0"/>
                        </w:tabs>
                        <w:spacing w:after="0" w:line="240" w:lineRule="auto"/>
                        <w:rPr>
                          <w:rFonts w:eastAsia="Times New Roman" w:cstheme="minorHAnsi"/>
                          <w:color w:val="000000"/>
                          <w:kern w:val="28"/>
                          <w:sz w:val="16"/>
                          <w:szCs w:val="14"/>
                          <w14:cntxtAlts/>
                        </w:rPr>
                      </w:pPr>
                      <w:r w:rsidRPr="00D15481">
                        <w:rPr>
                          <w:rFonts w:eastAsia="Times New Roman" w:cstheme="minorHAnsi"/>
                          <w:color w:val="000000"/>
                          <w:kern w:val="28"/>
                          <w:sz w:val="20"/>
                          <w:szCs w:val="18"/>
                          <w14:cntxtAlts/>
                        </w:rPr>
                        <w:t>In Spanish III, students continue to develop their proficiency in the three modes of communicative competence. They communicate using more complex structures in Spanish on a variety of topics, including some of an abstract nature. They comprehend the main ideas of authentic materials that they read and hear and are able to identify significant details when the topics are familiar. Spanish is used almost exclusively in the class as students develop the ability to discuss topics related to historical and contemporary events and issues.</w:t>
                      </w:r>
                    </w:p>
                    <w:p w14:paraId="638C3B3D" w14:textId="77777777" w:rsidR="007C61BE" w:rsidRPr="00D15481" w:rsidRDefault="007C61BE" w:rsidP="00EE3268">
                      <w:pPr>
                        <w:rPr>
                          <w:rFonts w:cstheme="minorHAnsi"/>
                          <w:sz w:val="40"/>
                        </w:rPr>
                      </w:pPr>
                    </w:p>
                  </w:txbxContent>
                </v:textbox>
                <w10:wrap anchorx="page"/>
              </v:shape>
            </w:pict>
          </mc:Fallback>
        </mc:AlternateContent>
      </w:r>
    </w:p>
    <w:p w14:paraId="6FC25BCF" w14:textId="77777777" w:rsidR="000B3AA3" w:rsidRPr="000B3AA3" w:rsidRDefault="000B3AA3" w:rsidP="000B3AA3">
      <w:pPr>
        <w:rPr>
          <w:rFonts w:ascii="Bookman Old Style" w:hAnsi="Bookman Old Style"/>
          <w:sz w:val="44"/>
        </w:rPr>
      </w:pPr>
    </w:p>
    <w:p w14:paraId="0E48FCF4" w14:textId="4869A8C1" w:rsidR="000B3AA3" w:rsidRPr="000B3AA3" w:rsidRDefault="005B68D6"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32352" behindDoc="1" locked="0" layoutInCell="1" allowOverlap="1" wp14:anchorId="50C12FFE" wp14:editId="462B3AE2">
                <wp:simplePos x="0" y="0"/>
                <wp:positionH relativeFrom="page">
                  <wp:posOffset>3964675</wp:posOffset>
                </wp:positionH>
                <wp:positionV relativeFrom="paragraph">
                  <wp:posOffset>405945</wp:posOffset>
                </wp:positionV>
                <wp:extent cx="3643630" cy="2238233"/>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8233"/>
                        </a:xfrm>
                        <a:prstGeom prst="rect">
                          <a:avLst/>
                        </a:prstGeom>
                        <a:noFill/>
                        <a:ln w="9525">
                          <a:noFill/>
                          <a:miter lim="800000"/>
                          <a:headEnd/>
                          <a:tailEnd/>
                        </a:ln>
                      </wps:spPr>
                      <wps:txbx>
                        <w:txbxContent>
                          <w:p w14:paraId="6CF9D890" w14:textId="77777777" w:rsidR="007C61BE" w:rsidRPr="00504B68" w:rsidRDefault="007C61BE" w:rsidP="00504B68">
                            <w:pPr>
                              <w:widowControl w:val="0"/>
                              <w:tabs>
                                <w:tab w:val="left" w:pos="0"/>
                              </w:tabs>
                              <w:spacing w:after="0" w:line="240" w:lineRule="auto"/>
                              <w:rPr>
                                <w:rFonts w:eastAsia="Times New Roman" w:cstheme="minorHAnsi"/>
                                <w:color w:val="000000"/>
                                <w:kern w:val="28"/>
                                <w:szCs w:val="18"/>
                                <w14:cntxtAlts/>
                              </w:rPr>
                            </w:pPr>
                            <w:r w:rsidRPr="00504B68">
                              <w:rPr>
                                <w:rFonts w:eastAsia="Times New Roman" w:cstheme="minorHAnsi"/>
                                <w:b/>
                                <w:i/>
                                <w:iCs/>
                                <w:color w:val="000000"/>
                                <w:kern w:val="28"/>
                                <w:sz w:val="24"/>
                                <w:szCs w:val="20"/>
                                <w14:cntxtAlts/>
                              </w:rPr>
                              <w:t>AP Spanish V – 1 credit (Prerequisite:  Spanish IV or its equivalent)</w:t>
                            </w:r>
                          </w:p>
                          <w:p w14:paraId="6CD0E247" w14:textId="77777777" w:rsidR="007C61BE" w:rsidRPr="00A92F64" w:rsidRDefault="007C61BE" w:rsidP="005B68D6">
                            <w:pPr>
                              <w:widowControl w:val="0"/>
                              <w:spacing w:after="0" w:line="240" w:lineRule="auto"/>
                              <w:rPr>
                                <w:rFonts w:eastAsia="Times New Roman" w:cstheme="minorHAnsi"/>
                                <w:color w:val="000000"/>
                                <w:kern w:val="28"/>
                                <w:sz w:val="24"/>
                                <w:szCs w:val="18"/>
                                <w14:cntxtAlts/>
                              </w:rPr>
                            </w:pPr>
                            <w:r w:rsidRPr="00D15481">
                              <w:rPr>
                                <w:rFonts w:eastAsia="Times New Roman" w:cstheme="minorHAnsi"/>
                                <w:color w:val="000000"/>
                                <w:kern w:val="28"/>
                                <w:sz w:val="20"/>
                                <w:szCs w:val="18"/>
                                <w14:cntxtAlts/>
                              </w:rPr>
                              <w:t>In this course students prepare for the AP Spanish Language Exam and develop a strong command of the Spanish language with proficiency in integrating language skill</w:t>
                            </w:r>
                            <w:r>
                              <w:rPr>
                                <w:rFonts w:eastAsia="Times New Roman" w:cstheme="minorHAnsi"/>
                                <w:color w:val="000000"/>
                                <w:kern w:val="28"/>
                                <w:sz w:val="20"/>
                                <w:szCs w:val="18"/>
                                <w14:cntxtAlts/>
                              </w:rPr>
                              <w:t>s</w:t>
                            </w:r>
                            <w:r w:rsidRPr="00D15481">
                              <w:rPr>
                                <w:rFonts w:eastAsia="Times New Roman" w:cstheme="minorHAnsi"/>
                                <w:color w:val="000000"/>
                                <w:kern w:val="28"/>
                                <w:sz w:val="20"/>
                                <w:szCs w:val="18"/>
                                <w14:cntxtAlts/>
                              </w:rPr>
                              <w:t xml:space="preserve"> and synthesizing written</w:t>
                            </w:r>
                            <w:r>
                              <w:rPr>
                                <w:rFonts w:eastAsia="Times New Roman" w:cstheme="minorHAnsi"/>
                                <w:color w:val="000000"/>
                                <w:kern w:val="28"/>
                                <w:sz w:val="20"/>
                                <w:szCs w:val="18"/>
                                <w14:cntxtAlts/>
                              </w:rPr>
                              <w:t xml:space="preserve"> and aural materials, centered on</w:t>
                            </w:r>
                            <w:r w:rsidRPr="00D15481">
                              <w:rPr>
                                <w:rFonts w:eastAsia="Times New Roman" w:cstheme="minorHAnsi"/>
                                <w:color w:val="000000"/>
                                <w:kern w:val="28"/>
                                <w:sz w:val="20"/>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47F60A91" w14:textId="77777777" w:rsidR="007C61BE" w:rsidRPr="00D15481" w:rsidRDefault="007C61BE" w:rsidP="00504B68">
                            <w:pPr>
                              <w:widowControl w:val="0"/>
                              <w:tabs>
                                <w:tab w:val="left" w:pos="0"/>
                              </w:tabs>
                              <w:spacing w:after="0" w:line="240" w:lineRule="auto"/>
                              <w:rPr>
                                <w:rFonts w:eastAsia="Times New Roman" w:cstheme="minorHAnsi"/>
                                <w:color w:val="000000"/>
                                <w:kern w:val="28"/>
                                <w:sz w:val="14"/>
                                <w:szCs w:val="12"/>
                                <w14:cntxtAlts/>
                              </w:rPr>
                            </w:pPr>
                          </w:p>
                          <w:p w14:paraId="45003910" w14:textId="77777777" w:rsidR="007C61BE" w:rsidRPr="00DF4E3A" w:rsidRDefault="007C61BE" w:rsidP="00504B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12FFE" id="_x0000_s1285" type="#_x0000_t202" style="position:absolute;margin-left:312.2pt;margin-top:31.95pt;width:286.9pt;height:176.25pt;z-index:-251184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" filled="f" stroked="f">
                <v:textbox>
                  <w:txbxContent>
                    <w:p w14:paraId="6CF9D890" w14:textId="77777777" w:rsidR="007C61BE" w:rsidRPr="00504B68" w:rsidRDefault="007C61BE" w:rsidP="00504B68">
                      <w:pPr>
                        <w:widowControl w:val="0"/>
                        <w:tabs>
                          <w:tab w:val="left" w:pos="0"/>
                        </w:tabs>
                        <w:spacing w:after="0" w:line="240" w:lineRule="auto"/>
                        <w:rPr>
                          <w:rFonts w:eastAsia="Times New Roman" w:cstheme="minorHAnsi"/>
                          <w:color w:val="000000"/>
                          <w:kern w:val="28"/>
                          <w:szCs w:val="18"/>
                          <w14:cntxtAlts/>
                        </w:rPr>
                      </w:pPr>
                      <w:r w:rsidRPr="00504B68">
                        <w:rPr>
                          <w:rFonts w:eastAsia="Times New Roman" w:cstheme="minorHAnsi"/>
                          <w:b/>
                          <w:i/>
                          <w:iCs/>
                          <w:color w:val="000000"/>
                          <w:kern w:val="28"/>
                          <w:sz w:val="24"/>
                          <w:szCs w:val="20"/>
                          <w14:cntxtAlts/>
                        </w:rPr>
                        <w:t>AP Spanish V – 1 credit (Prerequisite:  Spanish IV or its equivalent)</w:t>
                      </w:r>
                    </w:p>
                    <w:p w14:paraId="6CD0E247" w14:textId="77777777" w:rsidR="007C61BE" w:rsidRPr="00A92F64" w:rsidRDefault="007C61BE" w:rsidP="005B68D6">
                      <w:pPr>
                        <w:widowControl w:val="0"/>
                        <w:spacing w:after="0" w:line="240" w:lineRule="auto"/>
                        <w:rPr>
                          <w:rFonts w:eastAsia="Times New Roman" w:cstheme="minorHAnsi"/>
                          <w:color w:val="000000"/>
                          <w:kern w:val="28"/>
                          <w:sz w:val="24"/>
                          <w:szCs w:val="18"/>
                          <w14:cntxtAlts/>
                        </w:rPr>
                      </w:pPr>
                      <w:r w:rsidRPr="00D15481">
                        <w:rPr>
                          <w:rFonts w:eastAsia="Times New Roman" w:cstheme="minorHAnsi"/>
                          <w:color w:val="000000"/>
                          <w:kern w:val="28"/>
                          <w:sz w:val="20"/>
                          <w:szCs w:val="18"/>
                          <w14:cntxtAlts/>
                        </w:rPr>
                        <w:t>In this course students prepare for the AP Spanish Language Exam and develop a strong command of the Spanish language with proficiency in integrating language skill</w:t>
                      </w:r>
                      <w:r>
                        <w:rPr>
                          <w:rFonts w:eastAsia="Times New Roman" w:cstheme="minorHAnsi"/>
                          <w:color w:val="000000"/>
                          <w:kern w:val="28"/>
                          <w:sz w:val="20"/>
                          <w:szCs w:val="18"/>
                          <w14:cntxtAlts/>
                        </w:rPr>
                        <w:t>s</w:t>
                      </w:r>
                      <w:r w:rsidRPr="00D15481">
                        <w:rPr>
                          <w:rFonts w:eastAsia="Times New Roman" w:cstheme="minorHAnsi"/>
                          <w:color w:val="000000"/>
                          <w:kern w:val="28"/>
                          <w:sz w:val="20"/>
                          <w:szCs w:val="18"/>
                          <w14:cntxtAlts/>
                        </w:rPr>
                        <w:t xml:space="preserve"> and synthesizing written</w:t>
                      </w:r>
                      <w:r>
                        <w:rPr>
                          <w:rFonts w:eastAsia="Times New Roman" w:cstheme="minorHAnsi"/>
                          <w:color w:val="000000"/>
                          <w:kern w:val="28"/>
                          <w:sz w:val="20"/>
                          <w:szCs w:val="18"/>
                          <w14:cntxtAlts/>
                        </w:rPr>
                        <w:t xml:space="preserve"> and aural materials, centered on</w:t>
                      </w:r>
                      <w:r w:rsidRPr="00D15481">
                        <w:rPr>
                          <w:rFonts w:eastAsia="Times New Roman" w:cstheme="minorHAnsi"/>
                          <w:color w:val="000000"/>
                          <w:kern w:val="28"/>
                          <w:sz w:val="20"/>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47F60A91" w14:textId="77777777" w:rsidR="007C61BE" w:rsidRPr="00D15481" w:rsidRDefault="007C61BE" w:rsidP="00504B68">
                      <w:pPr>
                        <w:widowControl w:val="0"/>
                        <w:tabs>
                          <w:tab w:val="left" w:pos="0"/>
                        </w:tabs>
                        <w:spacing w:after="0" w:line="240" w:lineRule="auto"/>
                        <w:rPr>
                          <w:rFonts w:eastAsia="Times New Roman" w:cstheme="minorHAnsi"/>
                          <w:color w:val="000000"/>
                          <w:kern w:val="28"/>
                          <w:sz w:val="14"/>
                          <w:szCs w:val="12"/>
                          <w14:cntxtAlts/>
                        </w:rPr>
                      </w:pPr>
                    </w:p>
                    <w:p w14:paraId="45003910" w14:textId="77777777" w:rsidR="007C61BE" w:rsidRPr="00DF4E3A" w:rsidRDefault="007C61BE" w:rsidP="00504B68">
                      <w:pPr>
                        <w:rPr>
                          <w:rFonts w:cstheme="minorHAnsi"/>
                          <w:sz w:val="44"/>
                        </w:rPr>
                      </w:pPr>
                    </w:p>
                  </w:txbxContent>
                </v:textbox>
                <w10:wrap anchorx="page"/>
              </v:shape>
            </w:pict>
          </mc:Fallback>
        </mc:AlternateContent>
      </w:r>
    </w:p>
    <w:p w14:paraId="211CCDB9" w14:textId="2FAAD993" w:rsidR="000B3AA3" w:rsidRPr="000B3AA3" w:rsidRDefault="000B3AA3" w:rsidP="000B3AA3">
      <w:pPr>
        <w:rPr>
          <w:rFonts w:ascii="Bookman Old Style" w:hAnsi="Bookman Old Style"/>
          <w:sz w:val="44"/>
        </w:rPr>
      </w:pPr>
    </w:p>
    <w:p w14:paraId="690CE4B5" w14:textId="77777777" w:rsidR="000B3AA3" w:rsidRPr="000B3AA3" w:rsidRDefault="000B3AA3" w:rsidP="000B3AA3">
      <w:pPr>
        <w:rPr>
          <w:rFonts w:ascii="Bookman Old Style" w:hAnsi="Bookman Old Style"/>
          <w:sz w:val="44"/>
        </w:rPr>
      </w:pPr>
    </w:p>
    <w:p w14:paraId="2EAEDDEE" w14:textId="77777777" w:rsidR="000B3AA3" w:rsidRPr="000B3AA3" w:rsidRDefault="000B3AA3" w:rsidP="000B3AA3">
      <w:pPr>
        <w:rPr>
          <w:rFonts w:ascii="Bookman Old Style" w:hAnsi="Bookman Old Style"/>
          <w:sz w:val="44"/>
        </w:rPr>
      </w:pPr>
    </w:p>
    <w:p w14:paraId="0584B5B4" w14:textId="77777777" w:rsidR="000B3AA3" w:rsidRPr="000B3AA3" w:rsidRDefault="000B3AA3" w:rsidP="000B3AA3">
      <w:pPr>
        <w:rPr>
          <w:rFonts w:ascii="Bookman Old Style" w:hAnsi="Bookman Old Style"/>
          <w:sz w:val="44"/>
        </w:rPr>
      </w:pPr>
    </w:p>
    <w:p w14:paraId="4F3B5D62" w14:textId="77777777" w:rsidR="000B3AA3" w:rsidRPr="000B3AA3" w:rsidRDefault="000B3AA3" w:rsidP="000B3AA3">
      <w:pPr>
        <w:rPr>
          <w:rFonts w:ascii="Bookman Old Style" w:hAnsi="Bookman Old Style"/>
          <w:sz w:val="44"/>
        </w:rPr>
      </w:pPr>
    </w:p>
    <w:p w14:paraId="337A4BC6" w14:textId="77777777" w:rsidR="000B3AA3" w:rsidRPr="000B3AA3" w:rsidRDefault="00D76F5D" w:rsidP="000B3AA3">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605440" behindDoc="0" locked="0" layoutInCell="1" allowOverlap="1" wp14:anchorId="22D29D0A" wp14:editId="04DF41F5">
                <wp:simplePos x="0" y="0"/>
                <wp:positionH relativeFrom="margin">
                  <wp:posOffset>-395027</wp:posOffset>
                </wp:positionH>
                <wp:positionV relativeFrom="paragraph">
                  <wp:posOffset>279400</wp:posOffset>
                </wp:positionV>
                <wp:extent cx="1555845" cy="0"/>
                <wp:effectExtent l="0" t="19050" r="25400" b="19050"/>
                <wp:wrapNone/>
                <wp:docPr id="527" name="Straight Connector 527"/>
                <wp:cNvGraphicFramePr/>
                <a:graphic xmlns:a="http://schemas.openxmlformats.org/drawingml/2006/main">
                  <a:graphicData uri="http://schemas.microsoft.com/office/word/2010/wordprocessingShape">
                    <wps:wsp>
                      <wps:cNvCnPr/>
                      <wps:spPr>
                        <a:xfrm>
                          <a:off x="0" y="0"/>
                          <a:ext cx="155584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4DCFEE" id="Straight Connector 527" o:spid="_x0000_s1026" style="position:absolute;z-index:25260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1pt,22pt" to="91.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" strokecolor="windowText" strokeweight="2.25pt">
                <v:stroke joinstyle="miter"/>
                <w10:wrap anchorx="margin"/>
              </v:line>
            </w:pict>
          </mc:Fallback>
        </mc:AlternateContent>
      </w:r>
      <w:r w:rsidR="003622AA">
        <w:rPr>
          <w:rFonts w:ascii="Bookman Old Style" w:hAnsi="Bookman Old Style"/>
          <w:noProof/>
          <w:sz w:val="44"/>
        </w:rPr>
        <mc:AlternateContent>
          <mc:Choice Requires="wps">
            <w:drawing>
              <wp:anchor distT="0" distB="0" distL="114300" distR="114300" simplePos="0" relativeHeight="252607488" behindDoc="0" locked="0" layoutInCell="1" allowOverlap="1" wp14:anchorId="03F205C3" wp14:editId="76D3AE54">
                <wp:simplePos x="0" y="0"/>
                <wp:positionH relativeFrom="margin">
                  <wp:posOffset>4762537</wp:posOffset>
                </wp:positionH>
                <wp:positionV relativeFrom="paragraph">
                  <wp:posOffset>257175</wp:posOffset>
                </wp:positionV>
                <wp:extent cx="1555845" cy="0"/>
                <wp:effectExtent l="0" t="19050" r="25400" b="19050"/>
                <wp:wrapNone/>
                <wp:docPr id="528" name="Straight Connector 528"/>
                <wp:cNvGraphicFramePr/>
                <a:graphic xmlns:a="http://schemas.openxmlformats.org/drawingml/2006/main">
                  <a:graphicData uri="http://schemas.microsoft.com/office/word/2010/wordprocessingShape">
                    <wps:wsp>
                      <wps:cNvCnPr/>
                      <wps:spPr>
                        <a:xfrm>
                          <a:off x="0" y="0"/>
                          <a:ext cx="155584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826EA6" id="Straight Connector 528" o:spid="_x0000_s1026" style="position:absolute;z-index:25260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20.25pt" to="497.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" strokecolor="windowText" strokeweight="2.25pt">
                <v:stroke joinstyle="miter"/>
                <w10:wrap anchorx="margin"/>
              </v:line>
            </w:pict>
          </mc:Fallback>
        </mc:AlternateContent>
      </w:r>
      <w:r w:rsidR="003622AA" w:rsidRPr="00A7571D">
        <w:rPr>
          <w:rFonts w:ascii="Times New Roman" w:eastAsia="Times New Roman" w:hAnsi="Times New Roman" w:cs="Times New Roman"/>
          <w:noProof/>
          <w:sz w:val="29"/>
        </w:rPr>
        <mc:AlternateContent>
          <mc:Choice Requires="wps">
            <w:drawing>
              <wp:anchor distT="45720" distB="45720" distL="114300" distR="114300" simplePos="0" relativeHeight="252138496" behindDoc="1" locked="0" layoutInCell="1" allowOverlap="1" wp14:anchorId="31D3B7F7" wp14:editId="2245447E">
                <wp:simplePos x="0" y="0"/>
                <wp:positionH relativeFrom="margin">
                  <wp:align>center</wp:align>
                </wp:positionH>
                <wp:positionV relativeFrom="paragraph">
                  <wp:posOffset>31115</wp:posOffset>
                </wp:positionV>
                <wp:extent cx="3589020" cy="504825"/>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504825"/>
                        </a:xfrm>
                        <a:prstGeom prst="rect">
                          <a:avLst/>
                        </a:prstGeom>
                        <a:noFill/>
                        <a:ln w="9525">
                          <a:noFill/>
                          <a:miter lim="800000"/>
                          <a:headEnd/>
                          <a:tailEnd/>
                        </a:ln>
                      </wps:spPr>
                      <wps:txbx>
                        <w:txbxContent>
                          <w:p w14:paraId="1114DECD" w14:textId="77777777" w:rsidR="007C61BE" w:rsidRPr="004E197D" w:rsidRDefault="007C61BE" w:rsidP="00F915D6">
                            <w:pPr>
                              <w:jc w:val="center"/>
                              <w:rPr>
                                <w:rFonts w:ascii="Bookman Old Style" w:hAnsi="Bookman Old Style"/>
                                <w:b/>
                                <w:sz w:val="48"/>
                                <w:szCs w:val="60"/>
                              </w:rPr>
                            </w:pPr>
                            <w:r>
                              <w:rPr>
                                <w:rFonts w:ascii="Bookman Old Style" w:hAnsi="Bookman Old Style"/>
                                <w:b/>
                                <w:sz w:val="48"/>
                                <w:szCs w:val="60"/>
                              </w:rPr>
                              <w:t>ENGLISH LEARNERS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3B7F7" id="_x0000_s1286" type="#_x0000_t202" style="position:absolute;margin-left:0;margin-top:2.45pt;width:282.6pt;height:39.75pt;z-index:-2511779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" filled="f" stroked="f">
                <v:textbox>
                  <w:txbxContent>
                    <w:p w14:paraId="1114DECD" w14:textId="77777777" w:rsidR="007C61BE" w:rsidRPr="004E197D" w:rsidRDefault="007C61BE" w:rsidP="00F915D6">
                      <w:pPr>
                        <w:jc w:val="center"/>
                        <w:rPr>
                          <w:rFonts w:ascii="Bookman Old Style" w:hAnsi="Bookman Old Style"/>
                          <w:b/>
                          <w:sz w:val="48"/>
                          <w:szCs w:val="60"/>
                        </w:rPr>
                      </w:pPr>
                      <w:r>
                        <w:rPr>
                          <w:rFonts w:ascii="Bookman Old Style" w:hAnsi="Bookman Old Style"/>
                          <w:b/>
                          <w:sz w:val="48"/>
                          <w:szCs w:val="60"/>
                        </w:rPr>
                        <w:t>ENGLISH LEARNERS</w:t>
                      </w:r>
                    </w:p>
                  </w:txbxContent>
                </v:textbox>
                <w10:wrap anchorx="margin"/>
              </v:shape>
            </w:pict>
          </mc:Fallback>
        </mc:AlternateContent>
      </w:r>
    </w:p>
    <w:p w14:paraId="75B9B63B" w14:textId="77777777" w:rsidR="000B3AA3" w:rsidRPr="000B3AA3" w:rsidRDefault="0075577B"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40544" behindDoc="1" locked="0" layoutInCell="1" allowOverlap="1" wp14:anchorId="56614D5F" wp14:editId="6DE206CE">
                <wp:simplePos x="0" y="0"/>
                <wp:positionH relativeFrom="page">
                  <wp:posOffset>314325</wp:posOffset>
                </wp:positionH>
                <wp:positionV relativeFrom="paragraph">
                  <wp:posOffset>191770</wp:posOffset>
                </wp:positionV>
                <wp:extent cx="3643630" cy="170597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970"/>
                        </a:xfrm>
                        <a:prstGeom prst="rect">
                          <a:avLst/>
                        </a:prstGeom>
                        <a:noFill/>
                        <a:ln w="9525">
                          <a:noFill/>
                          <a:miter lim="800000"/>
                          <a:headEnd/>
                          <a:tailEnd/>
                        </a:ln>
                      </wps:spPr>
                      <wps:txbx>
                        <w:txbxContent>
                          <w:p w14:paraId="5F4C8702" w14:textId="77777777" w:rsidR="007C61BE" w:rsidRPr="00F915D6" w:rsidRDefault="007C61BE" w:rsidP="006175F6">
                            <w:pPr>
                              <w:widowControl w:val="0"/>
                              <w:tabs>
                                <w:tab w:val="left" w:pos="0"/>
                              </w:tabs>
                              <w:spacing w:after="0" w:line="240" w:lineRule="auto"/>
                              <w:rPr>
                                <w:rFonts w:eastAsia="Times New Roman" w:cstheme="minorHAnsi"/>
                                <w:b/>
                                <w:color w:val="000000"/>
                                <w:kern w:val="28"/>
                                <w:sz w:val="24"/>
                                <w:szCs w:val="24"/>
                                <w14:cntxtAlts/>
                              </w:rPr>
                            </w:pPr>
                            <w:r w:rsidRPr="00F915D6">
                              <w:rPr>
                                <w:rFonts w:eastAsia="Times New Roman" w:cstheme="minorHAnsi"/>
                                <w:b/>
                                <w:i/>
                                <w:iCs/>
                                <w:color w:val="000000"/>
                                <w:kern w:val="28"/>
                                <w:sz w:val="24"/>
                                <w:szCs w:val="24"/>
                                <w14:cntxtAlts/>
                              </w:rPr>
                              <w:t xml:space="preserve">EL Level I – 1 credit </w:t>
                            </w:r>
                            <w:r w:rsidRPr="00F915D6">
                              <w:rPr>
                                <w:rFonts w:eastAsia="Times New Roman" w:cstheme="minorHAnsi"/>
                                <w:b/>
                                <w:color w:val="000000"/>
                                <w:kern w:val="28"/>
                                <w:sz w:val="24"/>
                                <w:szCs w:val="24"/>
                                <w14:cntxtAlts/>
                              </w:rPr>
                              <w:t xml:space="preserve">Level </w:t>
                            </w:r>
                          </w:p>
                          <w:p w14:paraId="15E44008" w14:textId="77777777" w:rsidR="007C61BE" w:rsidRPr="00F915D6" w:rsidRDefault="007C61BE" w:rsidP="006175F6">
                            <w:pPr>
                              <w:widowControl w:val="0"/>
                              <w:tabs>
                                <w:tab w:val="left" w:pos="0"/>
                              </w:tabs>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S</w:t>
                            </w:r>
                            <w:r w:rsidRPr="00F915D6">
                              <w:rPr>
                                <w:rFonts w:eastAsia="Times New Roman" w:cstheme="minorHAnsi"/>
                                <w:color w:val="000000"/>
                                <w:kern w:val="28"/>
                                <w:szCs w:val="18"/>
                                <w14:cntxtAlts/>
                              </w:rPr>
                              <w:t>tudents engage in listening, speaking, reading, and writing English through an integrated language arts curriculum. Building both on their prior knowledge and on newly introduced material, they are provided support through a cohesive program. Placement is made following assessment. The goal is to help students build the Basic Interpersonal Communication Skills (BICS) and vocabulary necessary for Cognitive Academic Language Proficiency (CALP).</w:t>
                            </w:r>
                          </w:p>
                          <w:p w14:paraId="70792063" w14:textId="77777777" w:rsidR="007C61BE" w:rsidRPr="00DF4E3A" w:rsidRDefault="007C61BE" w:rsidP="006175F6">
                            <w:pPr>
                              <w:tabs>
                                <w:tab w:val="left" w:pos="0"/>
                              </w:tabs>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14D5F" id="_x0000_s1287" type="#_x0000_t202" style="position:absolute;margin-left:24.75pt;margin-top:15.1pt;width:286.9pt;height:134.35pt;z-index:-251175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" filled="f" stroked="f">
                <v:textbox>
                  <w:txbxContent>
                    <w:p w14:paraId="5F4C8702" w14:textId="77777777" w:rsidR="007C61BE" w:rsidRPr="00F915D6" w:rsidRDefault="007C61BE" w:rsidP="006175F6">
                      <w:pPr>
                        <w:widowControl w:val="0"/>
                        <w:tabs>
                          <w:tab w:val="left" w:pos="0"/>
                        </w:tabs>
                        <w:spacing w:after="0" w:line="240" w:lineRule="auto"/>
                        <w:rPr>
                          <w:rFonts w:eastAsia="Times New Roman" w:cstheme="minorHAnsi"/>
                          <w:b/>
                          <w:color w:val="000000"/>
                          <w:kern w:val="28"/>
                          <w:sz w:val="24"/>
                          <w:szCs w:val="24"/>
                          <w14:cntxtAlts/>
                        </w:rPr>
                      </w:pPr>
                      <w:r w:rsidRPr="00F915D6">
                        <w:rPr>
                          <w:rFonts w:eastAsia="Times New Roman" w:cstheme="minorHAnsi"/>
                          <w:b/>
                          <w:i/>
                          <w:iCs/>
                          <w:color w:val="000000"/>
                          <w:kern w:val="28"/>
                          <w:sz w:val="24"/>
                          <w:szCs w:val="24"/>
                          <w14:cntxtAlts/>
                        </w:rPr>
                        <w:t xml:space="preserve">EL Level I – 1 credit </w:t>
                      </w:r>
                      <w:r w:rsidRPr="00F915D6">
                        <w:rPr>
                          <w:rFonts w:eastAsia="Times New Roman" w:cstheme="minorHAnsi"/>
                          <w:b/>
                          <w:color w:val="000000"/>
                          <w:kern w:val="28"/>
                          <w:sz w:val="24"/>
                          <w:szCs w:val="24"/>
                          <w14:cntxtAlts/>
                        </w:rPr>
                        <w:t xml:space="preserve">Level </w:t>
                      </w:r>
                    </w:p>
                    <w:p w14:paraId="15E44008" w14:textId="77777777" w:rsidR="007C61BE" w:rsidRPr="00F915D6" w:rsidRDefault="007C61BE" w:rsidP="006175F6">
                      <w:pPr>
                        <w:widowControl w:val="0"/>
                        <w:tabs>
                          <w:tab w:val="left" w:pos="0"/>
                        </w:tabs>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S</w:t>
                      </w:r>
                      <w:r w:rsidRPr="00F915D6">
                        <w:rPr>
                          <w:rFonts w:eastAsia="Times New Roman" w:cstheme="minorHAnsi"/>
                          <w:color w:val="000000"/>
                          <w:kern w:val="28"/>
                          <w:szCs w:val="18"/>
                          <w14:cntxtAlts/>
                        </w:rPr>
                        <w:t>tudents engage in listening, speaking, reading, and writing English through an integrated language arts curriculum. Building both on their prior knowledge and on newly introduced material, they are provided support through a cohesive program. Placement is made following assessment. The goal is to help students build the Basic Interpersonal Communication Skills (BICS) and vocabulary necessary for Cognitive Academic Language Proficiency (CALP).</w:t>
                      </w:r>
                    </w:p>
                    <w:p w14:paraId="70792063" w14:textId="77777777" w:rsidR="007C61BE" w:rsidRPr="00DF4E3A" w:rsidRDefault="007C61BE" w:rsidP="006175F6">
                      <w:pPr>
                        <w:tabs>
                          <w:tab w:val="left" w:pos="0"/>
                        </w:tabs>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42592" behindDoc="1" locked="0" layoutInCell="1" allowOverlap="1" wp14:anchorId="132C101D" wp14:editId="1C72E501">
                <wp:simplePos x="0" y="0"/>
                <wp:positionH relativeFrom="page">
                  <wp:posOffset>4101474</wp:posOffset>
                </wp:positionH>
                <wp:positionV relativeFrom="paragraph">
                  <wp:posOffset>237120</wp:posOffset>
                </wp:positionV>
                <wp:extent cx="3643630" cy="8051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805180"/>
                        </a:xfrm>
                        <a:prstGeom prst="rect">
                          <a:avLst/>
                        </a:prstGeom>
                        <a:noFill/>
                        <a:ln w="9525">
                          <a:noFill/>
                          <a:miter lim="800000"/>
                          <a:headEnd/>
                          <a:tailEnd/>
                        </a:ln>
                      </wps:spPr>
                      <wps:txbx>
                        <w:txbxContent>
                          <w:p w14:paraId="2D66F2B8" w14:textId="77777777" w:rsidR="007C61BE" w:rsidRPr="00F915D6" w:rsidRDefault="007C61BE" w:rsidP="00F915D6">
                            <w:pPr>
                              <w:widowControl w:val="0"/>
                              <w:tabs>
                                <w:tab w:val="left" w:pos="0"/>
                              </w:tabs>
                              <w:spacing w:after="0" w:line="240" w:lineRule="auto"/>
                              <w:rPr>
                                <w:rFonts w:eastAsia="Times New Roman" w:cstheme="minorHAnsi"/>
                                <w:b/>
                                <w:i/>
                                <w:iCs/>
                                <w:color w:val="000000"/>
                                <w:kern w:val="28"/>
                                <w:sz w:val="24"/>
                                <w:szCs w:val="20"/>
                                <w14:cntxtAlts/>
                              </w:rPr>
                            </w:pPr>
                            <w:r w:rsidRPr="00F915D6">
                              <w:rPr>
                                <w:rFonts w:eastAsia="Times New Roman" w:cstheme="minorHAnsi"/>
                                <w:b/>
                                <w:i/>
                                <w:iCs/>
                                <w:color w:val="000000"/>
                                <w:kern w:val="28"/>
                                <w:sz w:val="24"/>
                                <w:szCs w:val="20"/>
                                <w14:cntxtAlts/>
                              </w:rPr>
                              <w:t xml:space="preserve">EL Level II – 1 credit </w:t>
                            </w:r>
                          </w:p>
                          <w:p w14:paraId="617A3B1C" w14:textId="77777777" w:rsidR="007C61BE" w:rsidRPr="00F915D6" w:rsidRDefault="007C61BE" w:rsidP="00F915D6">
                            <w:pPr>
                              <w:widowControl w:val="0"/>
                              <w:tabs>
                                <w:tab w:val="left" w:pos="0"/>
                              </w:tabs>
                              <w:spacing w:after="0" w:line="240" w:lineRule="auto"/>
                              <w:rPr>
                                <w:rFonts w:eastAsia="Times New Roman" w:cstheme="minorHAnsi"/>
                                <w:b/>
                                <w:bCs/>
                                <w:color w:val="000000"/>
                                <w:kern w:val="28"/>
                                <w:szCs w:val="18"/>
                                <w14:cntxtAlts/>
                              </w:rPr>
                            </w:pPr>
                            <w:r w:rsidRPr="00F915D6">
                              <w:rPr>
                                <w:rFonts w:eastAsia="Times New Roman" w:cstheme="minorHAnsi"/>
                                <w:color w:val="000000"/>
                                <w:kern w:val="28"/>
                                <w:szCs w:val="18"/>
                                <w14:cntxtAlts/>
                              </w:rPr>
                              <w:t>Students continue to engage in listening, speaking, reading, and writing English needed for building BICS and CALP. Placement is made following assessment.</w:t>
                            </w:r>
                          </w:p>
                          <w:p w14:paraId="293A78D7" w14:textId="77777777" w:rsidR="007C61BE" w:rsidRPr="00DF4E3A" w:rsidRDefault="007C61BE" w:rsidP="00F915D6">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C101D" id="_x0000_s1288" type="#_x0000_t202" style="position:absolute;margin-left:322.95pt;margin-top:18.65pt;width:286.9pt;height:63.4pt;z-index:-251173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" filled="f" stroked="f">
                <v:textbox>
                  <w:txbxContent>
                    <w:p w14:paraId="2D66F2B8" w14:textId="77777777" w:rsidR="007C61BE" w:rsidRPr="00F915D6" w:rsidRDefault="007C61BE" w:rsidP="00F915D6">
                      <w:pPr>
                        <w:widowControl w:val="0"/>
                        <w:tabs>
                          <w:tab w:val="left" w:pos="0"/>
                        </w:tabs>
                        <w:spacing w:after="0" w:line="240" w:lineRule="auto"/>
                        <w:rPr>
                          <w:rFonts w:eastAsia="Times New Roman" w:cstheme="minorHAnsi"/>
                          <w:b/>
                          <w:i/>
                          <w:iCs/>
                          <w:color w:val="000000"/>
                          <w:kern w:val="28"/>
                          <w:sz w:val="24"/>
                          <w:szCs w:val="20"/>
                          <w14:cntxtAlts/>
                        </w:rPr>
                      </w:pPr>
                      <w:r w:rsidRPr="00F915D6">
                        <w:rPr>
                          <w:rFonts w:eastAsia="Times New Roman" w:cstheme="minorHAnsi"/>
                          <w:b/>
                          <w:i/>
                          <w:iCs/>
                          <w:color w:val="000000"/>
                          <w:kern w:val="28"/>
                          <w:sz w:val="24"/>
                          <w:szCs w:val="20"/>
                          <w14:cntxtAlts/>
                        </w:rPr>
                        <w:t xml:space="preserve">EL Level II – 1 credit </w:t>
                      </w:r>
                    </w:p>
                    <w:p w14:paraId="617A3B1C" w14:textId="77777777" w:rsidR="007C61BE" w:rsidRPr="00F915D6" w:rsidRDefault="007C61BE" w:rsidP="00F915D6">
                      <w:pPr>
                        <w:widowControl w:val="0"/>
                        <w:tabs>
                          <w:tab w:val="left" w:pos="0"/>
                        </w:tabs>
                        <w:spacing w:after="0" w:line="240" w:lineRule="auto"/>
                        <w:rPr>
                          <w:rFonts w:eastAsia="Times New Roman" w:cstheme="minorHAnsi"/>
                          <w:b/>
                          <w:bCs/>
                          <w:color w:val="000000"/>
                          <w:kern w:val="28"/>
                          <w:szCs w:val="18"/>
                          <w14:cntxtAlts/>
                        </w:rPr>
                      </w:pPr>
                      <w:r w:rsidRPr="00F915D6">
                        <w:rPr>
                          <w:rFonts w:eastAsia="Times New Roman" w:cstheme="minorHAnsi"/>
                          <w:color w:val="000000"/>
                          <w:kern w:val="28"/>
                          <w:szCs w:val="18"/>
                          <w14:cntxtAlts/>
                        </w:rPr>
                        <w:t>Students continue to engage in listening, speaking, reading, and writing English needed for building BICS and CALP. Placement is made following assessment.</w:t>
                      </w:r>
                    </w:p>
                    <w:p w14:paraId="293A78D7" w14:textId="77777777" w:rsidR="007C61BE" w:rsidRPr="00DF4E3A" w:rsidRDefault="007C61BE" w:rsidP="00F915D6">
                      <w:pPr>
                        <w:rPr>
                          <w:rFonts w:cstheme="minorHAnsi"/>
                          <w:sz w:val="44"/>
                        </w:rPr>
                      </w:pPr>
                    </w:p>
                  </w:txbxContent>
                </v:textbox>
                <w10:wrap anchorx="page"/>
              </v:shape>
            </w:pict>
          </mc:Fallback>
        </mc:AlternateContent>
      </w:r>
    </w:p>
    <w:p w14:paraId="7090E453" w14:textId="77777777" w:rsidR="000B3AA3" w:rsidRPr="000B3AA3" w:rsidRDefault="000B3AA3" w:rsidP="000B3AA3">
      <w:pPr>
        <w:rPr>
          <w:rFonts w:ascii="Bookman Old Style" w:hAnsi="Bookman Old Style"/>
          <w:sz w:val="44"/>
        </w:rPr>
      </w:pPr>
    </w:p>
    <w:p w14:paraId="01943DC4" w14:textId="77777777" w:rsidR="000B3AA3" w:rsidRPr="000B3AA3" w:rsidRDefault="000B3AA3" w:rsidP="000B3AA3">
      <w:pPr>
        <w:rPr>
          <w:rFonts w:ascii="Bookman Old Style" w:hAnsi="Bookman Old Style"/>
          <w:sz w:val="44"/>
        </w:rPr>
      </w:pPr>
    </w:p>
    <w:p w14:paraId="2F123430" w14:textId="77777777" w:rsidR="000B3AA3" w:rsidRDefault="000B3AA3" w:rsidP="000B3AA3">
      <w:pPr>
        <w:rPr>
          <w:rFonts w:ascii="Bookman Old Style" w:hAnsi="Bookman Old Style"/>
          <w:sz w:val="44"/>
        </w:rPr>
      </w:pPr>
    </w:p>
    <w:p w14:paraId="6868E0D0" w14:textId="77777777" w:rsidR="000B3AA3" w:rsidRDefault="000B3AA3" w:rsidP="006175F6">
      <w:pPr>
        <w:tabs>
          <w:tab w:val="left" w:pos="5220"/>
          <w:tab w:val="left" w:pos="5400"/>
        </w:tabs>
        <w:jc w:val="right"/>
        <w:rPr>
          <w:rFonts w:ascii="Bookman Old Style" w:hAnsi="Bookman Old Style"/>
          <w:sz w:val="44"/>
        </w:rPr>
      </w:pPr>
    </w:p>
    <w:p w14:paraId="1A858CEE" w14:textId="77777777" w:rsidR="006B29D2" w:rsidRDefault="009823E4" w:rsidP="00D76F5D">
      <w:pPr>
        <w:tabs>
          <w:tab w:val="left" w:pos="1032"/>
          <w:tab w:val="right" w:pos="9360"/>
        </w:tabs>
        <w:rPr>
          <w:rFonts w:ascii="Bookman Old Style" w:hAnsi="Bookman Old Style"/>
          <w:sz w:val="44"/>
        </w:rPr>
      </w:pPr>
      <w:r w:rsidRPr="00A7571D">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173312" behindDoc="1" locked="0" layoutInCell="1" allowOverlap="1" wp14:anchorId="7EC8213D" wp14:editId="5EB0251B">
                <wp:simplePos x="0" y="0"/>
                <wp:positionH relativeFrom="margin">
                  <wp:posOffset>-876300</wp:posOffset>
                </wp:positionH>
                <wp:positionV relativeFrom="paragraph">
                  <wp:posOffset>-142875</wp:posOffset>
                </wp:positionV>
                <wp:extent cx="7696200" cy="395605"/>
                <wp:effectExtent l="0" t="0" r="0" b="4445"/>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395605"/>
                        </a:xfrm>
                        <a:prstGeom prst="rect">
                          <a:avLst/>
                        </a:prstGeom>
                        <a:noFill/>
                        <a:ln w="9525">
                          <a:noFill/>
                          <a:miter lim="800000"/>
                          <a:headEnd/>
                          <a:tailEnd/>
                        </a:ln>
                      </wps:spPr>
                      <wps:txbx>
                        <w:txbxContent>
                          <w:p w14:paraId="39D35A67" w14:textId="77777777" w:rsidR="007C61BE" w:rsidRPr="00E62C87" w:rsidRDefault="007C61BE" w:rsidP="009823E4">
                            <w:pPr>
                              <w:jc w:val="center"/>
                              <w:rPr>
                                <w:rFonts w:ascii="Century Gothic" w:hAnsi="Century Gothic"/>
                                <w:b/>
                                <w:sz w:val="36"/>
                                <w:szCs w:val="60"/>
                                <w:u w:val="single"/>
                              </w:rPr>
                            </w:pPr>
                            <w:r w:rsidRPr="00E62C87">
                              <w:rPr>
                                <w:rFonts w:ascii="Century Gothic" w:hAnsi="Century Gothic"/>
                                <w:b/>
                                <w:sz w:val="36"/>
                                <w:szCs w:val="60"/>
                                <w:u w:val="single"/>
                              </w:rPr>
                              <w:t>AGRICULTURE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8213D" id="_x0000_s1289" type="#_x0000_t202" style="position:absolute;margin-left:-69pt;margin-top:-11.25pt;width:606pt;height:31.15pt;z-index:-25114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" filled="f" stroked="f">
                <v:textbox>
                  <w:txbxContent>
                    <w:p w14:paraId="39D35A67" w14:textId="77777777" w:rsidR="007C61BE" w:rsidRPr="00E62C87" w:rsidRDefault="007C61BE" w:rsidP="009823E4">
                      <w:pPr>
                        <w:jc w:val="center"/>
                        <w:rPr>
                          <w:rFonts w:ascii="Century Gothic" w:hAnsi="Century Gothic"/>
                          <w:b/>
                          <w:sz w:val="36"/>
                          <w:szCs w:val="60"/>
                          <w:u w:val="single"/>
                        </w:rPr>
                      </w:pPr>
                      <w:r w:rsidRPr="00E62C87">
                        <w:rPr>
                          <w:rFonts w:ascii="Century Gothic" w:hAnsi="Century Gothic"/>
                          <w:b/>
                          <w:sz w:val="36"/>
                          <w:szCs w:val="60"/>
                          <w:u w:val="single"/>
                        </w:rPr>
                        <w:t>AGRICULTURE</w:t>
                      </w:r>
                    </w:p>
                  </w:txbxContent>
                </v:textbox>
                <w10:wrap anchorx="margin"/>
              </v:shape>
            </w:pict>
          </mc:Fallback>
        </mc:AlternateContent>
      </w:r>
      <w:r w:rsidRPr="009710E3">
        <w:rPr>
          <w:rFonts w:ascii="Times New Roman" w:eastAsia="Times New Roman" w:hAnsi="Times New Roman" w:cs="Times New Roman"/>
          <w:noProof/>
          <w:sz w:val="29"/>
        </w:rPr>
        <mc:AlternateContent>
          <mc:Choice Requires="wps">
            <w:drawing>
              <wp:anchor distT="45720" distB="45720" distL="114300" distR="114300" simplePos="0" relativeHeight="252146688" behindDoc="1" locked="0" layoutInCell="1" allowOverlap="1" wp14:anchorId="268C7811" wp14:editId="75E6F64B">
                <wp:simplePos x="0" y="0"/>
                <wp:positionH relativeFrom="margin">
                  <wp:posOffset>-876300</wp:posOffset>
                </wp:positionH>
                <wp:positionV relativeFrom="paragraph">
                  <wp:posOffset>-628650</wp:posOffset>
                </wp:positionV>
                <wp:extent cx="7696200" cy="408940"/>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408940"/>
                        </a:xfrm>
                        <a:prstGeom prst="rect">
                          <a:avLst/>
                        </a:prstGeom>
                        <a:noFill/>
                        <a:ln w="9525">
                          <a:noFill/>
                          <a:miter lim="800000"/>
                          <a:headEnd/>
                          <a:tailEnd/>
                        </a:ln>
                      </wps:spPr>
                      <wps:txbx>
                        <w:txbxContent>
                          <w:p w14:paraId="3A388B72" w14:textId="77777777" w:rsidR="007C61BE" w:rsidRPr="000B3AA3" w:rsidRDefault="007C61BE" w:rsidP="009823E4">
                            <w:pPr>
                              <w:jc w:val="center"/>
                              <w:rPr>
                                <w:rFonts w:ascii="Bookman Old Style" w:hAnsi="Bookman Old Style"/>
                                <w:b/>
                                <w:sz w:val="48"/>
                                <w:szCs w:val="60"/>
                              </w:rPr>
                            </w:pPr>
                            <w:r w:rsidRPr="000B3AA3">
                              <w:rPr>
                                <w:rFonts w:ascii="Bookman Old Style" w:hAnsi="Bookman Old Style"/>
                                <w:b/>
                                <w:sz w:val="48"/>
                                <w:szCs w:val="60"/>
                              </w:rPr>
                              <w:t>CAREER AND TECHNICAL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C7811" id="_x0000_s1290" type="#_x0000_t202" style="position:absolute;margin-left:-69pt;margin-top:-49.5pt;width:606pt;height:32.2pt;z-index:-251169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" filled="f" stroked="f">
                <v:textbox>
                  <w:txbxContent>
                    <w:p w14:paraId="3A388B72" w14:textId="77777777" w:rsidR="007C61BE" w:rsidRPr="000B3AA3" w:rsidRDefault="007C61BE" w:rsidP="009823E4">
                      <w:pPr>
                        <w:jc w:val="center"/>
                        <w:rPr>
                          <w:rFonts w:ascii="Bookman Old Style" w:hAnsi="Bookman Old Style"/>
                          <w:b/>
                          <w:sz w:val="48"/>
                          <w:szCs w:val="60"/>
                        </w:rPr>
                      </w:pPr>
                      <w:r w:rsidRPr="000B3AA3">
                        <w:rPr>
                          <w:rFonts w:ascii="Bookman Old Style" w:hAnsi="Bookman Old Style"/>
                          <w:b/>
                          <w:sz w:val="48"/>
                          <w:szCs w:val="60"/>
                        </w:rPr>
                        <w:t>CAREER AND TECHNICAL EDUCATION</w:t>
                      </w:r>
                    </w:p>
                  </w:txbxContent>
                </v:textbox>
                <w10:wrap anchorx="margin"/>
              </v:shape>
            </w:pict>
          </mc:Fallback>
        </mc:AlternateContent>
      </w:r>
      <w:r w:rsidR="00D76F5D">
        <w:rPr>
          <w:rFonts w:ascii="Bookman Old Style" w:hAnsi="Bookman Old Style"/>
          <w:sz w:val="44"/>
        </w:rPr>
        <w:tab/>
      </w:r>
      <w:r w:rsidR="00D76F5D">
        <w:rPr>
          <w:rFonts w:ascii="Bookman Old Style" w:hAnsi="Bookman Old Style"/>
          <w:sz w:val="44"/>
        </w:rPr>
        <w:tab/>
      </w:r>
      <w:r w:rsidR="006B29D2" w:rsidRPr="0083563F">
        <w:rPr>
          <w:rFonts w:ascii="Bookman Old Style" w:hAnsi="Bookman Old Style"/>
          <w:noProof/>
          <w:sz w:val="44"/>
        </w:rPr>
        <mc:AlternateContent>
          <mc:Choice Requires="wps">
            <w:drawing>
              <wp:anchor distT="45720" distB="45720" distL="114300" distR="114300" simplePos="0" relativeHeight="252148736" behindDoc="1" locked="0" layoutInCell="1" allowOverlap="1" wp14:anchorId="38839E72" wp14:editId="2C62575A">
                <wp:simplePos x="0" y="0"/>
                <wp:positionH relativeFrom="page">
                  <wp:posOffset>245082</wp:posOffset>
                </wp:positionH>
                <wp:positionV relativeFrom="paragraph">
                  <wp:posOffset>463218</wp:posOffset>
                </wp:positionV>
                <wp:extent cx="3643630" cy="2361063"/>
                <wp:effectExtent l="0" t="0" r="0" b="127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61063"/>
                        </a:xfrm>
                        <a:prstGeom prst="rect">
                          <a:avLst/>
                        </a:prstGeom>
                        <a:noFill/>
                        <a:ln w="9525">
                          <a:noFill/>
                          <a:miter lim="800000"/>
                          <a:headEnd/>
                          <a:tailEnd/>
                        </a:ln>
                      </wps:spPr>
                      <wps:txbx>
                        <w:txbxContent>
                          <w:p w14:paraId="11B676CE"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Foundations of Agriculture, Food and Natural Resources – 1 credit (Prerequisite:  None)</w:t>
                            </w:r>
                          </w:p>
                          <w:p w14:paraId="1FF86EAA" w14:textId="77777777" w:rsidR="007C61BE" w:rsidRPr="006B29D2" w:rsidRDefault="007C61B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This is a yearlong course that is offered as a split block with Horticulture. This course is designed to develop competencies in each of the career pathways as they pertain to agricultural education, including the areas of Virginia’s agriculture industry; the global scope of agriculture; scientific research concepts in plant, animal, and food science; principles of leadership and opportunities within student organization [FFA]; agribusiness and Supervised Agricultural Experience program opportunities; agricultural skills and safety; forestry and wildlife; and natural resources and environmental systems.</w:t>
                            </w:r>
                          </w:p>
                          <w:p w14:paraId="18BA4195"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39E72" id="_x0000_s1291" type="#_x0000_t202" style="position:absolute;margin-left:19.3pt;margin-top:36.45pt;width:286.9pt;height:185.9pt;z-index:-251167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" filled="f" stroked="f">
                <v:textbox>
                  <w:txbxContent>
                    <w:p w14:paraId="11B676CE"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Foundations of Agriculture, Food and Natural Resources – 1 credit (Prerequisite:  None)</w:t>
                      </w:r>
                    </w:p>
                    <w:p w14:paraId="1FF86EAA" w14:textId="77777777" w:rsidR="007C61BE" w:rsidRPr="006B29D2" w:rsidRDefault="007C61B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This is a yearlong course that is offered as a split block with Horticulture. This course is designed to develop competencies in each of the career pathways as they pertain to agricultural education, including the areas of Virginia’s agriculture industry; the global scope of agriculture; scientific research concepts in plant, animal, and food science; principles of leadership and opportunities within student organization [FFA]; agribusiness and Supervised Agricultural Experience program opportunities; agricultural skills and safety; forestry and wildlife; and natural resources and environmental systems.</w:t>
                      </w:r>
                    </w:p>
                    <w:p w14:paraId="18BA4195" w14:textId="77777777" w:rsidR="007C61BE" w:rsidRPr="00DF4E3A" w:rsidRDefault="007C61BE" w:rsidP="006B29D2">
                      <w:pPr>
                        <w:rPr>
                          <w:rFonts w:cstheme="minorHAnsi"/>
                          <w:sz w:val="44"/>
                        </w:rPr>
                      </w:pPr>
                    </w:p>
                  </w:txbxContent>
                </v:textbox>
                <w10:wrap anchorx="page"/>
              </v:shape>
            </w:pict>
          </mc:Fallback>
        </mc:AlternateContent>
      </w:r>
    </w:p>
    <w:p w14:paraId="107C3DE9"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6928" behindDoc="1" locked="0" layoutInCell="1" allowOverlap="1" wp14:anchorId="53BDECAA" wp14:editId="382D0ED9">
                <wp:simplePos x="0" y="0"/>
                <wp:positionH relativeFrom="page">
                  <wp:posOffset>3950335</wp:posOffset>
                </wp:positionH>
                <wp:positionV relativeFrom="paragraph">
                  <wp:posOffset>8255</wp:posOffset>
                </wp:positionV>
                <wp:extent cx="3643630" cy="2047165"/>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47165"/>
                        </a:xfrm>
                        <a:prstGeom prst="rect">
                          <a:avLst/>
                        </a:prstGeom>
                        <a:noFill/>
                        <a:ln w="9525">
                          <a:noFill/>
                          <a:miter lim="800000"/>
                          <a:headEnd/>
                          <a:tailEnd/>
                        </a:ln>
                      </wps:spPr>
                      <wps:txbx>
                        <w:txbxContent>
                          <w:p w14:paraId="172708B4"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Business Management—1 credit Prerequisite: Foundations of Agriculture, Food and Natural Resources)</w:t>
                            </w:r>
                          </w:p>
                          <w:p w14:paraId="4F85ADE4" w14:textId="77777777" w:rsidR="007C61BE" w:rsidRPr="006B29D2" w:rsidRDefault="007C61BE" w:rsidP="006B29D2">
                            <w:pPr>
                              <w:widowControl w:val="0"/>
                              <w:tabs>
                                <w:tab w:val="left" w:pos="0"/>
                              </w:tabs>
                              <w:spacing w:after="0" w:line="240" w:lineRule="auto"/>
                              <w:rPr>
                                <w:rFonts w:eastAsia="Times New Roman" w:cstheme="minorHAnsi"/>
                                <w:i/>
                                <w:iCs/>
                                <w:color w:val="000000"/>
                                <w:kern w:val="28"/>
                                <w:szCs w:val="16"/>
                                <w14:cntxtAlts/>
                              </w:rPr>
                            </w:pPr>
                            <w:r w:rsidRPr="006B29D2">
                              <w:rPr>
                                <w:rFonts w:eastAsia="Times New Roman" w:cstheme="minorHAnsi"/>
                                <w:color w:val="000000"/>
                                <w:kern w:val="28"/>
                                <w:szCs w:val="16"/>
                                <w14:cntxtAlts/>
                              </w:rPr>
                              <w:t>This course teaches students the economics of raising meat animals for food production. Students will obtain animals through special low interest student loans for the government’s Farm Service Agency. They will learn fundamental animal husbandry skills, record keeping, and business management. Activities include resume preparation, portfolio design, study of international agriculture and participation in the FFA.</w:t>
                            </w:r>
                          </w:p>
                          <w:p w14:paraId="566CEF20"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DECAA" id="_x0000_s1292" type="#_x0000_t202" style="position:absolute;margin-left:311.05pt;margin-top:.65pt;width:286.9pt;height:161.2pt;z-index:-251159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" filled="f" stroked="f">
                <v:textbox>
                  <w:txbxContent>
                    <w:p w14:paraId="172708B4"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Business Management—1 credit Prerequisite: Foundations of Agriculture, Food and Natural Resources)</w:t>
                      </w:r>
                    </w:p>
                    <w:p w14:paraId="4F85ADE4" w14:textId="77777777" w:rsidR="007C61BE" w:rsidRPr="006B29D2" w:rsidRDefault="007C61BE" w:rsidP="006B29D2">
                      <w:pPr>
                        <w:widowControl w:val="0"/>
                        <w:tabs>
                          <w:tab w:val="left" w:pos="0"/>
                        </w:tabs>
                        <w:spacing w:after="0" w:line="240" w:lineRule="auto"/>
                        <w:rPr>
                          <w:rFonts w:eastAsia="Times New Roman" w:cstheme="minorHAnsi"/>
                          <w:i/>
                          <w:iCs/>
                          <w:color w:val="000000"/>
                          <w:kern w:val="28"/>
                          <w:szCs w:val="16"/>
                          <w14:cntxtAlts/>
                        </w:rPr>
                      </w:pPr>
                      <w:r w:rsidRPr="006B29D2">
                        <w:rPr>
                          <w:rFonts w:eastAsia="Times New Roman" w:cstheme="minorHAnsi"/>
                          <w:color w:val="000000"/>
                          <w:kern w:val="28"/>
                          <w:szCs w:val="16"/>
                          <w14:cntxtAlts/>
                        </w:rPr>
                        <w:t>This course teaches students the economics of raising meat animals for food production. Students will obtain animals through special low interest student loans for the government’s Farm Service Agency. They will learn fundamental animal husbandry skills, record keeping, and business management. Activities include resume preparation, portfolio design, study of international agriculture and participation in the FFA.</w:t>
                      </w:r>
                    </w:p>
                    <w:p w14:paraId="566CEF20" w14:textId="77777777" w:rsidR="007C61BE" w:rsidRPr="00DF4E3A" w:rsidRDefault="007C61BE" w:rsidP="006B29D2">
                      <w:pPr>
                        <w:rPr>
                          <w:rFonts w:cstheme="minorHAnsi"/>
                          <w:sz w:val="44"/>
                        </w:rPr>
                      </w:pPr>
                    </w:p>
                  </w:txbxContent>
                </v:textbox>
                <w10:wrap anchorx="page"/>
              </v:shape>
            </w:pict>
          </mc:Fallback>
        </mc:AlternateContent>
      </w:r>
    </w:p>
    <w:p w14:paraId="095FD702" w14:textId="77777777" w:rsidR="006B29D2" w:rsidRPr="006B29D2" w:rsidRDefault="006B29D2" w:rsidP="006B29D2">
      <w:pPr>
        <w:rPr>
          <w:rFonts w:ascii="Bookman Old Style" w:hAnsi="Bookman Old Style"/>
          <w:sz w:val="44"/>
        </w:rPr>
      </w:pPr>
    </w:p>
    <w:p w14:paraId="3CC82684" w14:textId="77777777" w:rsidR="006B29D2" w:rsidRPr="006B29D2" w:rsidRDefault="006B29D2" w:rsidP="006B29D2">
      <w:pPr>
        <w:rPr>
          <w:rFonts w:ascii="Bookman Old Style" w:hAnsi="Bookman Old Style"/>
          <w:sz w:val="44"/>
        </w:rPr>
      </w:pPr>
    </w:p>
    <w:p w14:paraId="657A7808" w14:textId="77777777" w:rsidR="006B29D2" w:rsidRPr="006B29D2" w:rsidRDefault="006B29D2" w:rsidP="006B29D2">
      <w:pPr>
        <w:rPr>
          <w:rFonts w:ascii="Bookman Old Style" w:hAnsi="Bookman Old Style"/>
          <w:sz w:val="44"/>
        </w:rPr>
      </w:pPr>
    </w:p>
    <w:p w14:paraId="265BC232"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8976" behindDoc="1" locked="0" layoutInCell="1" allowOverlap="1" wp14:anchorId="339F738C" wp14:editId="7DE6D28A">
                <wp:simplePos x="0" y="0"/>
                <wp:positionH relativeFrom="page">
                  <wp:posOffset>3943350</wp:posOffset>
                </wp:positionH>
                <wp:positionV relativeFrom="paragraph">
                  <wp:posOffset>255905</wp:posOffset>
                </wp:positionV>
                <wp:extent cx="3643630" cy="278130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781300"/>
                        </a:xfrm>
                        <a:prstGeom prst="rect">
                          <a:avLst/>
                        </a:prstGeom>
                        <a:noFill/>
                        <a:ln w="9525">
                          <a:noFill/>
                          <a:miter lim="800000"/>
                          <a:headEnd/>
                          <a:tailEnd/>
                        </a:ln>
                      </wps:spPr>
                      <wps:txbx>
                        <w:txbxContent>
                          <w:p w14:paraId="28A137A9" w14:textId="2C139298" w:rsidR="007C61BE" w:rsidRPr="006B29D2" w:rsidRDefault="007C61BE" w:rsidP="006B29D2">
                            <w:pPr>
                              <w:pStyle w:val="BodyTextIndent"/>
                              <w:widowControl w:val="0"/>
                              <w:tabs>
                                <w:tab w:val="left" w:pos="0"/>
                              </w:tabs>
                              <w:spacing w:after="0"/>
                              <w:ind w:left="0"/>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Veterinary Science—</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(Prerequisites: Foundations of Agriculture, Food and Natural Resources)</w:t>
                            </w:r>
                          </w:p>
                          <w:p w14:paraId="4BE1272F" w14:textId="29C89E94" w:rsidR="007C61BE" w:rsidRPr="006D1772" w:rsidRDefault="007C61BE" w:rsidP="006B29D2">
                            <w:pPr>
                              <w:pStyle w:val="BodyTextIndent"/>
                              <w:widowControl w:val="0"/>
                              <w:tabs>
                                <w:tab w:val="left" w:pos="0"/>
                              </w:tabs>
                              <w:spacing w:after="0"/>
                              <w:ind w:left="0"/>
                              <w:rPr>
                                <w:rFonts w:eastAsia="Times New Roman" w:cstheme="minorHAnsi"/>
                                <w:b/>
                                <w:color w:val="000000"/>
                                <w:kern w:val="28"/>
                                <w14:cntxtAlts/>
                              </w:rPr>
                            </w:pPr>
                            <w:r w:rsidRPr="006B29D2">
                              <w:rPr>
                                <w:rFonts w:eastAsia="Times New Roman" w:cstheme="minorHAnsi"/>
                                <w:color w:val="000000"/>
                                <w:kern w:val="28"/>
                                <w14:cntxtAlts/>
                              </w:rPr>
                              <w:t>This course provides students with the employability and technical skills needed to succeed in postsecondary education and a career in veterinary medicine or in a related occupation. Course content will include the integration of academics and career skills and instruction in the use of tools, equipment, and facilities for veterinary medicine. Business management, leadership and FFA activities are included in the course. Students enrolled in the course should have a strong back-ground in math and science and knowledge of small animal care.</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7A91948"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F738C" id="_x0000_s1293" type="#_x0000_t202" style="position:absolute;margin-left:310.5pt;margin-top:20.15pt;width:286.9pt;height:219pt;z-index:-251157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" filled="f" stroked="f">
                <v:textbox>
                  <w:txbxContent>
                    <w:p w14:paraId="28A137A9" w14:textId="2C139298" w:rsidR="007C61BE" w:rsidRPr="006B29D2" w:rsidRDefault="007C61BE" w:rsidP="006B29D2">
                      <w:pPr>
                        <w:pStyle w:val="BodyTextIndent"/>
                        <w:widowControl w:val="0"/>
                        <w:tabs>
                          <w:tab w:val="left" w:pos="0"/>
                        </w:tabs>
                        <w:spacing w:after="0"/>
                        <w:ind w:left="0"/>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Veterinary Science—</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(Prerequisites: Foundations of Agriculture, Food and Natural Resources)</w:t>
                      </w:r>
                    </w:p>
                    <w:p w14:paraId="4BE1272F" w14:textId="29C89E94" w:rsidR="007C61BE" w:rsidRPr="006D1772" w:rsidRDefault="007C61BE" w:rsidP="006B29D2">
                      <w:pPr>
                        <w:pStyle w:val="BodyTextIndent"/>
                        <w:widowControl w:val="0"/>
                        <w:tabs>
                          <w:tab w:val="left" w:pos="0"/>
                        </w:tabs>
                        <w:spacing w:after="0"/>
                        <w:ind w:left="0"/>
                        <w:rPr>
                          <w:rFonts w:eastAsia="Times New Roman" w:cstheme="minorHAnsi"/>
                          <w:b/>
                          <w:color w:val="000000"/>
                          <w:kern w:val="28"/>
                          <w14:cntxtAlts/>
                        </w:rPr>
                      </w:pPr>
                      <w:r w:rsidRPr="006B29D2">
                        <w:rPr>
                          <w:rFonts w:eastAsia="Times New Roman" w:cstheme="minorHAnsi"/>
                          <w:color w:val="000000"/>
                          <w:kern w:val="28"/>
                          <w14:cntxtAlts/>
                        </w:rPr>
                        <w:t>This course provides students with the employability and technical skills needed to succeed in postsecondary education and a career in veterinary medicine or in a related occupation. Course content will include the integration of academics and career skills and instruction in the use of tools, equipment, and facilities for veterinary medicine. Business management, leadership and FFA activities are included in the course. Students enrolled in the course should have a strong back-ground in math and science and knowledge of small animal care.</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7A91948" w14:textId="77777777" w:rsidR="007C61BE" w:rsidRPr="00DF4E3A" w:rsidRDefault="007C61BE" w:rsidP="006B29D2">
                      <w:pPr>
                        <w:rPr>
                          <w:rFonts w:cstheme="minorHAnsi"/>
                          <w:sz w:val="44"/>
                        </w:rPr>
                      </w:pPr>
                    </w:p>
                  </w:txbxContent>
                </v:textbox>
                <w10:wrap anchorx="page"/>
              </v:shape>
            </w:pict>
          </mc:Fallback>
        </mc:AlternateContent>
      </w:r>
    </w:p>
    <w:p w14:paraId="2935B23C"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0784" behindDoc="1" locked="0" layoutInCell="1" allowOverlap="1" wp14:anchorId="095DEF90" wp14:editId="73BC2FEA">
                <wp:simplePos x="0" y="0"/>
                <wp:positionH relativeFrom="page">
                  <wp:posOffset>218090</wp:posOffset>
                </wp:positionH>
                <wp:positionV relativeFrom="paragraph">
                  <wp:posOffset>187031</wp:posOffset>
                </wp:positionV>
                <wp:extent cx="3643630" cy="1883391"/>
                <wp:effectExtent l="0" t="0" r="0" b="317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83391"/>
                        </a:xfrm>
                        <a:prstGeom prst="rect">
                          <a:avLst/>
                        </a:prstGeom>
                        <a:noFill/>
                        <a:ln w="9525">
                          <a:noFill/>
                          <a:miter lim="800000"/>
                          <a:headEnd/>
                          <a:tailEnd/>
                        </a:ln>
                      </wps:spPr>
                      <wps:txbx>
                        <w:txbxContent>
                          <w:p w14:paraId="044981F0"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Animal Systems –1 credit (Prerequisite:  Foundations of Agriculture, Food and Natural Resources)</w:t>
                            </w:r>
                          </w:p>
                          <w:p w14:paraId="130A8485" w14:textId="77777777" w:rsidR="007C61BE" w:rsidRPr="006B29D2" w:rsidRDefault="007C61B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Students develop competencies in each of the major areas of the   Animal Systems career pathway including animal nutrition, reproduction, breeding, care, and management. Students learn agricultural mechanics applicable to animal systems. Students will be exposed to principles of leadership and opportunities within student organization [FFA] along with Supervised Agricultural Experience opportunities.</w:t>
                            </w:r>
                          </w:p>
                          <w:p w14:paraId="158A9BDD"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DEF90" id="_x0000_s1294" type="#_x0000_t202" style="position:absolute;margin-left:17.15pt;margin-top:14.75pt;width:286.9pt;height:148.3pt;z-index:-251165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" filled="f" stroked="f">
                <v:textbox>
                  <w:txbxContent>
                    <w:p w14:paraId="044981F0"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Animal Systems –1 credit (Prerequisite:  Foundations of Agriculture, Food and Natural Resources)</w:t>
                      </w:r>
                    </w:p>
                    <w:p w14:paraId="130A8485" w14:textId="77777777" w:rsidR="007C61BE" w:rsidRPr="006B29D2" w:rsidRDefault="007C61B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Students develop competencies in each of the major areas of the   Animal Systems career pathway including animal nutrition, reproduction, breeding, care, and management. Students learn agricultural mechanics applicable to animal systems. Students will be exposed to principles of leadership and opportunities within student organization [FFA] along with Supervised Agricultural Experience opportunities.</w:t>
                      </w:r>
                    </w:p>
                    <w:p w14:paraId="158A9BDD" w14:textId="77777777" w:rsidR="007C61BE" w:rsidRPr="00DF4E3A" w:rsidRDefault="007C61BE" w:rsidP="006B29D2">
                      <w:pPr>
                        <w:rPr>
                          <w:rFonts w:cstheme="minorHAnsi"/>
                          <w:sz w:val="44"/>
                        </w:rPr>
                      </w:pPr>
                    </w:p>
                  </w:txbxContent>
                </v:textbox>
                <w10:wrap anchorx="page"/>
              </v:shape>
            </w:pict>
          </mc:Fallback>
        </mc:AlternateContent>
      </w:r>
    </w:p>
    <w:p w14:paraId="0C0378DF" w14:textId="77777777" w:rsidR="006B29D2" w:rsidRPr="006B29D2" w:rsidRDefault="006B29D2" w:rsidP="006B29D2">
      <w:pPr>
        <w:rPr>
          <w:rFonts w:ascii="Bookman Old Style" w:hAnsi="Bookman Old Style"/>
          <w:sz w:val="44"/>
        </w:rPr>
      </w:pPr>
    </w:p>
    <w:p w14:paraId="7C40CB04" w14:textId="77777777" w:rsidR="006B29D2" w:rsidRPr="006B29D2" w:rsidRDefault="006B29D2" w:rsidP="006B29D2">
      <w:pPr>
        <w:rPr>
          <w:rFonts w:ascii="Bookman Old Style" w:hAnsi="Bookman Old Style"/>
          <w:sz w:val="44"/>
        </w:rPr>
      </w:pPr>
    </w:p>
    <w:p w14:paraId="5CB947A5" w14:textId="77777777" w:rsidR="006B29D2" w:rsidRPr="006B29D2" w:rsidRDefault="006B29D2" w:rsidP="006B29D2">
      <w:pPr>
        <w:rPr>
          <w:rFonts w:ascii="Bookman Old Style" w:hAnsi="Bookman Old Style"/>
          <w:sz w:val="44"/>
        </w:rPr>
      </w:pPr>
    </w:p>
    <w:p w14:paraId="4AFE740F"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2832" behindDoc="1" locked="0" layoutInCell="1" allowOverlap="1" wp14:anchorId="15872496" wp14:editId="7C935CA4">
                <wp:simplePos x="0" y="0"/>
                <wp:positionH relativeFrom="page">
                  <wp:posOffset>245745</wp:posOffset>
                </wp:positionH>
                <wp:positionV relativeFrom="paragraph">
                  <wp:posOffset>360851</wp:posOffset>
                </wp:positionV>
                <wp:extent cx="3643630" cy="1692323"/>
                <wp:effectExtent l="0" t="0" r="0" b="317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92323"/>
                        </a:xfrm>
                        <a:prstGeom prst="rect">
                          <a:avLst/>
                        </a:prstGeom>
                        <a:noFill/>
                        <a:ln w="9525">
                          <a:noFill/>
                          <a:miter lim="800000"/>
                          <a:headEnd/>
                          <a:tailEnd/>
                        </a:ln>
                      </wps:spPr>
                      <wps:txbx>
                        <w:txbxContent>
                          <w:p w14:paraId="2DF78968"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Production Technology – 1 credit (Prerequisite:  Foundations of Agriculture, Food and Natural Resources)</w:t>
                            </w:r>
                          </w:p>
                          <w:p w14:paraId="0C5F20FE" w14:textId="77777777" w:rsidR="007C61BE" w:rsidRPr="006B29D2" w:rsidRDefault="007C61BE" w:rsidP="006B29D2">
                            <w:pPr>
                              <w:widowControl w:val="0"/>
                              <w:tabs>
                                <w:tab w:val="left" w:pos="0"/>
                              </w:tabs>
                              <w:spacing w:after="0" w:line="240" w:lineRule="auto"/>
                              <w:rPr>
                                <w:rFonts w:eastAsia="Times New Roman" w:cstheme="minorHAnsi"/>
                                <w:i/>
                                <w:iCs/>
                                <w:color w:val="000000"/>
                                <w:kern w:val="28"/>
                                <w:sz w:val="18"/>
                                <w:szCs w:val="14"/>
                                <w14:cntxtAlts/>
                              </w:rPr>
                            </w:pPr>
                            <w:r w:rsidRPr="006B29D2">
                              <w:rPr>
                                <w:rFonts w:eastAsia="Times New Roman" w:cstheme="minorHAnsi"/>
                                <w:color w:val="000000"/>
                                <w:kern w:val="28"/>
                                <w:szCs w:val="18"/>
                                <w14:cntxtAlts/>
                              </w:rPr>
                              <w:t>This course emphasizes one or more areas of plant science, animal science, soil science, agricultural business management, and agricultural mechanization, based upon the student’s employment objective. Supervised occupational experience programs and leadership training are important parts of the course.</w:t>
                            </w:r>
                          </w:p>
                          <w:p w14:paraId="388176D2" w14:textId="77777777" w:rsidR="007C61BE" w:rsidRPr="006B29D2" w:rsidRDefault="007C61BE" w:rsidP="006B29D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72496" id="_x0000_s1295" type="#_x0000_t202" style="position:absolute;margin-left:19.35pt;margin-top:28.4pt;width:286.9pt;height:133.25pt;z-index:-251163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" filled="f" stroked="f">
                <v:textbox>
                  <w:txbxContent>
                    <w:p w14:paraId="2DF78968"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Production Technology – 1 credit (Prerequisite:  Foundations of Agriculture, Food and Natural Resources)</w:t>
                      </w:r>
                    </w:p>
                    <w:p w14:paraId="0C5F20FE" w14:textId="77777777" w:rsidR="007C61BE" w:rsidRPr="006B29D2" w:rsidRDefault="007C61BE" w:rsidP="006B29D2">
                      <w:pPr>
                        <w:widowControl w:val="0"/>
                        <w:tabs>
                          <w:tab w:val="left" w:pos="0"/>
                        </w:tabs>
                        <w:spacing w:after="0" w:line="240" w:lineRule="auto"/>
                        <w:rPr>
                          <w:rFonts w:eastAsia="Times New Roman" w:cstheme="minorHAnsi"/>
                          <w:i/>
                          <w:iCs/>
                          <w:color w:val="000000"/>
                          <w:kern w:val="28"/>
                          <w:sz w:val="18"/>
                          <w:szCs w:val="14"/>
                          <w14:cntxtAlts/>
                        </w:rPr>
                      </w:pPr>
                      <w:r w:rsidRPr="006B29D2">
                        <w:rPr>
                          <w:rFonts w:eastAsia="Times New Roman" w:cstheme="minorHAnsi"/>
                          <w:color w:val="000000"/>
                          <w:kern w:val="28"/>
                          <w:szCs w:val="18"/>
                          <w14:cntxtAlts/>
                        </w:rPr>
                        <w:t>This course emphasizes one or more areas of plant science, animal science, soil science, agricultural business management, and agricultural mechanization, based upon the student’s employment objective. Supervised occupational experience programs and leadership training are important parts of the course.</w:t>
                      </w:r>
                    </w:p>
                    <w:p w14:paraId="388176D2" w14:textId="77777777" w:rsidR="007C61BE" w:rsidRPr="006B29D2" w:rsidRDefault="007C61BE" w:rsidP="006B29D2">
                      <w:pPr>
                        <w:rPr>
                          <w:rFonts w:cstheme="minorHAnsi"/>
                          <w:sz w:val="52"/>
                        </w:rPr>
                      </w:pPr>
                    </w:p>
                  </w:txbxContent>
                </v:textbox>
                <w10:wrap anchorx="page"/>
              </v:shape>
            </w:pict>
          </mc:Fallback>
        </mc:AlternateContent>
      </w:r>
    </w:p>
    <w:p w14:paraId="1EB74B9A"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1024" behindDoc="0" locked="0" layoutInCell="1" allowOverlap="1" wp14:anchorId="3C55EABA" wp14:editId="4CF09FD4">
                <wp:simplePos x="0" y="0"/>
                <wp:positionH relativeFrom="page">
                  <wp:posOffset>3943350</wp:posOffset>
                </wp:positionH>
                <wp:positionV relativeFrom="paragraph">
                  <wp:posOffset>218440</wp:posOffset>
                </wp:positionV>
                <wp:extent cx="3643630" cy="2552700"/>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52700"/>
                        </a:xfrm>
                        <a:prstGeom prst="rect">
                          <a:avLst/>
                        </a:prstGeom>
                        <a:noFill/>
                        <a:ln w="9525">
                          <a:noFill/>
                          <a:miter lim="800000"/>
                          <a:headEnd/>
                          <a:tailEnd/>
                        </a:ln>
                      </wps:spPr>
                      <wps:txbx>
                        <w:txbxContent>
                          <w:p w14:paraId="0750E3D7" w14:textId="7994830D"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 xml:space="preserve">Equine </w:t>
                            </w:r>
                            <w:r>
                              <w:rPr>
                                <w:rFonts w:eastAsia="Times New Roman" w:cstheme="minorHAnsi"/>
                                <w:b/>
                                <w:i/>
                                <w:iCs/>
                                <w:color w:val="000000"/>
                                <w:kern w:val="28"/>
                                <w:sz w:val="24"/>
                                <w:szCs w:val="20"/>
                                <w14:cntxtAlts/>
                              </w:rPr>
                              <w:t>Science – 2</w:t>
                            </w:r>
                            <w:r w:rsidRPr="006B29D2">
                              <w:rPr>
                                <w:rFonts w:eastAsia="Times New Roman" w:cstheme="minorHAnsi"/>
                                <w:b/>
                                <w:i/>
                                <w:iCs/>
                                <w:color w:val="000000"/>
                                <w:kern w:val="28"/>
                                <w:sz w:val="24"/>
                                <w:szCs w:val="20"/>
                                <w14:cntxtAlts/>
                              </w:rPr>
                              <w:t xml:space="preserve"> credit</w:t>
                            </w:r>
                            <w:r>
                              <w:rPr>
                                <w:rFonts w:eastAsia="Times New Roman" w:cstheme="minorHAnsi"/>
                                <w:b/>
                                <w:i/>
                                <w:iCs/>
                                <w:color w:val="000000"/>
                                <w:kern w:val="28"/>
                                <w:sz w:val="24"/>
                                <w:szCs w:val="20"/>
                                <w14:cntxtAlts/>
                              </w:rPr>
                              <w:t>s</w:t>
                            </w:r>
                            <w:r w:rsidRPr="006B29D2">
                              <w:rPr>
                                <w:rFonts w:eastAsia="Times New Roman" w:cstheme="minorHAnsi"/>
                                <w:b/>
                                <w:i/>
                                <w:iCs/>
                                <w:color w:val="000000"/>
                                <w:kern w:val="28"/>
                                <w:sz w:val="24"/>
                                <w:szCs w:val="20"/>
                                <w14:cntxtAlts/>
                              </w:rPr>
                              <w:t xml:space="preserve"> (Prerequisite: Foundations of Agriculture, Food and Natural Resources or Introduction to Animal Systems)</w:t>
                            </w:r>
                          </w:p>
                          <w:p w14:paraId="454159E4" w14:textId="59FBCFFC" w:rsidR="007C61BE" w:rsidRPr="006D1772" w:rsidRDefault="007C61BE" w:rsidP="006B29D2">
                            <w:pPr>
                              <w:widowControl w:val="0"/>
                              <w:tabs>
                                <w:tab w:val="left" w:pos="0"/>
                              </w:tabs>
                              <w:spacing w:after="0" w:line="240" w:lineRule="auto"/>
                              <w:rPr>
                                <w:rFonts w:eastAsia="Times New Roman" w:cstheme="minorHAnsi"/>
                                <w:b/>
                                <w:color w:val="000000"/>
                                <w:kern w:val="28"/>
                                <w:szCs w:val="18"/>
                                <w14:cntxtAlts/>
                              </w:rPr>
                            </w:pPr>
                            <w:r w:rsidRPr="006B29D2">
                              <w:rPr>
                                <w:rFonts w:eastAsia="Times New Roman" w:cstheme="minorHAnsi"/>
                                <w:color w:val="000000"/>
                                <w:kern w:val="28"/>
                                <w:szCs w:val="18"/>
                                <w14:cntxtAlts/>
                              </w:rPr>
                              <w:t>In this course, students learn how to care for and manage horses. Equine health, nutrition, management, reproduction, training, evaluation, and showmanship are the major instructional areas. In addition, course content includes instruction in the tools, equipment, and facilities for equine enterprises. Business management topics include the economics of boarding, training, and merchandising horses. Leadership development activities are included, and participation in FFA activities is encouraged.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77224ECD"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5EABA" id="_x0000_s1296" type="#_x0000_t202" style="position:absolute;margin-left:310.5pt;margin-top:17.2pt;width:286.9pt;height:201pt;z-index:25216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" filled="f" stroked="f">
                <v:textbox>
                  <w:txbxContent>
                    <w:p w14:paraId="0750E3D7" w14:textId="7994830D"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 xml:space="preserve">Equine </w:t>
                      </w:r>
                      <w:r>
                        <w:rPr>
                          <w:rFonts w:eastAsia="Times New Roman" w:cstheme="minorHAnsi"/>
                          <w:b/>
                          <w:i/>
                          <w:iCs/>
                          <w:color w:val="000000"/>
                          <w:kern w:val="28"/>
                          <w:sz w:val="24"/>
                          <w:szCs w:val="20"/>
                          <w14:cntxtAlts/>
                        </w:rPr>
                        <w:t>Science – 2</w:t>
                      </w:r>
                      <w:r w:rsidRPr="006B29D2">
                        <w:rPr>
                          <w:rFonts w:eastAsia="Times New Roman" w:cstheme="minorHAnsi"/>
                          <w:b/>
                          <w:i/>
                          <w:iCs/>
                          <w:color w:val="000000"/>
                          <w:kern w:val="28"/>
                          <w:sz w:val="24"/>
                          <w:szCs w:val="20"/>
                          <w14:cntxtAlts/>
                        </w:rPr>
                        <w:t xml:space="preserve"> credit</w:t>
                      </w:r>
                      <w:r>
                        <w:rPr>
                          <w:rFonts w:eastAsia="Times New Roman" w:cstheme="minorHAnsi"/>
                          <w:b/>
                          <w:i/>
                          <w:iCs/>
                          <w:color w:val="000000"/>
                          <w:kern w:val="28"/>
                          <w:sz w:val="24"/>
                          <w:szCs w:val="20"/>
                          <w14:cntxtAlts/>
                        </w:rPr>
                        <w:t>s</w:t>
                      </w:r>
                      <w:r w:rsidRPr="006B29D2">
                        <w:rPr>
                          <w:rFonts w:eastAsia="Times New Roman" w:cstheme="minorHAnsi"/>
                          <w:b/>
                          <w:i/>
                          <w:iCs/>
                          <w:color w:val="000000"/>
                          <w:kern w:val="28"/>
                          <w:sz w:val="24"/>
                          <w:szCs w:val="20"/>
                          <w14:cntxtAlts/>
                        </w:rPr>
                        <w:t xml:space="preserve"> (Prerequisite: Foundations of Agriculture, Food and Natural Resources or Introduction to Animal Systems)</w:t>
                      </w:r>
                    </w:p>
                    <w:p w14:paraId="454159E4" w14:textId="59FBCFFC" w:rsidR="007C61BE" w:rsidRPr="006D1772" w:rsidRDefault="007C61BE" w:rsidP="006B29D2">
                      <w:pPr>
                        <w:widowControl w:val="0"/>
                        <w:tabs>
                          <w:tab w:val="left" w:pos="0"/>
                        </w:tabs>
                        <w:spacing w:after="0" w:line="240" w:lineRule="auto"/>
                        <w:rPr>
                          <w:rFonts w:eastAsia="Times New Roman" w:cstheme="minorHAnsi"/>
                          <w:b/>
                          <w:color w:val="000000"/>
                          <w:kern w:val="28"/>
                          <w:szCs w:val="18"/>
                          <w14:cntxtAlts/>
                        </w:rPr>
                      </w:pPr>
                      <w:r w:rsidRPr="006B29D2">
                        <w:rPr>
                          <w:rFonts w:eastAsia="Times New Roman" w:cstheme="minorHAnsi"/>
                          <w:color w:val="000000"/>
                          <w:kern w:val="28"/>
                          <w:szCs w:val="18"/>
                          <w14:cntxtAlts/>
                        </w:rPr>
                        <w:t>In this course, students learn how to care for and manage horses. Equine health, nutrition, management, reproduction, training, evaluation, and showmanship are the major instructional areas. In addition, course content includes instruction in the tools, equipment, and facilities for equine enterprises. Business management topics include the economics of boarding, training, and merchandising horses. Leadership development activities are included, and participation in FFA activities is encouraged.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77224ECD" w14:textId="77777777" w:rsidR="007C61BE" w:rsidRPr="00DF4E3A" w:rsidRDefault="007C61BE" w:rsidP="006B29D2">
                      <w:pPr>
                        <w:rPr>
                          <w:rFonts w:cstheme="minorHAnsi"/>
                          <w:sz w:val="44"/>
                        </w:rPr>
                      </w:pPr>
                    </w:p>
                  </w:txbxContent>
                </v:textbox>
                <w10:wrap anchorx="page"/>
              </v:shape>
            </w:pict>
          </mc:Fallback>
        </mc:AlternateContent>
      </w:r>
    </w:p>
    <w:p w14:paraId="78DC18DA" w14:textId="77777777" w:rsidR="006B29D2" w:rsidRPr="006B29D2" w:rsidRDefault="006B29D2" w:rsidP="006B29D2">
      <w:pPr>
        <w:rPr>
          <w:rFonts w:ascii="Bookman Old Style" w:hAnsi="Bookman Old Style"/>
          <w:sz w:val="44"/>
        </w:rPr>
      </w:pPr>
    </w:p>
    <w:p w14:paraId="2EB24F18" w14:textId="77777777" w:rsidR="006B29D2" w:rsidRDefault="006B29D2" w:rsidP="006B29D2">
      <w:pPr>
        <w:rPr>
          <w:rFonts w:ascii="Bookman Old Style" w:hAnsi="Bookman Old Style"/>
          <w:sz w:val="44"/>
        </w:rPr>
      </w:pPr>
    </w:p>
    <w:p w14:paraId="099114C7" w14:textId="77777777" w:rsidR="000B3AA3" w:rsidRDefault="006B29D2" w:rsidP="006B29D2">
      <w:pPr>
        <w:jc w:val="right"/>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4880" behindDoc="1" locked="0" layoutInCell="1" allowOverlap="1" wp14:anchorId="66248D5E" wp14:editId="23504550">
                <wp:simplePos x="0" y="0"/>
                <wp:positionH relativeFrom="page">
                  <wp:posOffset>245451</wp:posOffset>
                </wp:positionH>
                <wp:positionV relativeFrom="paragraph">
                  <wp:posOffset>432511</wp:posOffset>
                </wp:positionV>
                <wp:extent cx="3643630" cy="1405719"/>
                <wp:effectExtent l="0" t="0" r="0" b="444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05719"/>
                        </a:xfrm>
                        <a:prstGeom prst="rect">
                          <a:avLst/>
                        </a:prstGeom>
                        <a:noFill/>
                        <a:ln w="9525">
                          <a:noFill/>
                          <a:miter lim="800000"/>
                          <a:headEnd/>
                          <a:tailEnd/>
                        </a:ln>
                      </wps:spPr>
                      <wps:txbx>
                        <w:txbxContent>
                          <w:p w14:paraId="03B33911"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Livestock </w:t>
                            </w:r>
                            <w:r w:rsidRPr="006B29D2">
                              <w:rPr>
                                <w:rFonts w:eastAsia="Times New Roman" w:cstheme="minorHAnsi"/>
                                <w:b/>
                                <w:i/>
                                <w:iCs/>
                                <w:color w:val="000000"/>
                                <w:kern w:val="28"/>
                                <w:sz w:val="24"/>
                                <w:szCs w:val="20"/>
                                <w14:cntxtAlts/>
                              </w:rPr>
                              <w:t>Production Management – 1 credit (Prerequisite:  Foundations of Agriculture, Food and Natural Resources)</w:t>
                            </w:r>
                          </w:p>
                          <w:p w14:paraId="0DA1067D" w14:textId="77777777" w:rsidR="007C61BE" w:rsidRPr="006B29D2" w:rsidRDefault="007C61BE" w:rsidP="006B29D2">
                            <w:pPr>
                              <w:widowControl w:val="0"/>
                              <w:tabs>
                                <w:tab w:val="left" w:pos="0"/>
                              </w:tabs>
                              <w:spacing w:after="0" w:line="240" w:lineRule="auto"/>
                              <w:rPr>
                                <w:rFonts w:eastAsia="Times New Roman" w:cstheme="minorHAnsi"/>
                                <w:color w:val="000000"/>
                                <w:kern w:val="28"/>
                                <w:szCs w:val="18"/>
                                <w14:cntxtAlts/>
                              </w:rPr>
                            </w:pPr>
                            <w:r w:rsidRPr="006B29D2">
                              <w:rPr>
                                <w:rFonts w:eastAsia="Times New Roman" w:cstheme="minorHAnsi"/>
                                <w:color w:val="000000"/>
                                <w:kern w:val="28"/>
                                <w:szCs w:val="18"/>
                                <w14:cntxtAlts/>
                              </w:rPr>
                              <w:t>This course includes instruction in agricultural mechanics, with emphasis placed on the application of mechanical skills to farm power and machinery, soil and water management, supervised farming programs, and leadership training [FFA].</w:t>
                            </w:r>
                          </w:p>
                          <w:p w14:paraId="75829D8F"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48D5E" id="_x0000_s1297" type="#_x0000_t202" style="position:absolute;left:0;text-align:left;margin-left:19.35pt;margin-top:34.05pt;width:286.9pt;height:110.7pt;z-index:-251161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" filled="f" stroked="f">
                <v:textbox>
                  <w:txbxContent>
                    <w:p w14:paraId="03B33911" w14:textId="77777777"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Livestock </w:t>
                      </w:r>
                      <w:r w:rsidRPr="006B29D2">
                        <w:rPr>
                          <w:rFonts w:eastAsia="Times New Roman" w:cstheme="minorHAnsi"/>
                          <w:b/>
                          <w:i/>
                          <w:iCs/>
                          <w:color w:val="000000"/>
                          <w:kern w:val="28"/>
                          <w:sz w:val="24"/>
                          <w:szCs w:val="20"/>
                          <w14:cntxtAlts/>
                        </w:rPr>
                        <w:t>Production Management – 1 credit (Prerequisite:  Foundations of Agriculture, Food and Natural Resources)</w:t>
                      </w:r>
                    </w:p>
                    <w:p w14:paraId="0DA1067D" w14:textId="77777777" w:rsidR="007C61BE" w:rsidRPr="006B29D2" w:rsidRDefault="007C61BE" w:rsidP="006B29D2">
                      <w:pPr>
                        <w:widowControl w:val="0"/>
                        <w:tabs>
                          <w:tab w:val="left" w:pos="0"/>
                        </w:tabs>
                        <w:spacing w:after="0" w:line="240" w:lineRule="auto"/>
                        <w:rPr>
                          <w:rFonts w:eastAsia="Times New Roman" w:cstheme="minorHAnsi"/>
                          <w:color w:val="000000"/>
                          <w:kern w:val="28"/>
                          <w:szCs w:val="18"/>
                          <w14:cntxtAlts/>
                        </w:rPr>
                      </w:pPr>
                      <w:r w:rsidRPr="006B29D2">
                        <w:rPr>
                          <w:rFonts w:eastAsia="Times New Roman" w:cstheme="minorHAnsi"/>
                          <w:color w:val="000000"/>
                          <w:kern w:val="28"/>
                          <w:szCs w:val="18"/>
                          <w14:cntxtAlts/>
                        </w:rPr>
                        <w:t>This course includes instruction in agricultural mechanics, with emphasis placed on the application of mechanical skills to farm power and machinery, soil and water management, supervised farming programs, and leadership training [FFA].</w:t>
                      </w:r>
                    </w:p>
                    <w:p w14:paraId="75829D8F" w14:textId="77777777" w:rsidR="007C61BE" w:rsidRPr="00DF4E3A" w:rsidRDefault="007C61BE" w:rsidP="006B29D2">
                      <w:pPr>
                        <w:rPr>
                          <w:rFonts w:cstheme="minorHAnsi"/>
                          <w:sz w:val="44"/>
                        </w:rPr>
                      </w:pPr>
                    </w:p>
                  </w:txbxContent>
                </v:textbox>
                <w10:wrap anchorx="page"/>
              </v:shape>
            </w:pict>
          </mc:Fallback>
        </mc:AlternateContent>
      </w:r>
    </w:p>
    <w:p w14:paraId="1DD6CD98" w14:textId="77777777" w:rsidR="006B29D2" w:rsidRDefault="006B29D2" w:rsidP="006B29D2">
      <w:pPr>
        <w:jc w:val="right"/>
        <w:rPr>
          <w:rFonts w:ascii="Bookman Old Style" w:hAnsi="Bookman Old Style"/>
          <w:sz w:val="44"/>
        </w:rPr>
      </w:pPr>
    </w:p>
    <w:p w14:paraId="5499F5A4" w14:textId="77777777" w:rsidR="006B29D2" w:rsidRDefault="006B29D2" w:rsidP="006B29D2">
      <w:pPr>
        <w:jc w:val="right"/>
        <w:rPr>
          <w:rFonts w:ascii="Bookman Old Style" w:hAnsi="Bookman Old Style"/>
          <w:sz w:val="44"/>
        </w:rPr>
      </w:pPr>
    </w:p>
    <w:p w14:paraId="317181FA" w14:textId="77777777" w:rsidR="006B29D2" w:rsidRDefault="006B29D2" w:rsidP="006B29D2">
      <w:pPr>
        <w:jc w:val="right"/>
        <w:rPr>
          <w:rFonts w:ascii="Bookman Old Style" w:hAnsi="Bookman Old Style"/>
          <w:sz w:val="44"/>
        </w:rPr>
      </w:pPr>
    </w:p>
    <w:p w14:paraId="6A940EC9" w14:textId="6CAE6023" w:rsidR="003F4F2B" w:rsidRDefault="006D1772" w:rsidP="0017273F">
      <w:pPr>
        <w:tabs>
          <w:tab w:val="left" w:pos="5130"/>
          <w:tab w:val="left" w:pos="6570"/>
          <w:tab w:val="right" w:pos="9360"/>
        </w:tabs>
        <w:rPr>
          <w:rFonts w:ascii="Bookman Old Style" w:hAnsi="Bookman Old Style"/>
          <w:sz w:val="44"/>
        </w:rPr>
      </w:pPr>
      <w:r w:rsidRPr="0083563F">
        <w:rPr>
          <w:rFonts w:ascii="Bookman Old Style" w:hAnsi="Bookman Old Style"/>
          <w:noProof/>
          <w:sz w:val="44"/>
        </w:rPr>
        <w:lastRenderedPageBreak/>
        <mc:AlternateContent>
          <mc:Choice Requires="wps">
            <w:drawing>
              <wp:anchor distT="45720" distB="45720" distL="114300" distR="114300" simplePos="0" relativeHeight="252163072" behindDoc="1" locked="0" layoutInCell="1" allowOverlap="1" wp14:anchorId="54CEF22B" wp14:editId="208A6AA8">
                <wp:simplePos x="0" y="0"/>
                <wp:positionH relativeFrom="page">
                  <wp:posOffset>190500</wp:posOffset>
                </wp:positionH>
                <wp:positionV relativeFrom="paragraph">
                  <wp:posOffset>332740</wp:posOffset>
                </wp:positionV>
                <wp:extent cx="3643630" cy="188658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86585"/>
                        </a:xfrm>
                        <a:prstGeom prst="rect">
                          <a:avLst/>
                        </a:prstGeom>
                        <a:noFill/>
                        <a:ln w="9525">
                          <a:noFill/>
                          <a:miter lim="800000"/>
                          <a:headEnd/>
                          <a:tailEnd/>
                        </a:ln>
                      </wps:spPr>
                      <wps:txbx>
                        <w:txbxContent>
                          <w:p w14:paraId="0484703F" w14:textId="77777777" w:rsidR="007C61BE" w:rsidRPr="006B29D2" w:rsidRDefault="007C61BE" w:rsidP="006175F6">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Natural Resources and Ecology Systems– 1 credit (Prerequisite:  Foundations of Agriculture, Food and Natural Resources)</w:t>
                            </w:r>
                          </w:p>
                          <w:p w14:paraId="67D2CB85" w14:textId="77777777" w:rsidR="007C61BE" w:rsidRPr="006B29D2" w:rsidRDefault="007C61B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This course serves as the introductory level course for the Natural Resources Career Pathway. Students will explore the study of natural resources and begin to develop skills and knowledge required for employment in occupations related to forestry, wildlife and natural resources management, and conservation. Special emphasis is placed on opportunities in the FFA.</w:t>
                            </w:r>
                          </w:p>
                          <w:p w14:paraId="1CD694B8"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EF22B" id="_x0000_s1298" type="#_x0000_t202" style="position:absolute;margin-left:15pt;margin-top:26.2pt;width:286.9pt;height:148.55pt;z-index:-251153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" filled="f" stroked="f">
                <v:textbox>
                  <w:txbxContent>
                    <w:p w14:paraId="0484703F" w14:textId="77777777" w:rsidR="007C61BE" w:rsidRPr="006B29D2" w:rsidRDefault="007C61BE" w:rsidP="006175F6">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Natural Resources and Ecology Systems– 1 credit (Prerequisite:  Foundations of Agriculture, Food and Natural Resources)</w:t>
                      </w:r>
                    </w:p>
                    <w:p w14:paraId="67D2CB85" w14:textId="77777777" w:rsidR="007C61BE" w:rsidRPr="006B29D2" w:rsidRDefault="007C61B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This course serves as the introductory level course for the Natural Resources Career Pathway. Students will explore the study of natural resources and begin to develop skills and knowledge required for employment in occupations related to forestry, wildlife and natural resources management, and conservation. Special emphasis is placed on opportunities in the FFA.</w:t>
                      </w:r>
                    </w:p>
                    <w:p w14:paraId="1CD694B8" w14:textId="77777777" w:rsidR="007C61BE" w:rsidRPr="00DF4E3A" w:rsidRDefault="007C61BE" w:rsidP="006B29D2">
                      <w:pPr>
                        <w:rPr>
                          <w:rFonts w:cstheme="minorHAnsi"/>
                          <w:sz w:val="44"/>
                        </w:rPr>
                      </w:pPr>
                    </w:p>
                  </w:txbxContent>
                </v:textbox>
                <w10:wrap anchorx="page"/>
              </v:shape>
            </w:pict>
          </mc:Fallback>
        </mc:AlternateContent>
      </w:r>
      <w:r w:rsidR="0017273F" w:rsidRPr="0017273F">
        <w:rPr>
          <w:rFonts w:ascii="Bookman Old Style" w:hAnsi="Bookman Old Style"/>
          <w:noProof/>
          <w:sz w:val="44"/>
        </w:rPr>
        <mc:AlternateContent>
          <mc:Choice Requires="wps">
            <w:drawing>
              <wp:anchor distT="45720" distB="45720" distL="114300" distR="114300" simplePos="0" relativeHeight="252950528" behindDoc="1" locked="0" layoutInCell="1" allowOverlap="1" wp14:anchorId="597FD2B2" wp14:editId="17C2DF31">
                <wp:simplePos x="0" y="0"/>
                <wp:positionH relativeFrom="column">
                  <wp:posOffset>-904875</wp:posOffset>
                </wp:positionH>
                <wp:positionV relativeFrom="paragraph">
                  <wp:posOffset>-628650</wp:posOffset>
                </wp:positionV>
                <wp:extent cx="7710805" cy="552450"/>
                <wp:effectExtent l="0" t="0" r="4445" b="0"/>
                <wp:wrapNone/>
                <wp:docPr id="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0805" cy="552450"/>
                        </a:xfrm>
                        <a:prstGeom prst="rect">
                          <a:avLst/>
                        </a:prstGeom>
                        <a:solidFill>
                          <a:srgbClr val="FFFFFF"/>
                        </a:solidFill>
                        <a:ln w="9525">
                          <a:noFill/>
                          <a:miter lim="800000"/>
                          <a:headEnd/>
                          <a:tailEnd/>
                        </a:ln>
                      </wps:spPr>
                      <wps:txbx>
                        <w:txbxContent>
                          <w:p w14:paraId="640C0B31" w14:textId="77777777" w:rsidR="007C61BE" w:rsidRPr="0051429A" w:rsidRDefault="007C61BE" w:rsidP="0017273F">
                            <w:pPr>
                              <w:jc w:val="center"/>
                              <w:rPr>
                                <w:rFonts w:ascii="Bookman Old Style" w:hAnsi="Bookman Old Style"/>
                                <w:b/>
                                <w:sz w:val="32"/>
                                <w:szCs w:val="60"/>
                              </w:rPr>
                            </w:pPr>
                            <w:r w:rsidRPr="00832BD4">
                              <w:rPr>
                                <w:rFonts w:ascii="Bookman Old Style" w:hAnsi="Bookman Old Style"/>
                                <w:b/>
                                <w:sz w:val="40"/>
                                <w:szCs w:val="60"/>
                                <w:u w:val="single"/>
                              </w:rPr>
                              <w:t>CAREER AND TECHNICAL EDUCATION</w:t>
                            </w:r>
                            <w:r w:rsidRPr="00832BD4">
                              <w:rPr>
                                <w:rFonts w:ascii="Bookman Old Style" w:hAnsi="Bookman Old Style"/>
                                <w:b/>
                                <w:sz w:val="40"/>
                                <w:szCs w:val="60"/>
                              </w:rPr>
                              <w:t xml:space="preserve"> </w:t>
                            </w:r>
                            <w:r w:rsidRPr="00832BD4">
                              <w:rPr>
                                <w:i/>
                                <w:sz w:val="24"/>
                              </w:rPr>
                              <w:t>(continued)</w:t>
                            </w:r>
                          </w:p>
                          <w:p w14:paraId="3D1655BB" w14:textId="77777777" w:rsidR="007C61BE" w:rsidRDefault="007C61BE" w:rsidP="0017273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FD2B2" id="_x0000_s1299" type="#_x0000_t202" style="position:absolute;margin-left:-71.25pt;margin-top:-49.5pt;width:607.15pt;height:43.5pt;z-index:-25036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" stroked="f">
                <v:textbox>
                  <w:txbxContent>
                    <w:p w14:paraId="640C0B31" w14:textId="77777777" w:rsidR="007C61BE" w:rsidRPr="0051429A" w:rsidRDefault="007C61BE" w:rsidP="0017273F">
                      <w:pPr>
                        <w:jc w:val="center"/>
                        <w:rPr>
                          <w:rFonts w:ascii="Bookman Old Style" w:hAnsi="Bookman Old Style"/>
                          <w:b/>
                          <w:sz w:val="32"/>
                          <w:szCs w:val="60"/>
                        </w:rPr>
                      </w:pPr>
                      <w:r w:rsidRPr="00832BD4">
                        <w:rPr>
                          <w:rFonts w:ascii="Bookman Old Style" w:hAnsi="Bookman Old Style"/>
                          <w:b/>
                          <w:sz w:val="40"/>
                          <w:szCs w:val="60"/>
                          <w:u w:val="single"/>
                        </w:rPr>
                        <w:t>CAREER AND TECHNICAL EDUCATION</w:t>
                      </w:r>
                      <w:r w:rsidRPr="00832BD4">
                        <w:rPr>
                          <w:rFonts w:ascii="Bookman Old Style" w:hAnsi="Bookman Old Style"/>
                          <w:b/>
                          <w:sz w:val="40"/>
                          <w:szCs w:val="60"/>
                        </w:rPr>
                        <w:t xml:space="preserve"> </w:t>
                      </w:r>
                      <w:r w:rsidRPr="00832BD4">
                        <w:rPr>
                          <w:i/>
                          <w:sz w:val="24"/>
                        </w:rPr>
                        <w:t>(continued)</w:t>
                      </w:r>
                    </w:p>
                    <w:p w14:paraId="3D1655BB" w14:textId="77777777" w:rsidR="007C61BE" w:rsidRDefault="007C61BE" w:rsidP="0017273F">
                      <w:pPr>
                        <w:jc w:val="center"/>
                      </w:pPr>
                    </w:p>
                  </w:txbxContent>
                </v:textbox>
              </v:shape>
            </w:pict>
          </mc:Fallback>
        </mc:AlternateContent>
      </w:r>
      <w:r w:rsidR="0017273F">
        <w:rPr>
          <w:rFonts w:ascii="Bookman Old Style" w:hAnsi="Bookman Old Style"/>
          <w:noProof/>
          <w:sz w:val="44"/>
        </w:rPr>
        <mc:AlternateContent>
          <mc:Choice Requires="wps">
            <w:drawing>
              <wp:anchor distT="0" distB="0" distL="114300" distR="114300" simplePos="0" relativeHeight="252177408" behindDoc="0" locked="0" layoutInCell="1" allowOverlap="1" wp14:anchorId="29F91D30" wp14:editId="54E191BA">
                <wp:simplePos x="0" y="0"/>
                <wp:positionH relativeFrom="margin">
                  <wp:posOffset>3057525</wp:posOffset>
                </wp:positionH>
                <wp:positionV relativeFrom="paragraph">
                  <wp:posOffset>-47625</wp:posOffset>
                </wp:positionV>
                <wp:extent cx="0" cy="8224520"/>
                <wp:effectExtent l="19050" t="19050" r="19050" b="5080"/>
                <wp:wrapNone/>
                <wp:docPr id="325" name="Straight Connector 325"/>
                <wp:cNvGraphicFramePr/>
                <a:graphic xmlns:a="http://schemas.openxmlformats.org/drawingml/2006/main">
                  <a:graphicData uri="http://schemas.microsoft.com/office/word/2010/wordprocessingShape">
                    <wps:wsp>
                      <wps:cNvCnPr/>
                      <wps:spPr>
                        <a:xfrm flipV="1">
                          <a:off x="0" y="0"/>
                          <a:ext cx="0" cy="822452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7FE663" id="Straight Connector 325" o:spid="_x0000_s1026" style="position:absolute;flip:y;z-index:25217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0.75pt,-3.75pt" to="240.75pt,6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" strokecolor="windowText" strokeweight="2.25pt">
                <v:stroke joinstyle="miter"/>
                <w10:wrap anchorx="margin"/>
              </v:line>
            </w:pict>
          </mc:Fallback>
        </mc:AlternateContent>
      </w:r>
      <w:r w:rsidR="0017273F" w:rsidRPr="00E62C87">
        <w:rPr>
          <w:rFonts w:ascii="Times New Roman" w:eastAsia="Times New Roman" w:hAnsi="Times New Roman" w:cs="Times New Roman"/>
          <w:noProof/>
          <w:sz w:val="29"/>
        </w:rPr>
        <mc:AlternateContent>
          <mc:Choice Requires="wps">
            <w:drawing>
              <wp:anchor distT="45720" distB="45720" distL="114300" distR="114300" simplePos="0" relativeHeight="252175360" behindDoc="0" locked="0" layoutInCell="1" allowOverlap="1" wp14:anchorId="6CA07DDC" wp14:editId="788B1D10">
                <wp:simplePos x="0" y="0"/>
                <wp:positionH relativeFrom="margin">
                  <wp:posOffset>-352425</wp:posOffset>
                </wp:positionH>
                <wp:positionV relativeFrom="paragraph">
                  <wp:posOffset>0</wp:posOffset>
                </wp:positionV>
                <wp:extent cx="3466531" cy="395785"/>
                <wp:effectExtent l="0" t="0" r="0" b="4445"/>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531" cy="395785"/>
                        </a:xfrm>
                        <a:prstGeom prst="rect">
                          <a:avLst/>
                        </a:prstGeom>
                        <a:noFill/>
                        <a:ln w="9525">
                          <a:noFill/>
                          <a:miter lim="800000"/>
                          <a:headEnd/>
                          <a:tailEnd/>
                        </a:ln>
                      </wps:spPr>
                      <wps:txbx>
                        <w:txbxContent>
                          <w:p w14:paraId="66AC9184" w14:textId="77777777" w:rsidR="007C61BE" w:rsidRPr="00E62C87" w:rsidRDefault="007C61BE" w:rsidP="00E62C87">
                            <w:pPr>
                              <w:rPr>
                                <w:rFonts w:ascii="Century Gothic" w:hAnsi="Century Gothic"/>
                                <w:i/>
                                <w:sz w:val="32"/>
                                <w:szCs w:val="60"/>
                              </w:rPr>
                            </w:pPr>
                            <w:r w:rsidRPr="00E62C87">
                              <w:rPr>
                                <w:rFonts w:ascii="Century Gothic" w:hAnsi="Century Gothic"/>
                                <w:b/>
                                <w:sz w:val="36"/>
                                <w:szCs w:val="60"/>
                                <w:u w:val="single"/>
                              </w:rPr>
                              <w:t>AGRICULTURE</w:t>
                            </w:r>
                            <w:r>
                              <w:rPr>
                                <w:rFonts w:ascii="Century Gothic" w:hAnsi="Century Gothic"/>
                                <w:b/>
                                <w:sz w:val="36"/>
                                <w:szCs w:val="60"/>
                              </w:rPr>
                              <w:t xml:space="preserve"> </w:t>
                            </w:r>
                            <w:r w:rsidRPr="0017273F">
                              <w:rPr>
                                <w:rFonts w:ascii="Century Gothic" w:hAnsi="Century Gothic"/>
                                <w:sz w:val="32"/>
                                <w:szCs w:val="60"/>
                              </w:rPr>
                              <w:t>(</w:t>
                            </w:r>
                            <w:r w:rsidRPr="00E62C87">
                              <w:rPr>
                                <w:rFonts w:ascii="Century Gothic" w:hAnsi="Century Gothic"/>
                                <w:i/>
                                <w:sz w:val="3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A07DDC" id="_x0000_s1300" type="#_x0000_t202" style="position:absolute;margin-left:-27.75pt;margin-top:0;width:272.95pt;height:31.15pt;z-index:252175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" filled="f" stroked="f">
                <v:textbox>
                  <w:txbxContent>
                    <w:p w14:paraId="66AC9184" w14:textId="77777777" w:rsidR="007C61BE" w:rsidRPr="00E62C87" w:rsidRDefault="007C61BE" w:rsidP="00E62C87">
                      <w:pPr>
                        <w:rPr>
                          <w:rFonts w:ascii="Century Gothic" w:hAnsi="Century Gothic"/>
                          <w:i/>
                          <w:sz w:val="32"/>
                          <w:szCs w:val="60"/>
                        </w:rPr>
                      </w:pPr>
                      <w:r w:rsidRPr="00E62C87">
                        <w:rPr>
                          <w:rFonts w:ascii="Century Gothic" w:hAnsi="Century Gothic"/>
                          <w:b/>
                          <w:sz w:val="36"/>
                          <w:szCs w:val="60"/>
                          <w:u w:val="single"/>
                        </w:rPr>
                        <w:t>AGRICULTURE</w:t>
                      </w:r>
                      <w:r>
                        <w:rPr>
                          <w:rFonts w:ascii="Century Gothic" w:hAnsi="Century Gothic"/>
                          <w:b/>
                          <w:sz w:val="36"/>
                          <w:szCs w:val="60"/>
                        </w:rPr>
                        <w:t xml:space="preserve"> </w:t>
                      </w:r>
                      <w:r w:rsidRPr="0017273F">
                        <w:rPr>
                          <w:rFonts w:ascii="Century Gothic" w:hAnsi="Century Gothic"/>
                          <w:sz w:val="32"/>
                          <w:szCs w:val="60"/>
                        </w:rPr>
                        <w:t>(</w:t>
                      </w:r>
                      <w:r w:rsidRPr="00E62C87">
                        <w:rPr>
                          <w:rFonts w:ascii="Century Gothic" w:hAnsi="Century Gothic"/>
                          <w:i/>
                          <w:sz w:val="32"/>
                          <w:szCs w:val="60"/>
                        </w:rPr>
                        <w:t>continued)</w:t>
                      </w:r>
                    </w:p>
                  </w:txbxContent>
                </v:textbox>
                <w10:wrap anchorx="margin"/>
              </v:shape>
            </w:pict>
          </mc:Fallback>
        </mc:AlternateContent>
      </w:r>
      <w:r w:rsidR="0017273F" w:rsidRPr="00E62C87">
        <w:rPr>
          <w:rFonts w:ascii="Times New Roman" w:eastAsia="Times New Roman" w:hAnsi="Times New Roman" w:cs="Times New Roman"/>
          <w:noProof/>
          <w:sz w:val="29"/>
        </w:rPr>
        <mc:AlternateContent>
          <mc:Choice Requires="wps">
            <w:drawing>
              <wp:anchor distT="45720" distB="45720" distL="114300" distR="114300" simplePos="0" relativeHeight="252179456" behindDoc="1" locked="0" layoutInCell="1" allowOverlap="1" wp14:anchorId="3B09E5CF" wp14:editId="05C1FE22">
                <wp:simplePos x="0" y="0"/>
                <wp:positionH relativeFrom="margin">
                  <wp:posOffset>4065270</wp:posOffset>
                </wp:positionH>
                <wp:positionV relativeFrom="paragraph">
                  <wp:posOffset>-131445</wp:posOffset>
                </wp:positionV>
                <wp:extent cx="1828800" cy="395785"/>
                <wp:effectExtent l="0" t="0" r="0" b="4445"/>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95785"/>
                        </a:xfrm>
                        <a:prstGeom prst="rect">
                          <a:avLst/>
                        </a:prstGeom>
                        <a:noFill/>
                        <a:ln w="9525">
                          <a:noFill/>
                          <a:miter lim="800000"/>
                          <a:headEnd/>
                          <a:tailEnd/>
                        </a:ln>
                      </wps:spPr>
                      <wps:txbx>
                        <w:txbxContent>
                          <w:p w14:paraId="72AE117D" w14:textId="77777777" w:rsidR="007C61BE" w:rsidRPr="00E62C87" w:rsidRDefault="007C61BE" w:rsidP="00E62C87">
                            <w:pPr>
                              <w:rPr>
                                <w:rFonts w:ascii="Century Gothic" w:hAnsi="Century Gothic"/>
                                <w:i/>
                                <w:sz w:val="32"/>
                                <w:szCs w:val="60"/>
                              </w:rPr>
                            </w:pPr>
                            <w:r>
                              <w:rPr>
                                <w:rFonts w:ascii="Century Gothic" w:hAnsi="Century Gothic"/>
                                <w:b/>
                                <w:sz w:val="36"/>
                                <w:szCs w:val="60"/>
                                <w:u w:val="single"/>
                              </w:rPr>
                              <w:t>HORTICULTURE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9E5CF" id="_x0000_s1301" type="#_x0000_t202" style="position:absolute;margin-left:320.1pt;margin-top:-10.35pt;width:2in;height:31.15pt;z-index:-25113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" filled="f" stroked="f">
                <v:textbox>
                  <w:txbxContent>
                    <w:p w14:paraId="72AE117D" w14:textId="77777777" w:rsidR="007C61BE" w:rsidRPr="00E62C87" w:rsidRDefault="007C61BE" w:rsidP="00E62C87">
                      <w:pPr>
                        <w:rPr>
                          <w:rFonts w:ascii="Century Gothic" w:hAnsi="Century Gothic"/>
                          <w:i/>
                          <w:sz w:val="32"/>
                          <w:szCs w:val="60"/>
                        </w:rPr>
                      </w:pPr>
                      <w:r>
                        <w:rPr>
                          <w:rFonts w:ascii="Century Gothic" w:hAnsi="Century Gothic"/>
                          <w:b/>
                          <w:sz w:val="36"/>
                          <w:szCs w:val="60"/>
                          <w:u w:val="single"/>
                        </w:rPr>
                        <w:t>HORTICULTURE</w:t>
                      </w:r>
                    </w:p>
                  </w:txbxContent>
                </v:textbox>
                <w10:wrap anchorx="margin"/>
              </v:shape>
            </w:pict>
          </mc:Fallback>
        </mc:AlternateContent>
      </w:r>
      <w:r w:rsidR="0017273F" w:rsidRPr="0083563F">
        <w:rPr>
          <w:rFonts w:ascii="Bookman Old Style" w:hAnsi="Bookman Old Style"/>
          <w:noProof/>
          <w:sz w:val="44"/>
        </w:rPr>
        <mc:AlternateContent>
          <mc:Choice Requires="wps">
            <w:drawing>
              <wp:anchor distT="45720" distB="45720" distL="114300" distR="114300" simplePos="0" relativeHeight="252169216" behindDoc="1" locked="0" layoutInCell="1" allowOverlap="1" wp14:anchorId="7E3F2036" wp14:editId="56C3AADB">
                <wp:simplePos x="0" y="0"/>
                <wp:positionH relativeFrom="page">
                  <wp:posOffset>4119245</wp:posOffset>
                </wp:positionH>
                <wp:positionV relativeFrom="paragraph">
                  <wp:posOffset>308610</wp:posOffset>
                </wp:positionV>
                <wp:extent cx="3643630" cy="1705610"/>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6497C3F5"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Applied Horticultural Science – 1 credit (Prerequisite:  None)</w:t>
                            </w:r>
                          </w:p>
                          <w:p w14:paraId="2D4576C1" w14:textId="77777777" w:rsidR="007C61BE" w:rsidRPr="00E62C87" w:rsidRDefault="007C61B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is a yearlong course that is offered as a split block with Agriculture. This allows students to view the seasonal production and marketing of greenhouse and floral products. Course content covers basic plant science and an introduction to floral design, greenhouse production and landscape design. Plant identification includes greenhouse and landscape materials.</w:t>
                            </w:r>
                          </w:p>
                          <w:p w14:paraId="5CE9A167"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F2036" id="_x0000_s1302" type="#_x0000_t202" style="position:absolute;margin-left:324.35pt;margin-top:24.3pt;width:286.9pt;height:134.3pt;z-index:-251147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" filled="f" stroked="f">
                <v:textbox>
                  <w:txbxContent>
                    <w:p w14:paraId="6497C3F5"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Applied Horticultural Science – 1 credit (Prerequisite:  None)</w:t>
                      </w:r>
                    </w:p>
                    <w:p w14:paraId="2D4576C1" w14:textId="77777777" w:rsidR="007C61BE" w:rsidRPr="00E62C87" w:rsidRDefault="007C61B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is a yearlong course that is offered as a split block with Agriculture. This allows students to view the seasonal production and marketing of greenhouse and floral products. Course content covers basic plant science and an introduction to floral design, greenhouse production and landscape design. Plant identification includes greenhouse and landscape materials.</w:t>
                      </w:r>
                    </w:p>
                    <w:p w14:paraId="5CE9A167" w14:textId="77777777" w:rsidR="007C61BE" w:rsidRPr="00DF4E3A" w:rsidRDefault="007C61BE" w:rsidP="006B29D2">
                      <w:pPr>
                        <w:rPr>
                          <w:rFonts w:cstheme="minorHAnsi"/>
                          <w:sz w:val="44"/>
                        </w:rPr>
                      </w:pPr>
                    </w:p>
                  </w:txbxContent>
                </v:textbox>
                <w10:wrap anchorx="page"/>
              </v:shape>
            </w:pict>
          </mc:Fallback>
        </mc:AlternateContent>
      </w:r>
      <w:r w:rsidR="0017273F">
        <w:rPr>
          <w:rFonts w:ascii="Bookman Old Style" w:hAnsi="Bookman Old Style"/>
          <w:sz w:val="44"/>
        </w:rPr>
        <w:tab/>
      </w:r>
      <w:r w:rsidR="0017273F">
        <w:rPr>
          <w:rFonts w:ascii="Bookman Old Style" w:hAnsi="Bookman Old Style"/>
          <w:sz w:val="44"/>
        </w:rPr>
        <w:tab/>
      </w:r>
      <w:r w:rsidR="0017273F">
        <w:rPr>
          <w:rFonts w:ascii="Bookman Old Style" w:hAnsi="Bookman Old Style"/>
          <w:sz w:val="44"/>
        </w:rPr>
        <w:tab/>
      </w:r>
    </w:p>
    <w:p w14:paraId="4D083359" w14:textId="77777777" w:rsidR="003F4F2B" w:rsidRPr="003F4F2B" w:rsidRDefault="003F4F2B" w:rsidP="003F4F2B">
      <w:pPr>
        <w:rPr>
          <w:rFonts w:ascii="Bookman Old Style" w:hAnsi="Bookman Old Style"/>
          <w:sz w:val="44"/>
        </w:rPr>
      </w:pPr>
    </w:p>
    <w:p w14:paraId="4EA6C09D" w14:textId="77777777" w:rsidR="003F4F2B" w:rsidRPr="003F4F2B" w:rsidRDefault="003F4F2B" w:rsidP="003F4F2B">
      <w:pPr>
        <w:rPr>
          <w:rFonts w:ascii="Bookman Old Style" w:hAnsi="Bookman Old Style"/>
          <w:sz w:val="44"/>
        </w:rPr>
      </w:pPr>
    </w:p>
    <w:p w14:paraId="6E38145C" w14:textId="77777777" w:rsidR="003F4F2B" w:rsidRPr="003F4F2B" w:rsidRDefault="003F4F2B" w:rsidP="003F4F2B">
      <w:pPr>
        <w:rPr>
          <w:rFonts w:ascii="Bookman Old Style" w:hAnsi="Bookman Old Style"/>
          <w:sz w:val="44"/>
        </w:rPr>
      </w:pPr>
    </w:p>
    <w:p w14:paraId="7871F8A4" w14:textId="4E624893" w:rsidR="003F4F2B" w:rsidRPr="003F4F2B" w:rsidRDefault="006D1772" w:rsidP="003F4F2B">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5120" behindDoc="1" locked="0" layoutInCell="1" allowOverlap="1" wp14:anchorId="6BAC8367" wp14:editId="6F7F1D37">
                <wp:simplePos x="0" y="0"/>
                <wp:positionH relativeFrom="page">
                  <wp:posOffset>190500</wp:posOffset>
                </wp:positionH>
                <wp:positionV relativeFrom="paragraph">
                  <wp:posOffset>263525</wp:posOffset>
                </wp:positionV>
                <wp:extent cx="3643630" cy="2314575"/>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14575"/>
                        </a:xfrm>
                        <a:prstGeom prst="rect">
                          <a:avLst/>
                        </a:prstGeom>
                        <a:noFill/>
                        <a:ln w="9525">
                          <a:noFill/>
                          <a:miter lim="800000"/>
                          <a:headEnd/>
                          <a:tailEnd/>
                        </a:ln>
                      </wps:spPr>
                      <wps:txbx>
                        <w:txbxContent>
                          <w:p w14:paraId="58DCC5D2" w14:textId="4B247C83"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4"/>
                                <w14:cntxtAlts/>
                              </w:rPr>
                            </w:pPr>
                            <w:r>
                              <w:rPr>
                                <w:rFonts w:eastAsia="Times New Roman" w:cstheme="minorHAnsi"/>
                                <w:b/>
                                <w:i/>
                                <w:iCs/>
                                <w:color w:val="000000"/>
                                <w:kern w:val="28"/>
                                <w:sz w:val="24"/>
                                <w:szCs w:val="24"/>
                                <w14:cntxtAlts/>
                              </w:rPr>
                              <w:t>Forestry Management – 2</w:t>
                            </w:r>
                            <w:r w:rsidRPr="006B29D2">
                              <w:rPr>
                                <w:rFonts w:eastAsia="Times New Roman" w:cstheme="minorHAnsi"/>
                                <w:b/>
                                <w:i/>
                                <w:iCs/>
                                <w:color w:val="000000"/>
                                <w:kern w:val="28"/>
                                <w:sz w:val="24"/>
                                <w:szCs w:val="24"/>
                                <w14:cntxtAlts/>
                              </w:rPr>
                              <w:t xml:space="preserve"> credit</w:t>
                            </w:r>
                            <w:r>
                              <w:rPr>
                                <w:rFonts w:eastAsia="Times New Roman" w:cstheme="minorHAnsi"/>
                                <w:b/>
                                <w:i/>
                                <w:iCs/>
                                <w:color w:val="000000"/>
                                <w:kern w:val="28"/>
                                <w:sz w:val="24"/>
                                <w:szCs w:val="24"/>
                                <w14:cntxtAlts/>
                              </w:rPr>
                              <w:t>s</w:t>
                            </w:r>
                            <w:r w:rsidRPr="006B29D2">
                              <w:rPr>
                                <w:rFonts w:eastAsia="Times New Roman" w:cstheme="minorHAnsi"/>
                                <w:b/>
                                <w:i/>
                                <w:iCs/>
                                <w:color w:val="000000"/>
                                <w:kern w:val="28"/>
                                <w:sz w:val="24"/>
                                <w:szCs w:val="24"/>
                                <w14:cntxtAlts/>
                              </w:rPr>
                              <w:t xml:space="preserve"> (Prerequisite:  Foundations of Agriculture, Food and Natural Resources and Intro to Natural Resources and Ecology Systems)</w:t>
                            </w:r>
                          </w:p>
                          <w:p w14:paraId="289DF50A" w14:textId="0F89EBEE" w:rsidR="007C61BE" w:rsidRPr="006B29D2" w:rsidRDefault="007C61BE" w:rsidP="006B29D2">
                            <w:pPr>
                              <w:widowControl w:val="0"/>
                              <w:tabs>
                                <w:tab w:val="left" w:pos="0"/>
                              </w:tabs>
                              <w:spacing w:after="0" w:line="240" w:lineRule="auto"/>
                              <w:rPr>
                                <w:rFonts w:eastAsia="Times New Roman" w:cstheme="minorHAnsi"/>
                                <w:color w:val="000000"/>
                                <w:kern w:val="28"/>
                                <w:sz w:val="20"/>
                                <w:szCs w:val="16"/>
                                <w14:cntxtAlts/>
                              </w:rPr>
                            </w:pPr>
                            <w:r w:rsidRPr="006B29D2">
                              <w:rPr>
                                <w:rFonts w:eastAsia="Times New Roman" w:cstheme="minorHAnsi"/>
                                <w:color w:val="000000"/>
                                <w:kern w:val="28"/>
                                <w:szCs w:val="18"/>
                                <w14:cntxtAlts/>
                              </w:rPr>
                              <w:t xml:space="preserve">This course will offer students instruction in the management of the forest as a resource and as a business. Students will develop knowledge in areas like tree physiology, forest ecology, silviculture, and the management and marketing of forest products. Strong emphasis is placed on developing career skills for the forestry industry as well as are continued opportunities available through FFA. </w:t>
                            </w:r>
                            <w:r w:rsidRPr="006D1772">
                              <w:rPr>
                                <w:rFonts w:eastAsia="Times New Roman" w:cstheme="minorHAnsi"/>
                                <w:b/>
                                <w:color w:val="000000"/>
                                <w:kern w:val="28"/>
                                <w:szCs w:val="18"/>
                                <w14:cntxtAlts/>
                              </w:rPr>
                              <w:t>(2 Blocks at the Career Academy)</w:t>
                            </w:r>
                          </w:p>
                          <w:p w14:paraId="4ECE3BC0"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C8367" id="_x0000_s1303" type="#_x0000_t202" style="position:absolute;margin-left:15pt;margin-top:20.75pt;width:286.9pt;height:182.25pt;z-index:-251151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" filled="f" stroked="f">
                <v:textbox>
                  <w:txbxContent>
                    <w:p w14:paraId="58DCC5D2" w14:textId="4B247C83"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4"/>
                          <w14:cntxtAlts/>
                        </w:rPr>
                      </w:pPr>
                      <w:r>
                        <w:rPr>
                          <w:rFonts w:eastAsia="Times New Roman" w:cstheme="minorHAnsi"/>
                          <w:b/>
                          <w:i/>
                          <w:iCs/>
                          <w:color w:val="000000"/>
                          <w:kern w:val="28"/>
                          <w:sz w:val="24"/>
                          <w:szCs w:val="24"/>
                          <w14:cntxtAlts/>
                        </w:rPr>
                        <w:t>Forestry Management – 2</w:t>
                      </w:r>
                      <w:r w:rsidRPr="006B29D2">
                        <w:rPr>
                          <w:rFonts w:eastAsia="Times New Roman" w:cstheme="minorHAnsi"/>
                          <w:b/>
                          <w:i/>
                          <w:iCs/>
                          <w:color w:val="000000"/>
                          <w:kern w:val="28"/>
                          <w:sz w:val="24"/>
                          <w:szCs w:val="24"/>
                          <w14:cntxtAlts/>
                        </w:rPr>
                        <w:t xml:space="preserve"> credit</w:t>
                      </w:r>
                      <w:r>
                        <w:rPr>
                          <w:rFonts w:eastAsia="Times New Roman" w:cstheme="minorHAnsi"/>
                          <w:b/>
                          <w:i/>
                          <w:iCs/>
                          <w:color w:val="000000"/>
                          <w:kern w:val="28"/>
                          <w:sz w:val="24"/>
                          <w:szCs w:val="24"/>
                          <w14:cntxtAlts/>
                        </w:rPr>
                        <w:t>s</w:t>
                      </w:r>
                      <w:r w:rsidRPr="006B29D2">
                        <w:rPr>
                          <w:rFonts w:eastAsia="Times New Roman" w:cstheme="minorHAnsi"/>
                          <w:b/>
                          <w:i/>
                          <w:iCs/>
                          <w:color w:val="000000"/>
                          <w:kern w:val="28"/>
                          <w:sz w:val="24"/>
                          <w:szCs w:val="24"/>
                          <w14:cntxtAlts/>
                        </w:rPr>
                        <w:t xml:space="preserve"> (Prerequisite:  Foundations of Agriculture, Food and Natural Resources and Intro to Natural Resources and Ecology Systems)</w:t>
                      </w:r>
                    </w:p>
                    <w:p w14:paraId="289DF50A" w14:textId="0F89EBEE" w:rsidR="007C61BE" w:rsidRPr="006B29D2" w:rsidRDefault="007C61BE" w:rsidP="006B29D2">
                      <w:pPr>
                        <w:widowControl w:val="0"/>
                        <w:tabs>
                          <w:tab w:val="left" w:pos="0"/>
                        </w:tabs>
                        <w:spacing w:after="0" w:line="240" w:lineRule="auto"/>
                        <w:rPr>
                          <w:rFonts w:eastAsia="Times New Roman" w:cstheme="minorHAnsi"/>
                          <w:color w:val="000000"/>
                          <w:kern w:val="28"/>
                          <w:sz w:val="20"/>
                          <w:szCs w:val="16"/>
                          <w14:cntxtAlts/>
                        </w:rPr>
                      </w:pPr>
                      <w:r w:rsidRPr="006B29D2">
                        <w:rPr>
                          <w:rFonts w:eastAsia="Times New Roman" w:cstheme="minorHAnsi"/>
                          <w:color w:val="000000"/>
                          <w:kern w:val="28"/>
                          <w:szCs w:val="18"/>
                          <w14:cntxtAlts/>
                        </w:rPr>
                        <w:t xml:space="preserve">This course will offer students instruction in the management of the forest as a resource and as a business. Students will develop knowledge in areas like tree physiology, forest ecology, silviculture, and the management and marketing of forest products. Strong emphasis is placed on developing career skills for the forestry industry as well as are continued opportunities available through FFA. </w:t>
                      </w:r>
                      <w:r w:rsidRPr="006D1772">
                        <w:rPr>
                          <w:rFonts w:eastAsia="Times New Roman" w:cstheme="minorHAnsi"/>
                          <w:b/>
                          <w:color w:val="000000"/>
                          <w:kern w:val="28"/>
                          <w:szCs w:val="18"/>
                          <w14:cntxtAlts/>
                        </w:rPr>
                        <w:t>(2 Blocks at the Career Academy)</w:t>
                      </w:r>
                    </w:p>
                    <w:p w14:paraId="4ECE3BC0" w14:textId="77777777" w:rsidR="007C61BE" w:rsidRPr="00DF4E3A" w:rsidRDefault="007C61BE" w:rsidP="006B29D2">
                      <w:pPr>
                        <w:rPr>
                          <w:rFonts w:cstheme="minorHAnsi"/>
                          <w:sz w:val="44"/>
                        </w:rPr>
                      </w:pPr>
                    </w:p>
                  </w:txbxContent>
                </v:textbox>
                <w10:wrap anchorx="page"/>
              </v:shape>
            </w:pict>
          </mc:Fallback>
        </mc:AlternateContent>
      </w:r>
      <w:r w:rsidR="0017273F" w:rsidRPr="00E62C87">
        <w:rPr>
          <w:rFonts w:ascii="Bookman Old Style" w:hAnsi="Bookman Old Style"/>
          <w:noProof/>
          <w:sz w:val="44"/>
        </w:rPr>
        <mc:AlternateContent>
          <mc:Choice Requires="wps">
            <w:drawing>
              <wp:anchor distT="45720" distB="45720" distL="114300" distR="114300" simplePos="0" relativeHeight="252181504" behindDoc="1" locked="0" layoutInCell="1" allowOverlap="1" wp14:anchorId="2B7E7B7C" wp14:editId="2E541B6A">
                <wp:simplePos x="0" y="0"/>
                <wp:positionH relativeFrom="page">
                  <wp:posOffset>4109085</wp:posOffset>
                </wp:positionH>
                <wp:positionV relativeFrom="paragraph">
                  <wp:posOffset>114300</wp:posOffset>
                </wp:positionV>
                <wp:extent cx="3643630" cy="1705970"/>
                <wp:effectExtent l="0" t="0" r="0" b="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970"/>
                        </a:xfrm>
                        <a:prstGeom prst="rect">
                          <a:avLst/>
                        </a:prstGeom>
                        <a:noFill/>
                        <a:ln w="9525">
                          <a:noFill/>
                          <a:miter lim="800000"/>
                          <a:headEnd/>
                          <a:tailEnd/>
                        </a:ln>
                      </wps:spPr>
                      <wps:txbx>
                        <w:txbxContent>
                          <w:p w14:paraId="39035B2C"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Floral Design I – 1 credit (Prerequisite:  Applied Horticultural Science)</w:t>
                            </w:r>
                          </w:p>
                          <w:p w14:paraId="50CD6879" w14:textId="77777777" w:rsidR="007C61BE" w:rsidRPr="00E62C87" w:rsidRDefault="007C61B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This course offers an expanded study of floral design that began in Applied Horticultural Science. Specific design styles examined include body flowers, bud vases, balloon bouquets and decorations, mass arrangements, line-mass arrangements, silk Christmas design, and wedding design. Plant identification curriculum includes advanced placement work in herbaceous plant materials.</w:t>
                            </w:r>
                          </w:p>
                          <w:p w14:paraId="732DBA5A" w14:textId="77777777" w:rsidR="007C61BE" w:rsidRPr="00DF4E3A" w:rsidRDefault="007C61BE" w:rsidP="00E62C87">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E7B7C" id="_x0000_s1304" type="#_x0000_t202" style="position:absolute;margin-left:323.55pt;margin-top:9pt;width:286.9pt;height:134.35pt;z-index:-25113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" filled="f" stroked="f">
                <v:textbox>
                  <w:txbxContent>
                    <w:p w14:paraId="39035B2C"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Floral Design I – 1 credit (Prerequisite:  Applied Horticultural Science)</w:t>
                      </w:r>
                    </w:p>
                    <w:p w14:paraId="50CD6879" w14:textId="77777777" w:rsidR="007C61BE" w:rsidRPr="00E62C87" w:rsidRDefault="007C61B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This course offers an expanded study of floral design that began in Applied Horticultural Science. Specific design styles examined include body flowers, bud vases, balloon bouquets and decorations, mass arrangements, line-mass arrangements, silk Christmas design, and wedding design. Plant identification curriculum includes advanced placement work in herbaceous plant materials.</w:t>
                      </w:r>
                    </w:p>
                    <w:p w14:paraId="732DBA5A" w14:textId="77777777" w:rsidR="007C61BE" w:rsidRPr="00DF4E3A" w:rsidRDefault="007C61BE" w:rsidP="00E62C87">
                      <w:pPr>
                        <w:rPr>
                          <w:rFonts w:cstheme="minorHAnsi"/>
                          <w:sz w:val="44"/>
                        </w:rPr>
                      </w:pPr>
                    </w:p>
                  </w:txbxContent>
                </v:textbox>
                <w10:wrap anchorx="page"/>
              </v:shape>
            </w:pict>
          </mc:Fallback>
        </mc:AlternateContent>
      </w:r>
    </w:p>
    <w:p w14:paraId="475CA915" w14:textId="743FCB2C" w:rsidR="003F4F2B" w:rsidRPr="003F4F2B" w:rsidRDefault="003F4F2B" w:rsidP="003F4F2B">
      <w:pPr>
        <w:rPr>
          <w:rFonts w:ascii="Bookman Old Style" w:hAnsi="Bookman Old Style"/>
          <w:sz w:val="44"/>
        </w:rPr>
      </w:pPr>
    </w:p>
    <w:p w14:paraId="48CF6E0F" w14:textId="77777777" w:rsidR="003F4F2B" w:rsidRPr="003F4F2B" w:rsidRDefault="003F4F2B" w:rsidP="003F4F2B">
      <w:pPr>
        <w:rPr>
          <w:rFonts w:ascii="Bookman Old Style" w:hAnsi="Bookman Old Style"/>
          <w:sz w:val="44"/>
        </w:rPr>
      </w:pPr>
    </w:p>
    <w:p w14:paraId="58BE10B6" w14:textId="77777777" w:rsidR="003F4F2B" w:rsidRPr="003F4F2B" w:rsidRDefault="0017273F"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3552" behindDoc="1" locked="0" layoutInCell="1" allowOverlap="1" wp14:anchorId="4E6DD258" wp14:editId="662B46D8">
                <wp:simplePos x="0" y="0"/>
                <wp:positionH relativeFrom="page">
                  <wp:posOffset>4101465</wp:posOffset>
                </wp:positionH>
                <wp:positionV relativeFrom="paragraph">
                  <wp:posOffset>448945</wp:posOffset>
                </wp:positionV>
                <wp:extent cx="3643630" cy="170597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970"/>
                        </a:xfrm>
                        <a:prstGeom prst="rect">
                          <a:avLst/>
                        </a:prstGeom>
                        <a:noFill/>
                        <a:ln w="9525">
                          <a:noFill/>
                          <a:miter lim="800000"/>
                          <a:headEnd/>
                          <a:tailEnd/>
                        </a:ln>
                      </wps:spPr>
                      <wps:txbx>
                        <w:txbxContent>
                          <w:p w14:paraId="4F2653B5" w14:textId="77777777" w:rsidR="007C61BE" w:rsidRPr="00E62C87" w:rsidRDefault="007C61B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b/>
                                <w:i/>
                                <w:iCs/>
                                <w:color w:val="000000"/>
                                <w:kern w:val="28"/>
                                <w:sz w:val="24"/>
                                <w:szCs w:val="20"/>
                                <w14:cntxtAlts/>
                              </w:rPr>
                              <w:t>Floral Design II – 1 credit (Prerequisite:  Applied Horticultural Science and Floral Design I)</w:t>
                            </w:r>
                          </w:p>
                          <w:p w14:paraId="0C6614D5" w14:textId="77777777" w:rsidR="007C61BE" w:rsidRPr="00E62C87" w:rsidRDefault="007C61B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 xml:space="preserve">Course content covers a range of specialty floral design including historical and contemporary design, party decorations, </w:t>
                            </w:r>
                            <w:proofErr w:type="spellStart"/>
                            <w:r w:rsidRPr="00E62C87">
                              <w:rPr>
                                <w:rFonts w:eastAsia="Times New Roman" w:cstheme="minorHAnsi"/>
                                <w:color w:val="000000"/>
                                <w:kern w:val="28"/>
                                <w:szCs w:val="18"/>
                                <w14:cntxtAlts/>
                              </w:rPr>
                              <w:t>floragraphy</w:t>
                            </w:r>
                            <w:proofErr w:type="spellEnd"/>
                            <w:r w:rsidRPr="00E62C87">
                              <w:rPr>
                                <w:rFonts w:eastAsia="Times New Roman" w:cstheme="minorHAnsi"/>
                                <w:color w:val="000000"/>
                                <w:kern w:val="28"/>
                                <w:szCs w:val="18"/>
                                <w14:cntxtAlts/>
                              </w:rPr>
                              <w:t>, dried arrangements and sympathy work. The business aspect of the industry is addressed through the study of pricing, advertising, shop display and design. Plant identification curriculum includes advanced placement work in herbaceous plant materials.</w:t>
                            </w:r>
                          </w:p>
                          <w:p w14:paraId="4339ED32" w14:textId="77777777" w:rsidR="007C61BE" w:rsidRPr="00DF4E3A" w:rsidRDefault="007C61BE" w:rsidP="00E62C87">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DD258" id="_x0000_s1305" type="#_x0000_t202" style="position:absolute;margin-left:322.95pt;margin-top:35.35pt;width:286.9pt;height:134.35pt;z-index:-251132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" filled="f" stroked="f">
                <v:textbox>
                  <w:txbxContent>
                    <w:p w14:paraId="4F2653B5" w14:textId="77777777" w:rsidR="007C61BE" w:rsidRPr="00E62C87" w:rsidRDefault="007C61B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b/>
                          <w:i/>
                          <w:iCs/>
                          <w:color w:val="000000"/>
                          <w:kern w:val="28"/>
                          <w:sz w:val="24"/>
                          <w:szCs w:val="20"/>
                          <w14:cntxtAlts/>
                        </w:rPr>
                        <w:t>Floral Design II – 1 credit (Prerequisite:  Applied Horticultural Science and Floral Design I)</w:t>
                      </w:r>
                    </w:p>
                    <w:p w14:paraId="0C6614D5" w14:textId="77777777" w:rsidR="007C61BE" w:rsidRPr="00E62C87" w:rsidRDefault="007C61B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 xml:space="preserve">Course content covers a range of specialty floral design including historical and contemporary design, party decorations, </w:t>
                      </w:r>
                      <w:proofErr w:type="spellStart"/>
                      <w:r w:rsidRPr="00E62C87">
                        <w:rPr>
                          <w:rFonts w:eastAsia="Times New Roman" w:cstheme="minorHAnsi"/>
                          <w:color w:val="000000"/>
                          <w:kern w:val="28"/>
                          <w:szCs w:val="18"/>
                          <w14:cntxtAlts/>
                        </w:rPr>
                        <w:t>floragraphy</w:t>
                      </w:r>
                      <w:proofErr w:type="spellEnd"/>
                      <w:r w:rsidRPr="00E62C87">
                        <w:rPr>
                          <w:rFonts w:eastAsia="Times New Roman" w:cstheme="minorHAnsi"/>
                          <w:color w:val="000000"/>
                          <w:kern w:val="28"/>
                          <w:szCs w:val="18"/>
                          <w14:cntxtAlts/>
                        </w:rPr>
                        <w:t>, dried arrangements and sympathy work. The business aspect of the industry is addressed through the study of pricing, advertising, shop display and design. Plant identification curriculum includes advanced placement work in herbaceous plant materials.</w:t>
                      </w:r>
                    </w:p>
                    <w:p w14:paraId="4339ED32" w14:textId="77777777" w:rsidR="007C61BE" w:rsidRPr="00DF4E3A" w:rsidRDefault="007C61BE" w:rsidP="00E62C87">
                      <w:pPr>
                        <w:rPr>
                          <w:rFonts w:cstheme="minorHAnsi"/>
                          <w:sz w:val="44"/>
                        </w:rPr>
                      </w:pPr>
                    </w:p>
                  </w:txbxContent>
                </v:textbox>
                <w10:wrap anchorx="page"/>
              </v:shape>
            </w:pict>
          </mc:Fallback>
        </mc:AlternateContent>
      </w:r>
    </w:p>
    <w:p w14:paraId="0E93F91A" w14:textId="77777777" w:rsidR="003F4F2B" w:rsidRPr="003F4F2B" w:rsidRDefault="003F4F2B" w:rsidP="003F4F2B">
      <w:pPr>
        <w:rPr>
          <w:rFonts w:ascii="Bookman Old Style" w:hAnsi="Bookman Old Style"/>
          <w:sz w:val="44"/>
        </w:rPr>
      </w:pPr>
    </w:p>
    <w:p w14:paraId="5DC80BE6" w14:textId="77777777" w:rsidR="003F4F2B" w:rsidRPr="003F4F2B" w:rsidRDefault="0017273F" w:rsidP="003F4F2B">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7168" behindDoc="1" locked="0" layoutInCell="1" allowOverlap="1" wp14:anchorId="2549B43F" wp14:editId="727E5BB4">
                <wp:simplePos x="0" y="0"/>
                <wp:positionH relativeFrom="page">
                  <wp:posOffset>219075</wp:posOffset>
                </wp:positionH>
                <wp:positionV relativeFrom="paragraph">
                  <wp:posOffset>148590</wp:posOffset>
                </wp:positionV>
                <wp:extent cx="3643630" cy="2028825"/>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28825"/>
                        </a:xfrm>
                        <a:prstGeom prst="rect">
                          <a:avLst/>
                        </a:prstGeom>
                        <a:noFill/>
                        <a:ln w="9525">
                          <a:noFill/>
                          <a:miter lim="800000"/>
                          <a:headEnd/>
                          <a:tailEnd/>
                        </a:ln>
                      </wps:spPr>
                      <wps:txbx>
                        <w:txbxContent>
                          <w:p w14:paraId="551D6EBC" w14:textId="6A39A64A"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 —</w:t>
                            </w:r>
                            <w:r>
                              <w:rPr>
                                <w:rFonts w:eastAsia="Times New Roman" w:cstheme="minorHAnsi"/>
                                <w:b/>
                                <w:i/>
                                <w:iCs/>
                                <w:color w:val="000000"/>
                                <w:kern w:val="28"/>
                                <w:sz w:val="24"/>
                                <w:szCs w:val="20"/>
                                <w14:cntxtAlts/>
                              </w:rPr>
                              <w:t>2 credits</w:t>
                            </w:r>
                            <w:r w:rsidRPr="006B29D2">
                              <w:rPr>
                                <w:rFonts w:eastAsia="Times New Roman" w:cstheme="minorHAnsi"/>
                                <w:b/>
                                <w:i/>
                                <w:iCs/>
                                <w:color w:val="000000"/>
                                <w:kern w:val="28"/>
                                <w:sz w:val="24"/>
                                <w:szCs w:val="20"/>
                                <w14:cntxtAlts/>
                              </w:rPr>
                              <w:t xml:space="preserve"> (Prerequisite:  Foundations of Agriculture, Food and Natural Resources)</w:t>
                            </w:r>
                          </w:p>
                          <w:p w14:paraId="652DFDDB" w14:textId="7D270AA2" w:rsidR="007C61BE" w:rsidRPr="006D1772" w:rsidRDefault="007C61BE" w:rsidP="006B29D2">
                            <w:pPr>
                              <w:widowControl w:val="0"/>
                              <w:tabs>
                                <w:tab w:val="left" w:pos="0"/>
                              </w:tabs>
                              <w:spacing w:after="0" w:line="240" w:lineRule="auto"/>
                              <w:rPr>
                                <w:rFonts w:eastAsia="Times New Roman" w:cstheme="minorHAnsi"/>
                                <w:b/>
                                <w:color w:val="000000"/>
                                <w:kern w:val="28"/>
                                <w:sz w:val="20"/>
                                <w:szCs w:val="16"/>
                                <w14:cntxtAlts/>
                              </w:rPr>
                            </w:pPr>
                            <w:r w:rsidRPr="006B29D2">
                              <w:rPr>
                                <w:rFonts w:eastAsia="Times New Roman" w:cstheme="minorHAnsi"/>
                                <w:color w:val="000000"/>
                                <w:kern w:val="28"/>
                                <w:szCs w:val="18"/>
                                <w14:cntxtAlts/>
                              </w:rPr>
                              <w:t>Students learn how to care for and manage small animals, focusing on instructional areas in animal health, nutrition, management, reproduction, evaluation, training, and, when applicable, showmanship. Course content also includes instruction in the tools, equipment, and facilities for small animal care, and provides activities to foster leadership development.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3070B96A" w14:textId="77777777" w:rsidR="007C61BE" w:rsidRPr="00DF4E3A" w:rsidRDefault="007C61B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49B43F" id="_x0000_s1306" type="#_x0000_t202" style="position:absolute;margin-left:17.25pt;margin-top:11.7pt;width:286.9pt;height:159.75pt;z-index:-251149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" filled="f" stroked="f">
                <v:textbox>
                  <w:txbxContent>
                    <w:p w14:paraId="551D6EBC" w14:textId="6A39A64A"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 —</w:t>
                      </w:r>
                      <w:r>
                        <w:rPr>
                          <w:rFonts w:eastAsia="Times New Roman" w:cstheme="minorHAnsi"/>
                          <w:b/>
                          <w:i/>
                          <w:iCs/>
                          <w:color w:val="000000"/>
                          <w:kern w:val="28"/>
                          <w:sz w:val="24"/>
                          <w:szCs w:val="20"/>
                          <w14:cntxtAlts/>
                        </w:rPr>
                        <w:t>2 credits</w:t>
                      </w:r>
                      <w:r w:rsidRPr="006B29D2">
                        <w:rPr>
                          <w:rFonts w:eastAsia="Times New Roman" w:cstheme="minorHAnsi"/>
                          <w:b/>
                          <w:i/>
                          <w:iCs/>
                          <w:color w:val="000000"/>
                          <w:kern w:val="28"/>
                          <w:sz w:val="24"/>
                          <w:szCs w:val="20"/>
                          <w14:cntxtAlts/>
                        </w:rPr>
                        <w:t xml:space="preserve"> (Prerequisite:  Foundations of Agriculture, Food and Natural Resources)</w:t>
                      </w:r>
                    </w:p>
                    <w:p w14:paraId="652DFDDB" w14:textId="7D270AA2" w:rsidR="007C61BE" w:rsidRPr="006D1772" w:rsidRDefault="007C61BE" w:rsidP="006B29D2">
                      <w:pPr>
                        <w:widowControl w:val="0"/>
                        <w:tabs>
                          <w:tab w:val="left" w:pos="0"/>
                        </w:tabs>
                        <w:spacing w:after="0" w:line="240" w:lineRule="auto"/>
                        <w:rPr>
                          <w:rFonts w:eastAsia="Times New Roman" w:cstheme="minorHAnsi"/>
                          <w:b/>
                          <w:color w:val="000000"/>
                          <w:kern w:val="28"/>
                          <w:sz w:val="20"/>
                          <w:szCs w:val="16"/>
                          <w14:cntxtAlts/>
                        </w:rPr>
                      </w:pPr>
                      <w:r w:rsidRPr="006B29D2">
                        <w:rPr>
                          <w:rFonts w:eastAsia="Times New Roman" w:cstheme="minorHAnsi"/>
                          <w:color w:val="000000"/>
                          <w:kern w:val="28"/>
                          <w:szCs w:val="18"/>
                          <w14:cntxtAlts/>
                        </w:rPr>
                        <w:t>Students learn how to care for and manage small animals, focusing on instructional areas in animal health, nutrition, management, reproduction, evaluation, training, and, when applicable, showmanship. Course content also includes instruction in the tools, equipment, and facilities for small animal care, and provides activities to foster leadership development.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3070B96A" w14:textId="77777777" w:rsidR="007C61BE" w:rsidRPr="00DF4E3A" w:rsidRDefault="007C61BE" w:rsidP="006B29D2">
                      <w:pPr>
                        <w:rPr>
                          <w:rFonts w:cstheme="minorHAnsi"/>
                          <w:sz w:val="44"/>
                        </w:rPr>
                      </w:pPr>
                    </w:p>
                  </w:txbxContent>
                </v:textbox>
                <w10:wrap anchorx="page"/>
              </v:shape>
            </w:pict>
          </mc:Fallback>
        </mc:AlternateContent>
      </w:r>
    </w:p>
    <w:p w14:paraId="5E7D4BE5" w14:textId="77777777" w:rsidR="003F4F2B" w:rsidRPr="003F4F2B" w:rsidRDefault="003F4F2B" w:rsidP="003F4F2B">
      <w:pPr>
        <w:rPr>
          <w:rFonts w:ascii="Bookman Old Style" w:hAnsi="Bookman Old Style"/>
          <w:sz w:val="44"/>
        </w:rPr>
      </w:pPr>
    </w:p>
    <w:p w14:paraId="07D58C20" w14:textId="77777777" w:rsidR="003F4F2B" w:rsidRPr="003F4F2B" w:rsidRDefault="0017273F"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5600" behindDoc="1" locked="0" layoutInCell="1" allowOverlap="1" wp14:anchorId="3B8A6391" wp14:editId="471A78DC">
                <wp:simplePos x="0" y="0"/>
                <wp:positionH relativeFrom="page">
                  <wp:posOffset>4079875</wp:posOffset>
                </wp:positionH>
                <wp:positionV relativeFrom="paragraph">
                  <wp:posOffset>356870</wp:posOffset>
                </wp:positionV>
                <wp:extent cx="3643630" cy="1214651"/>
                <wp:effectExtent l="0" t="0" r="0" b="508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214651"/>
                        </a:xfrm>
                        <a:prstGeom prst="rect">
                          <a:avLst/>
                        </a:prstGeom>
                        <a:noFill/>
                        <a:ln w="9525">
                          <a:noFill/>
                          <a:miter lim="800000"/>
                          <a:headEnd/>
                          <a:tailEnd/>
                        </a:ln>
                      </wps:spPr>
                      <wps:txbx>
                        <w:txbxContent>
                          <w:p w14:paraId="7DC2B4F2"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Introduction to Floral Design— (Prerequisite:  Applied Horticulture Science plus any other Horticulture Class)</w:t>
                            </w:r>
                          </w:p>
                          <w:p w14:paraId="31A495D6" w14:textId="77777777" w:rsidR="007C61BE" w:rsidRPr="00E62C87" w:rsidRDefault="007C61B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class incorporates skills required for composition of basic table arrangements. It includes the history of design styles, identification of flowers and greens, identification and use of equipment, and condition of handling flowers.</w:t>
                            </w:r>
                          </w:p>
                          <w:p w14:paraId="1214F834" w14:textId="77777777" w:rsidR="007C61BE" w:rsidRPr="00E62C87" w:rsidRDefault="007C61BE" w:rsidP="00E62C8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A6391" id="_x0000_s1307" type="#_x0000_t202" style="position:absolute;margin-left:321.25pt;margin-top:28.1pt;width:286.9pt;height:95.65pt;z-index:-251130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" filled="f" stroked="f">
                <v:textbox>
                  <w:txbxContent>
                    <w:p w14:paraId="7DC2B4F2"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Introduction to Floral Design— (Prerequisite:  Applied Horticulture Science plus any other Horticulture Class)</w:t>
                      </w:r>
                    </w:p>
                    <w:p w14:paraId="31A495D6" w14:textId="77777777" w:rsidR="007C61BE" w:rsidRPr="00E62C87" w:rsidRDefault="007C61B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class incorporates skills required for composition of basic table arrangements. It includes the history of design styles, identification of flowers and greens, identification and use of equipment, and condition of handling flowers.</w:t>
                      </w:r>
                    </w:p>
                    <w:p w14:paraId="1214F834" w14:textId="77777777" w:rsidR="007C61BE" w:rsidRPr="00E62C87" w:rsidRDefault="007C61BE" w:rsidP="00E62C87">
                      <w:pPr>
                        <w:rPr>
                          <w:rFonts w:cstheme="minorHAnsi"/>
                          <w:sz w:val="52"/>
                        </w:rPr>
                      </w:pPr>
                    </w:p>
                  </w:txbxContent>
                </v:textbox>
                <w10:wrap anchorx="page"/>
              </v:shape>
            </w:pict>
          </mc:Fallback>
        </mc:AlternateContent>
      </w:r>
    </w:p>
    <w:p w14:paraId="266D6BBD" w14:textId="77777777" w:rsidR="003F4F2B" w:rsidRPr="003F4F2B" w:rsidRDefault="003F4F2B" w:rsidP="003F4F2B">
      <w:pPr>
        <w:rPr>
          <w:rFonts w:ascii="Bookman Old Style" w:hAnsi="Bookman Old Style"/>
          <w:sz w:val="44"/>
        </w:rPr>
      </w:pPr>
    </w:p>
    <w:p w14:paraId="4ECAE968" w14:textId="77777777" w:rsidR="003F4F2B" w:rsidRPr="003F4F2B" w:rsidRDefault="00F70263" w:rsidP="003F4F2B">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71264" behindDoc="0" locked="0" layoutInCell="1" allowOverlap="1" wp14:anchorId="5D9B58D3" wp14:editId="4080848A">
                <wp:simplePos x="0" y="0"/>
                <wp:positionH relativeFrom="page">
                  <wp:posOffset>190500</wp:posOffset>
                </wp:positionH>
                <wp:positionV relativeFrom="paragraph">
                  <wp:posOffset>345440</wp:posOffset>
                </wp:positionV>
                <wp:extent cx="3643630" cy="1692275"/>
                <wp:effectExtent l="0" t="0" r="0" b="317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92275"/>
                        </a:xfrm>
                        <a:prstGeom prst="rect">
                          <a:avLst/>
                        </a:prstGeom>
                        <a:noFill/>
                        <a:ln w="9525">
                          <a:noFill/>
                          <a:miter lim="800000"/>
                          <a:headEnd/>
                          <a:tailEnd/>
                        </a:ln>
                      </wps:spPr>
                      <wps:txbx>
                        <w:txbxContent>
                          <w:p w14:paraId="33FFEC9A" w14:textId="5784F210"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II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  Small Animal Care I)</w:t>
                            </w:r>
                          </w:p>
                          <w:p w14:paraId="7C24AB5B" w14:textId="473934FD" w:rsidR="007C61BE" w:rsidRPr="006B29D2" w:rsidRDefault="007C61B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Students advance their skills in the care and management of small animals, focusing on the specific needs of various breeds.  Instruction includes grooming and handling animals, as well as technical functions related to animal health, office-management instruction and it affords students the opportunity to practice leadership skills.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25CEB2FA" w14:textId="77777777" w:rsidR="007C61BE" w:rsidRPr="006B29D2" w:rsidRDefault="007C61BE" w:rsidP="006B29D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B58D3" id="_x0000_s1308" type="#_x0000_t202" style="position:absolute;margin-left:15pt;margin-top:27.2pt;width:286.9pt;height:133.25pt;z-index:252171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" filled="f" stroked="f">
                <v:textbox>
                  <w:txbxContent>
                    <w:p w14:paraId="33FFEC9A" w14:textId="5784F210" w:rsidR="007C61BE" w:rsidRPr="006B29D2" w:rsidRDefault="007C61B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II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  Small Animal Care I)</w:t>
                      </w:r>
                    </w:p>
                    <w:p w14:paraId="7C24AB5B" w14:textId="473934FD" w:rsidR="007C61BE" w:rsidRPr="006B29D2" w:rsidRDefault="007C61B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Students advance their skills in the care and management of small animals, focusing on the specific needs of various breeds.  Instruction includes grooming and handling animals, as well as technical functions related to animal health, office-management instruction and it affords students the opportunity to practice leadership skills.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25CEB2FA" w14:textId="77777777" w:rsidR="007C61BE" w:rsidRPr="006B29D2" w:rsidRDefault="007C61BE" w:rsidP="006B29D2">
                      <w:pPr>
                        <w:rPr>
                          <w:rFonts w:cstheme="minorHAnsi"/>
                          <w:sz w:val="52"/>
                        </w:rPr>
                      </w:pPr>
                    </w:p>
                  </w:txbxContent>
                </v:textbox>
                <w10:wrap anchorx="page"/>
              </v:shape>
            </w:pict>
          </mc:Fallback>
        </mc:AlternateContent>
      </w:r>
    </w:p>
    <w:p w14:paraId="59691A04" w14:textId="77777777" w:rsidR="003F4F2B" w:rsidRPr="003F4F2B" w:rsidRDefault="003F4F2B"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7648" behindDoc="1" locked="0" layoutInCell="1" allowOverlap="1" wp14:anchorId="6F4312B0" wp14:editId="7B30D695">
                <wp:simplePos x="0" y="0"/>
                <wp:positionH relativeFrom="page">
                  <wp:posOffset>4073828</wp:posOffset>
                </wp:positionH>
                <wp:positionV relativeFrom="paragraph">
                  <wp:posOffset>145253</wp:posOffset>
                </wp:positionV>
                <wp:extent cx="3643630" cy="1705970"/>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970"/>
                        </a:xfrm>
                        <a:prstGeom prst="rect">
                          <a:avLst/>
                        </a:prstGeom>
                        <a:noFill/>
                        <a:ln w="9525">
                          <a:noFill/>
                          <a:miter lim="800000"/>
                          <a:headEnd/>
                          <a:tailEnd/>
                        </a:ln>
                      </wps:spPr>
                      <wps:txbx>
                        <w:txbxContent>
                          <w:p w14:paraId="097A08A9"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Landscape Design, Construction and Maintenance I – 1 credit (Prerequisite:  Applied Horticultural Science)</w:t>
                            </w:r>
                          </w:p>
                          <w:p w14:paraId="29AADF70" w14:textId="77777777" w:rsidR="007C61BE" w:rsidRPr="00E62C87" w:rsidRDefault="007C61BE" w:rsidP="00E62C87">
                            <w:pPr>
                              <w:widowControl w:val="0"/>
                              <w:tabs>
                                <w:tab w:val="left" w:pos="0"/>
                              </w:tabs>
                              <w:spacing w:after="0" w:line="240" w:lineRule="auto"/>
                              <w:rPr>
                                <w:rFonts w:eastAsia="Times New Roman" w:cstheme="minorHAnsi"/>
                                <w:color w:val="000000"/>
                                <w:kern w:val="28"/>
                                <w14:cntxtAlts/>
                              </w:rPr>
                            </w:pPr>
                            <w:r w:rsidRPr="00E62C87">
                              <w:rPr>
                                <w:rFonts w:eastAsia="Times New Roman" w:cstheme="minorHAnsi"/>
                                <w:color w:val="000000"/>
                                <w:kern w:val="28"/>
                                <w14:cntxtAlts/>
                              </w:rPr>
                              <w:t>Landscape Design principles are studied. Hardscapes and plant materials are examined for their function in the landscape. Basic maintenance procedures on a residential landscape are introduced. Elementary drafting skills are practiced as features of a residential landscape design. Plant identification curriculum includes advanced placement work in woody materials.</w:t>
                            </w:r>
                          </w:p>
                          <w:p w14:paraId="1B4A8D54" w14:textId="77777777" w:rsidR="007C61BE" w:rsidRPr="00E62C87" w:rsidRDefault="007C61BE" w:rsidP="00E62C8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312B0" id="_x0000_s1309" type="#_x0000_t202" style="position:absolute;margin-left:320.75pt;margin-top:11.45pt;width:286.9pt;height:134.35pt;z-index:-251128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" filled="f" stroked="f">
                <v:textbox>
                  <w:txbxContent>
                    <w:p w14:paraId="097A08A9" w14:textId="77777777" w:rsidR="007C61BE" w:rsidRPr="00E62C87" w:rsidRDefault="007C61B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Landscape Design, Construction and Maintenance I – 1 credit (Prerequisite:  Applied Horticultural Science)</w:t>
                      </w:r>
                    </w:p>
                    <w:p w14:paraId="29AADF70" w14:textId="77777777" w:rsidR="007C61BE" w:rsidRPr="00E62C87" w:rsidRDefault="007C61BE" w:rsidP="00E62C87">
                      <w:pPr>
                        <w:widowControl w:val="0"/>
                        <w:tabs>
                          <w:tab w:val="left" w:pos="0"/>
                        </w:tabs>
                        <w:spacing w:after="0" w:line="240" w:lineRule="auto"/>
                        <w:rPr>
                          <w:rFonts w:eastAsia="Times New Roman" w:cstheme="minorHAnsi"/>
                          <w:color w:val="000000"/>
                          <w:kern w:val="28"/>
                          <w14:cntxtAlts/>
                        </w:rPr>
                      </w:pPr>
                      <w:r w:rsidRPr="00E62C87">
                        <w:rPr>
                          <w:rFonts w:eastAsia="Times New Roman" w:cstheme="minorHAnsi"/>
                          <w:color w:val="000000"/>
                          <w:kern w:val="28"/>
                          <w14:cntxtAlts/>
                        </w:rPr>
                        <w:t>Landscape Design principles are studied. Hardscapes and plant materials are examined for their function in the landscape. Basic maintenance procedures on a residential landscape are introduced. Elementary drafting skills are practiced as features of a residential landscape design. Plant identification curriculum includes advanced placement work in woody materials.</w:t>
                      </w:r>
                    </w:p>
                    <w:p w14:paraId="1B4A8D54" w14:textId="77777777" w:rsidR="007C61BE" w:rsidRPr="00E62C87" w:rsidRDefault="007C61BE" w:rsidP="00E62C87">
                      <w:pPr>
                        <w:rPr>
                          <w:rFonts w:cstheme="minorHAnsi"/>
                          <w:sz w:val="52"/>
                        </w:rPr>
                      </w:pPr>
                    </w:p>
                  </w:txbxContent>
                </v:textbox>
                <w10:wrap anchorx="page"/>
              </v:shape>
            </w:pict>
          </mc:Fallback>
        </mc:AlternateContent>
      </w:r>
    </w:p>
    <w:p w14:paraId="3017E020" w14:textId="77777777" w:rsidR="003F4F2B" w:rsidRPr="003F4F2B" w:rsidRDefault="003F4F2B" w:rsidP="003F4F2B">
      <w:pPr>
        <w:rPr>
          <w:rFonts w:ascii="Bookman Old Style" w:hAnsi="Bookman Old Style"/>
          <w:sz w:val="44"/>
        </w:rPr>
      </w:pPr>
    </w:p>
    <w:p w14:paraId="1EFDE8D8" w14:textId="77777777" w:rsidR="003F4F2B" w:rsidRDefault="003F4F2B" w:rsidP="003F4F2B">
      <w:pPr>
        <w:rPr>
          <w:rFonts w:ascii="Bookman Old Style" w:hAnsi="Bookman Old Style"/>
          <w:sz w:val="44"/>
        </w:rPr>
      </w:pPr>
    </w:p>
    <w:p w14:paraId="0DDA694F" w14:textId="77777777" w:rsidR="006B29D2" w:rsidRDefault="006B29D2" w:rsidP="003F4F2B">
      <w:pPr>
        <w:jc w:val="right"/>
        <w:rPr>
          <w:rFonts w:ascii="Bookman Old Style" w:hAnsi="Bookman Old Style"/>
          <w:sz w:val="44"/>
        </w:rPr>
      </w:pPr>
    </w:p>
    <w:p w14:paraId="0F06B014" w14:textId="77777777" w:rsidR="00FF6812" w:rsidRDefault="009823E4" w:rsidP="006175F6">
      <w:pPr>
        <w:tabs>
          <w:tab w:val="left" w:pos="4860"/>
          <w:tab w:val="left" w:pos="5040"/>
        </w:tabs>
        <w:jc w:val="right"/>
        <w:rPr>
          <w:rFonts w:ascii="Bookman Old Style" w:hAnsi="Bookman Old Style"/>
          <w:sz w:val="44"/>
        </w:rPr>
      </w:pPr>
      <w:r w:rsidRPr="003F4F2B">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189696" behindDoc="1" locked="0" layoutInCell="1" allowOverlap="1" wp14:anchorId="1BA4FAA8" wp14:editId="2330C17F">
                <wp:simplePos x="0" y="0"/>
                <wp:positionH relativeFrom="margin">
                  <wp:posOffset>-914400</wp:posOffset>
                </wp:positionH>
                <wp:positionV relativeFrom="paragraph">
                  <wp:posOffset>-533400</wp:posOffset>
                </wp:positionV>
                <wp:extent cx="7743825" cy="395605"/>
                <wp:effectExtent l="0" t="0" r="0" b="4445"/>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395605"/>
                        </a:xfrm>
                        <a:prstGeom prst="rect">
                          <a:avLst/>
                        </a:prstGeom>
                        <a:noFill/>
                        <a:ln w="9525">
                          <a:noFill/>
                          <a:miter lim="800000"/>
                          <a:headEnd/>
                          <a:tailEnd/>
                        </a:ln>
                      </wps:spPr>
                      <wps:txbx>
                        <w:txbxContent>
                          <w:p w14:paraId="5F86942F" w14:textId="77777777" w:rsidR="007C61BE" w:rsidRPr="00E62C87" w:rsidRDefault="007C61BE" w:rsidP="009823E4">
                            <w:pPr>
                              <w:tabs>
                                <w:tab w:val="left" w:pos="2520"/>
                              </w:tabs>
                              <w:jc w:val="center"/>
                              <w:rPr>
                                <w:rFonts w:ascii="Century Gothic" w:hAnsi="Century Gothic"/>
                                <w:i/>
                                <w:sz w:val="32"/>
                                <w:szCs w:val="60"/>
                              </w:rPr>
                            </w:pPr>
                            <w:r>
                              <w:rPr>
                                <w:rFonts w:ascii="Century Gothic" w:hAnsi="Century Gothic"/>
                                <w:b/>
                                <w:sz w:val="36"/>
                                <w:szCs w:val="60"/>
                                <w:u w:val="single"/>
                              </w:rPr>
                              <w:t>HORTICULTURE</w:t>
                            </w:r>
                            <w:r w:rsidRPr="00E62C87">
                              <w:rPr>
                                <w:rFonts w:ascii="Century Gothic" w:hAnsi="Century Gothic"/>
                                <w:b/>
                                <w:sz w:val="36"/>
                                <w:szCs w:val="60"/>
                              </w:rPr>
                              <w:t xml:space="preserve"> </w:t>
                            </w:r>
                            <w:r w:rsidRPr="00E62C87">
                              <w:rPr>
                                <w:rFonts w:ascii="Century Gothic" w:hAnsi="Century Gothic"/>
                                <w:i/>
                                <w:sz w:val="3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4FAA8" id="_x0000_s1310" type="#_x0000_t202" style="position:absolute;left:0;text-align:left;margin-left:-1in;margin-top:-42pt;width:609.75pt;height:31.15pt;z-index:-25112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" filled="f" stroked="f">
                <v:textbox>
                  <w:txbxContent>
                    <w:p w14:paraId="5F86942F" w14:textId="77777777" w:rsidR="007C61BE" w:rsidRPr="00E62C87" w:rsidRDefault="007C61BE" w:rsidP="009823E4">
                      <w:pPr>
                        <w:tabs>
                          <w:tab w:val="left" w:pos="2520"/>
                        </w:tabs>
                        <w:jc w:val="center"/>
                        <w:rPr>
                          <w:rFonts w:ascii="Century Gothic" w:hAnsi="Century Gothic"/>
                          <w:i/>
                          <w:sz w:val="32"/>
                          <w:szCs w:val="60"/>
                        </w:rPr>
                      </w:pPr>
                      <w:r>
                        <w:rPr>
                          <w:rFonts w:ascii="Century Gothic" w:hAnsi="Century Gothic"/>
                          <w:b/>
                          <w:sz w:val="36"/>
                          <w:szCs w:val="60"/>
                          <w:u w:val="single"/>
                        </w:rPr>
                        <w:t>HORTICULTURE</w:t>
                      </w:r>
                      <w:r w:rsidRPr="00E62C87">
                        <w:rPr>
                          <w:rFonts w:ascii="Century Gothic" w:hAnsi="Century Gothic"/>
                          <w:b/>
                          <w:sz w:val="36"/>
                          <w:szCs w:val="60"/>
                        </w:rPr>
                        <w:t xml:space="preserve"> </w:t>
                      </w:r>
                      <w:r w:rsidRPr="00E62C87">
                        <w:rPr>
                          <w:rFonts w:ascii="Century Gothic" w:hAnsi="Century Gothic"/>
                          <w:i/>
                          <w:sz w:val="32"/>
                          <w:szCs w:val="60"/>
                        </w:rPr>
                        <w:t>(continued)</w:t>
                      </w:r>
                    </w:p>
                  </w:txbxContent>
                </v:textbox>
                <w10:wrap anchorx="margin"/>
              </v:shape>
            </w:pict>
          </mc:Fallback>
        </mc:AlternateContent>
      </w:r>
      <w:r w:rsidR="00B94E32" w:rsidRPr="00FF6812">
        <w:rPr>
          <w:rFonts w:ascii="Bookman Old Style" w:hAnsi="Bookman Old Style"/>
          <w:noProof/>
          <w:sz w:val="44"/>
        </w:rPr>
        <mc:AlternateContent>
          <mc:Choice Requires="wps">
            <w:drawing>
              <wp:anchor distT="45720" distB="45720" distL="114300" distR="114300" simplePos="0" relativeHeight="252197888" behindDoc="1" locked="0" layoutInCell="1" allowOverlap="1" wp14:anchorId="207BDD09" wp14:editId="4ADB6914">
                <wp:simplePos x="0" y="0"/>
                <wp:positionH relativeFrom="page">
                  <wp:posOffset>4041140</wp:posOffset>
                </wp:positionH>
                <wp:positionV relativeFrom="paragraph">
                  <wp:posOffset>40640</wp:posOffset>
                </wp:positionV>
                <wp:extent cx="3439236" cy="2279015"/>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236" cy="2279015"/>
                        </a:xfrm>
                        <a:prstGeom prst="rect">
                          <a:avLst/>
                        </a:prstGeom>
                        <a:noFill/>
                        <a:ln w="9525">
                          <a:noFill/>
                          <a:miter lim="800000"/>
                          <a:headEnd/>
                          <a:tailEnd/>
                        </a:ln>
                      </wps:spPr>
                      <wps:txbx>
                        <w:txbxContent>
                          <w:p w14:paraId="304F06BA"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Advanced Plant Horticulture Articulation – 1 credit (Prerequisite:  Applied Horticultural Science)</w:t>
                            </w:r>
                          </w:p>
                          <w:p w14:paraId="62C1EC34" w14:textId="77777777" w:rsidR="007C61BE" w:rsidRPr="00FF6812" w:rsidRDefault="007C61BE" w:rsidP="00FF6812">
                            <w:pPr>
                              <w:widowControl w:val="0"/>
                              <w:tabs>
                                <w:tab w:val="left" w:pos="0"/>
                              </w:tabs>
                              <w:spacing w:after="0" w:line="240" w:lineRule="auto"/>
                              <w:rPr>
                                <w:rFonts w:eastAsia="Times New Roman" w:cstheme="minorHAnsi"/>
                                <w:color w:val="000000"/>
                                <w:kern w:val="28"/>
                                <w:szCs w:val="18"/>
                                <w14:cntxtAlts/>
                              </w:rPr>
                            </w:pPr>
                            <w:r w:rsidRPr="00FF6812">
                              <w:rPr>
                                <w:rFonts w:eastAsia="Times New Roman" w:cstheme="minorHAnsi"/>
                                <w:color w:val="000000"/>
                                <w:kern w:val="28"/>
                                <w:szCs w:val="18"/>
                                <w14:cntxtAlts/>
                              </w:rPr>
                              <w:t>The Henry County Horticulture Program is one of eight in the state of Virginia that has signed an articulation agreement with Virginia Tech. Students have an opportunity to earn up to nine semester credits. These credits will transfer to Virginia Tech’s Agriculture Technology program. If a student transfers from the two-year Agriculture program to a four-year Horticulture degree program, these credits would be accepted. Advanced Placement course work includes Herbaceous Perennials and Woody Landscape Plant Materials</w:t>
                            </w:r>
                            <w:r>
                              <w:rPr>
                                <w:rFonts w:eastAsia="Times New Roman" w:cstheme="minorHAnsi"/>
                                <w:color w:val="000000"/>
                                <w:kern w:val="28"/>
                                <w:szCs w:val="18"/>
                                <w14:cntxtAlts/>
                              </w:rPr>
                              <w:t>.</w:t>
                            </w:r>
                          </w:p>
                          <w:p w14:paraId="448F708A" w14:textId="77777777" w:rsidR="007C61BE" w:rsidRPr="00E62C87" w:rsidRDefault="007C61B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BDD09" id="_x0000_s1311" type="#_x0000_t202" style="position:absolute;left:0;text-align:left;margin-left:318.2pt;margin-top:3.2pt;width:270.8pt;height:179.45pt;z-index:-251118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" filled="f" stroked="f">
                <v:textbox>
                  <w:txbxContent>
                    <w:p w14:paraId="304F06BA"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Advanced Plant Horticulture Articulation – 1 credit (Prerequisite:  Applied Horticultural Science)</w:t>
                      </w:r>
                    </w:p>
                    <w:p w14:paraId="62C1EC34" w14:textId="77777777" w:rsidR="007C61BE" w:rsidRPr="00FF6812" w:rsidRDefault="007C61BE" w:rsidP="00FF6812">
                      <w:pPr>
                        <w:widowControl w:val="0"/>
                        <w:tabs>
                          <w:tab w:val="left" w:pos="0"/>
                        </w:tabs>
                        <w:spacing w:after="0" w:line="240" w:lineRule="auto"/>
                        <w:rPr>
                          <w:rFonts w:eastAsia="Times New Roman" w:cstheme="minorHAnsi"/>
                          <w:color w:val="000000"/>
                          <w:kern w:val="28"/>
                          <w:szCs w:val="18"/>
                          <w14:cntxtAlts/>
                        </w:rPr>
                      </w:pPr>
                      <w:r w:rsidRPr="00FF6812">
                        <w:rPr>
                          <w:rFonts w:eastAsia="Times New Roman" w:cstheme="minorHAnsi"/>
                          <w:color w:val="000000"/>
                          <w:kern w:val="28"/>
                          <w:szCs w:val="18"/>
                          <w14:cntxtAlts/>
                        </w:rPr>
                        <w:t>The Henry County Horticulture Program is one of eight in the state of Virginia that has signed an articulation agreement with Virginia Tech. Students have an opportunity to earn up to nine semester credits. These credits will transfer to Virginia Tech’s Agriculture Technology program. If a student transfers from the two-year Agriculture program to a four-year Horticulture degree program, these credits would be accepted. Advanced Placement course work includes Herbaceous Perennials and Woody Landscape Plant Materials</w:t>
                      </w:r>
                      <w:r>
                        <w:rPr>
                          <w:rFonts w:eastAsia="Times New Roman" w:cstheme="minorHAnsi"/>
                          <w:color w:val="000000"/>
                          <w:kern w:val="28"/>
                          <w:szCs w:val="18"/>
                          <w14:cntxtAlts/>
                        </w:rPr>
                        <w:t>.</w:t>
                      </w:r>
                    </w:p>
                    <w:p w14:paraId="448F708A" w14:textId="77777777" w:rsidR="007C61BE" w:rsidRPr="00E62C87" w:rsidRDefault="007C61BE" w:rsidP="00FF6812">
                      <w:pPr>
                        <w:rPr>
                          <w:rFonts w:cstheme="minorHAnsi"/>
                          <w:sz w:val="52"/>
                        </w:rPr>
                      </w:pPr>
                    </w:p>
                  </w:txbxContent>
                </v:textbox>
                <w10:wrap anchorx="page"/>
              </v:shape>
            </w:pict>
          </mc:Fallback>
        </mc:AlternateContent>
      </w:r>
      <w:r w:rsidR="00FF6812" w:rsidRPr="00FF6812">
        <w:rPr>
          <w:rFonts w:ascii="Times New Roman" w:eastAsia="Times New Roman" w:hAnsi="Times New Roman" w:cs="Times New Roman"/>
          <w:noProof/>
          <w:sz w:val="29"/>
        </w:rPr>
        <mc:AlternateContent>
          <mc:Choice Requires="wps">
            <w:drawing>
              <wp:anchor distT="45720" distB="45720" distL="114300" distR="114300" simplePos="0" relativeHeight="252204032" behindDoc="1" locked="0" layoutInCell="1" allowOverlap="1" wp14:anchorId="5E5AF0B1" wp14:editId="61D09AA1">
                <wp:simplePos x="0" y="0"/>
                <wp:positionH relativeFrom="margin">
                  <wp:posOffset>3055620</wp:posOffset>
                </wp:positionH>
                <wp:positionV relativeFrom="paragraph">
                  <wp:posOffset>2469638</wp:posOffset>
                </wp:positionV>
                <wp:extent cx="3439046" cy="846162"/>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846162"/>
                        </a:xfrm>
                        <a:prstGeom prst="rect">
                          <a:avLst/>
                        </a:prstGeom>
                        <a:noFill/>
                        <a:ln w="9525">
                          <a:noFill/>
                          <a:miter lim="800000"/>
                          <a:headEnd/>
                          <a:tailEnd/>
                        </a:ln>
                      </wps:spPr>
                      <wps:txbx>
                        <w:txbxContent>
                          <w:p w14:paraId="3B5FD5A1" w14:textId="77777777" w:rsidR="007C61BE" w:rsidRPr="00E62C87" w:rsidRDefault="007C61BE" w:rsidP="00FF6812">
                            <w:pPr>
                              <w:jc w:val="center"/>
                              <w:rPr>
                                <w:rFonts w:ascii="Century Gothic" w:hAnsi="Century Gothic"/>
                                <w:i/>
                                <w:sz w:val="32"/>
                                <w:szCs w:val="60"/>
                              </w:rPr>
                            </w:pPr>
                            <w:r>
                              <w:rPr>
                                <w:rFonts w:ascii="Century Gothic" w:hAnsi="Century Gothic"/>
                                <w:b/>
                                <w:sz w:val="36"/>
                                <w:szCs w:val="60"/>
                                <w:u w:val="single"/>
                              </w:rPr>
                              <w:t>BUSINESS AND INFORMATION 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AF0B1" id="_x0000_s1312" type="#_x0000_t202" style="position:absolute;left:0;text-align:left;margin-left:240.6pt;margin-top:194.45pt;width:270.8pt;height:66.65pt;z-index:-25111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" filled="f" stroked="f">
                <v:textbox>
                  <w:txbxContent>
                    <w:p w14:paraId="3B5FD5A1" w14:textId="77777777" w:rsidR="007C61BE" w:rsidRPr="00E62C87" w:rsidRDefault="007C61BE" w:rsidP="00FF6812">
                      <w:pPr>
                        <w:jc w:val="center"/>
                        <w:rPr>
                          <w:rFonts w:ascii="Century Gothic" w:hAnsi="Century Gothic"/>
                          <w:i/>
                          <w:sz w:val="32"/>
                          <w:szCs w:val="60"/>
                        </w:rPr>
                      </w:pPr>
                      <w:r>
                        <w:rPr>
                          <w:rFonts w:ascii="Century Gothic" w:hAnsi="Century Gothic"/>
                          <w:b/>
                          <w:sz w:val="36"/>
                          <w:szCs w:val="60"/>
                          <w:u w:val="single"/>
                        </w:rPr>
                        <w:t>BUSINESS AND INFORMATION TECHNOLOGY</w:t>
                      </w:r>
                    </w:p>
                  </w:txbxContent>
                </v:textbox>
                <w10:wrap anchorx="margin"/>
              </v:shape>
            </w:pict>
          </mc:Fallback>
        </mc:AlternateContent>
      </w:r>
      <w:r w:rsidR="00FF6812">
        <w:rPr>
          <w:rFonts w:ascii="Bookman Old Style" w:hAnsi="Bookman Old Style"/>
          <w:noProof/>
          <w:sz w:val="44"/>
        </w:rPr>
        <mc:AlternateContent>
          <mc:Choice Requires="wps">
            <w:drawing>
              <wp:anchor distT="0" distB="0" distL="114300" distR="114300" simplePos="0" relativeHeight="252206080" behindDoc="0" locked="0" layoutInCell="1" allowOverlap="1" wp14:anchorId="1AC8F4A6" wp14:editId="2A5E35D5">
                <wp:simplePos x="0" y="0"/>
                <wp:positionH relativeFrom="column">
                  <wp:posOffset>3316406</wp:posOffset>
                </wp:positionH>
                <wp:positionV relativeFrom="paragraph">
                  <wp:posOffset>2325360</wp:posOffset>
                </wp:positionV>
                <wp:extent cx="2920620" cy="0"/>
                <wp:effectExtent l="0" t="19050" r="32385" b="19050"/>
                <wp:wrapNone/>
                <wp:docPr id="340" name="Straight Connector 340"/>
                <wp:cNvGraphicFramePr/>
                <a:graphic xmlns:a="http://schemas.openxmlformats.org/drawingml/2006/main">
                  <a:graphicData uri="http://schemas.microsoft.com/office/word/2010/wordprocessingShape">
                    <wps:wsp>
                      <wps:cNvCnPr/>
                      <wps:spPr>
                        <a:xfrm>
                          <a:off x="0" y="0"/>
                          <a:ext cx="29206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CA1774" id="Straight Connector 340" o:spid="_x0000_s1026" style="position:absolute;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15pt,183.1pt" to="491.1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" strokecolor="windowText" strokeweight="2.25pt">
                <v:stroke joinstyle="miter"/>
              </v:line>
            </w:pict>
          </mc:Fallback>
        </mc:AlternateContent>
      </w:r>
      <w:r w:rsidR="00FF6812" w:rsidRPr="00FF6812">
        <w:rPr>
          <w:rFonts w:ascii="Bookman Old Style" w:hAnsi="Bookman Old Style"/>
          <w:noProof/>
          <w:sz w:val="44"/>
        </w:rPr>
        <mc:AlternateContent>
          <mc:Choice Requires="wps">
            <w:drawing>
              <wp:anchor distT="45720" distB="45720" distL="114300" distR="114300" simplePos="0" relativeHeight="252201984" behindDoc="1" locked="0" layoutInCell="1" allowOverlap="1" wp14:anchorId="7B4408B0" wp14:editId="7C0E3FBF">
                <wp:simplePos x="0" y="0"/>
                <wp:positionH relativeFrom="page">
                  <wp:posOffset>190860</wp:posOffset>
                </wp:positionH>
                <wp:positionV relativeFrom="paragraph">
                  <wp:posOffset>6345735</wp:posOffset>
                </wp:positionV>
                <wp:extent cx="3670935" cy="1733266"/>
                <wp:effectExtent l="0" t="0" r="0" b="635"/>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733266"/>
                        </a:xfrm>
                        <a:prstGeom prst="rect">
                          <a:avLst/>
                        </a:prstGeom>
                        <a:noFill/>
                        <a:ln w="9525">
                          <a:noFill/>
                          <a:miter lim="800000"/>
                          <a:headEnd/>
                          <a:tailEnd/>
                        </a:ln>
                      </wps:spPr>
                      <wps:txbx>
                        <w:txbxContent>
                          <w:p w14:paraId="3CBF0739"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Specialty Horticulture Arts – 1 credit (Prerequisite:  Applied Horticultural Science and Landscape Design, Construction and Maintenance I)</w:t>
                            </w:r>
                          </w:p>
                          <w:p w14:paraId="0784FB63"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A wide range of specialty topics are studied including topiary, fruit and vegetable production, interior landscaping, terrariums, dish gardens, and bonsai. Horticulture as an opportunity for entrepreneurship is examined. Plant identification curriculum includes advanced placement work in woody plant materials.</w:t>
                            </w:r>
                          </w:p>
                          <w:p w14:paraId="13ACCB1A" w14:textId="77777777" w:rsidR="007C61BE" w:rsidRPr="00E62C87" w:rsidRDefault="007C61B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408B0" id="_x0000_s1313" type="#_x0000_t202" style="position:absolute;left:0;text-align:left;margin-left:15.05pt;margin-top:499.65pt;width:289.05pt;height:136.5pt;z-index:-251114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" filled="f" stroked="f">
                <v:textbox>
                  <w:txbxContent>
                    <w:p w14:paraId="3CBF0739"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Specialty Horticulture Arts – 1 credit (Prerequisite:  Applied Horticultural Science and Landscape Design, Construction and Maintenance I)</w:t>
                      </w:r>
                    </w:p>
                    <w:p w14:paraId="0784FB63"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A wide range of specialty topics are studied including topiary, fruit and vegetable production, interior landscaping, terrariums, dish gardens, and bonsai. Horticulture as an opportunity for entrepreneurship is examined. Plant identification curriculum includes advanced placement work in woody plant materials.</w:t>
                      </w:r>
                    </w:p>
                    <w:p w14:paraId="13ACCB1A" w14:textId="77777777" w:rsidR="007C61BE" w:rsidRPr="00E62C87" w:rsidRDefault="007C61BE" w:rsidP="00FF6812">
                      <w:pPr>
                        <w:rPr>
                          <w:rFonts w:cstheme="minorHAnsi"/>
                          <w:sz w:val="52"/>
                        </w:rPr>
                      </w:pPr>
                    </w:p>
                  </w:txbxContent>
                </v:textbox>
                <w10:wrap anchorx="page"/>
              </v:shape>
            </w:pict>
          </mc:Fallback>
        </mc:AlternateContent>
      </w:r>
      <w:r w:rsidR="00FF6812" w:rsidRPr="00FF6812">
        <w:rPr>
          <w:rFonts w:ascii="Bookman Old Style" w:hAnsi="Bookman Old Style"/>
          <w:noProof/>
          <w:sz w:val="44"/>
        </w:rPr>
        <mc:AlternateContent>
          <mc:Choice Requires="wps">
            <w:drawing>
              <wp:anchor distT="45720" distB="45720" distL="114300" distR="114300" simplePos="0" relativeHeight="252195840" behindDoc="1" locked="0" layoutInCell="1" allowOverlap="1" wp14:anchorId="49B06D4F" wp14:editId="105E5156">
                <wp:simplePos x="0" y="0"/>
                <wp:positionH relativeFrom="page">
                  <wp:posOffset>218127</wp:posOffset>
                </wp:positionH>
                <wp:positionV relativeFrom="paragraph">
                  <wp:posOffset>4134893</wp:posOffset>
                </wp:positionV>
                <wp:extent cx="3670935" cy="2101755"/>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01755"/>
                        </a:xfrm>
                        <a:prstGeom prst="rect">
                          <a:avLst/>
                        </a:prstGeom>
                        <a:noFill/>
                        <a:ln w="9525">
                          <a:noFill/>
                          <a:miter lim="800000"/>
                          <a:headEnd/>
                          <a:tailEnd/>
                        </a:ln>
                      </wps:spPr>
                      <wps:txbx>
                        <w:txbxContent>
                          <w:p w14:paraId="6068C95F"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Plant Production and Management – 1 credit (Prerequisite:  Applied Horticultural Science and Landscape Design, Construction and Maintenance I)</w:t>
                            </w:r>
                          </w:p>
                          <w:p w14:paraId="2F02204C"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Greenhouse structures are examined and compared for commercial applications. Environmental systems for greenhouses including irrigation, heating, cooling, fertilization, and photoperiodic control are studied. Greenhouse crop schedules for poinsettias, bedding plants, bulbs, and specialty crops are introduced. Plant identification curriculum includes advanced placement work in herbaceous materials.</w:t>
                            </w:r>
                          </w:p>
                          <w:p w14:paraId="7F9DD4D4" w14:textId="77777777" w:rsidR="007C61BE" w:rsidRPr="00E62C87" w:rsidRDefault="007C61B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6D4F" id="_x0000_s1314" type="#_x0000_t202" style="position:absolute;left:0;text-align:left;margin-left:17.2pt;margin-top:325.6pt;width:289.05pt;height:165.5pt;z-index:-25112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" filled="f" stroked="f">
                <v:textbox>
                  <w:txbxContent>
                    <w:p w14:paraId="6068C95F"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Plant Production and Management – 1 credit (Prerequisite:  Applied Horticultural Science and Landscape Design, Construction and Maintenance I)</w:t>
                      </w:r>
                    </w:p>
                    <w:p w14:paraId="2F02204C"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Greenhouse structures are examined and compared for commercial applications. Environmental systems for greenhouses including irrigation, heating, cooling, fertilization, and photoperiodic control are studied. Greenhouse crop schedules for poinsettias, bedding plants, bulbs, and specialty crops are introduced. Plant identification curriculum includes advanced placement work in herbaceous materials.</w:t>
                      </w:r>
                    </w:p>
                    <w:p w14:paraId="7F9DD4D4" w14:textId="77777777" w:rsidR="007C61BE" w:rsidRPr="00E62C87" w:rsidRDefault="007C61BE" w:rsidP="00FF6812">
                      <w:pPr>
                        <w:rPr>
                          <w:rFonts w:cstheme="minorHAnsi"/>
                          <w:sz w:val="52"/>
                        </w:rPr>
                      </w:pPr>
                    </w:p>
                  </w:txbxContent>
                </v:textbox>
                <w10:wrap anchorx="page"/>
              </v:shape>
            </w:pict>
          </mc:Fallback>
        </mc:AlternateContent>
      </w:r>
      <w:r w:rsidR="00FF6812" w:rsidRPr="00FF6812">
        <w:rPr>
          <w:rFonts w:ascii="Bookman Old Style" w:hAnsi="Bookman Old Style"/>
          <w:noProof/>
          <w:sz w:val="44"/>
        </w:rPr>
        <mc:AlternateContent>
          <mc:Choice Requires="wps">
            <w:drawing>
              <wp:anchor distT="45720" distB="45720" distL="114300" distR="114300" simplePos="0" relativeHeight="252193792" behindDoc="1" locked="0" layoutInCell="1" allowOverlap="1" wp14:anchorId="0D62F75C" wp14:editId="28B830DB">
                <wp:simplePos x="0" y="0"/>
                <wp:positionH relativeFrom="page">
                  <wp:posOffset>231510</wp:posOffset>
                </wp:positionH>
                <wp:positionV relativeFrom="paragraph">
                  <wp:posOffset>2346960</wp:posOffset>
                </wp:positionV>
                <wp:extent cx="3670935" cy="1678675"/>
                <wp:effectExtent l="0" t="0" r="0" b="0"/>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78675"/>
                        </a:xfrm>
                        <a:prstGeom prst="rect">
                          <a:avLst/>
                        </a:prstGeom>
                        <a:noFill/>
                        <a:ln w="9525">
                          <a:noFill/>
                          <a:miter lim="800000"/>
                          <a:headEnd/>
                          <a:tailEnd/>
                        </a:ln>
                      </wps:spPr>
                      <wps:txbx>
                        <w:txbxContent>
                          <w:p w14:paraId="0370C1D2"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Drawing Applications— (Prerequisite:  Applied Horticulture Science plus any other Horticulture class)</w:t>
                            </w:r>
                          </w:p>
                          <w:p w14:paraId="17C83F67"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 w:val="24"/>
                                <w:szCs w:val="20"/>
                                <w14:cntxtAlts/>
                              </w:rPr>
                            </w:pPr>
                            <w:r w:rsidRPr="00FF6812">
                              <w:rPr>
                                <w:rFonts w:eastAsia="Times New Roman" w:cstheme="minorHAnsi"/>
                                <w:color w:val="000000"/>
                                <w:kern w:val="28"/>
                                <w:szCs w:val="18"/>
                                <w14:cntxtAlts/>
                              </w:rPr>
                              <w:t xml:space="preserve">Students enrolled in this course apply theories of landscape design and drawing to actual design projects and tasks.  Emphasizes drawing techniques and use of advanced media in applications.  Includes hard line, free-style, and computer assisted landscape drawing in simple landscape drawing applications. </w:t>
                            </w:r>
                          </w:p>
                          <w:p w14:paraId="7835090A" w14:textId="77777777" w:rsidR="007C61BE" w:rsidRPr="00E62C87" w:rsidRDefault="007C61B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2F75C" id="_x0000_s1315" type="#_x0000_t202" style="position:absolute;left:0;text-align:left;margin-left:18.25pt;margin-top:184.8pt;width:289.05pt;height:132.2pt;z-index:-251122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" filled="f" stroked="f">
                <v:textbox>
                  <w:txbxContent>
                    <w:p w14:paraId="0370C1D2"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Drawing Applications— (Prerequisite:  Applied Horticulture Science plus any other Horticulture class)</w:t>
                      </w:r>
                    </w:p>
                    <w:p w14:paraId="17C83F67"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 w:val="24"/>
                          <w:szCs w:val="20"/>
                          <w14:cntxtAlts/>
                        </w:rPr>
                      </w:pPr>
                      <w:r w:rsidRPr="00FF6812">
                        <w:rPr>
                          <w:rFonts w:eastAsia="Times New Roman" w:cstheme="minorHAnsi"/>
                          <w:color w:val="000000"/>
                          <w:kern w:val="28"/>
                          <w:szCs w:val="18"/>
                          <w14:cntxtAlts/>
                        </w:rPr>
                        <w:t xml:space="preserve">Students enrolled in this course apply theories of landscape design and drawing to actual design projects and tasks.  Emphasizes drawing techniques and use of advanced media in applications.  Includes hard line, free-style, and computer assisted landscape drawing in simple landscape drawing applications. </w:t>
                      </w:r>
                    </w:p>
                    <w:p w14:paraId="7835090A" w14:textId="77777777" w:rsidR="007C61BE" w:rsidRPr="00E62C87" w:rsidRDefault="007C61BE" w:rsidP="00FF6812">
                      <w:pPr>
                        <w:rPr>
                          <w:rFonts w:cstheme="minorHAnsi"/>
                          <w:sz w:val="52"/>
                        </w:rPr>
                      </w:pPr>
                    </w:p>
                  </w:txbxContent>
                </v:textbox>
                <w10:wrap anchorx="page"/>
              </v:shape>
            </w:pict>
          </mc:Fallback>
        </mc:AlternateContent>
      </w:r>
      <w:r w:rsidR="003F4F2B" w:rsidRPr="003F4F2B">
        <w:rPr>
          <w:rFonts w:ascii="Bookman Old Style" w:hAnsi="Bookman Old Style"/>
          <w:noProof/>
          <w:sz w:val="44"/>
        </w:rPr>
        <mc:AlternateContent>
          <mc:Choice Requires="wps">
            <w:drawing>
              <wp:anchor distT="45720" distB="45720" distL="114300" distR="114300" simplePos="0" relativeHeight="252191744" behindDoc="1" locked="0" layoutInCell="1" allowOverlap="1" wp14:anchorId="3D371062" wp14:editId="047C5CBE">
                <wp:simplePos x="0" y="0"/>
                <wp:positionH relativeFrom="page">
                  <wp:posOffset>232012</wp:posOffset>
                </wp:positionH>
                <wp:positionV relativeFrom="paragraph">
                  <wp:posOffset>68239</wp:posOffset>
                </wp:positionV>
                <wp:extent cx="3671248" cy="2279176"/>
                <wp:effectExtent l="0" t="0" r="0" b="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1248" cy="2279176"/>
                        </a:xfrm>
                        <a:prstGeom prst="rect">
                          <a:avLst/>
                        </a:prstGeom>
                        <a:noFill/>
                        <a:ln w="9525">
                          <a:noFill/>
                          <a:miter lim="800000"/>
                          <a:headEnd/>
                          <a:tailEnd/>
                        </a:ln>
                      </wps:spPr>
                      <wps:txbx>
                        <w:txbxContent>
                          <w:p w14:paraId="53389E15"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Design, Construction and Maintenance II – 1 credit (Prerequisite:  Applied Horticultural Science and Landscape Design, Construction and Maintenance I)</w:t>
                            </w:r>
                          </w:p>
                          <w:p w14:paraId="3E156997"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Complete residential and commercial landscape plans are developed incorporating principles of landscape design, hardscapes and plant materials. Maintenance plans for landscape designs are developed. Special elements of the landscape such as golf courses, water features, and irrigation systems are examined. Computer landscape design graphics are practiced. Plant identification curriculum includes advanced placement work in woody materials.</w:t>
                            </w:r>
                          </w:p>
                          <w:p w14:paraId="56809727" w14:textId="77777777" w:rsidR="007C61BE" w:rsidRPr="00E62C87" w:rsidRDefault="007C61BE" w:rsidP="003F4F2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71062" id="_x0000_s1316" type="#_x0000_t202" style="position:absolute;left:0;text-align:left;margin-left:18.25pt;margin-top:5.35pt;width:289.05pt;height:179.45pt;z-index:-251124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" filled="f" stroked="f">
                <v:textbox>
                  <w:txbxContent>
                    <w:p w14:paraId="53389E15" w14:textId="77777777" w:rsidR="007C61BE" w:rsidRPr="00FF6812" w:rsidRDefault="007C61B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Design, Construction and Maintenance II – 1 credit (Prerequisite:  Applied Horticultural Science and Landscape Design, Construction and Maintenance I)</w:t>
                      </w:r>
                    </w:p>
                    <w:p w14:paraId="3E156997"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Complete residential and commercial landscape plans are developed incorporating principles of landscape design, hardscapes and plant materials. Maintenance plans for landscape designs are developed. Special elements of the landscape such as golf courses, water features, and irrigation systems are examined. Computer landscape design graphics are practiced. Plant identification curriculum includes advanced placement work in woody materials.</w:t>
                      </w:r>
                    </w:p>
                    <w:p w14:paraId="56809727" w14:textId="77777777" w:rsidR="007C61BE" w:rsidRPr="00E62C87" w:rsidRDefault="007C61BE" w:rsidP="003F4F2B">
                      <w:pPr>
                        <w:rPr>
                          <w:rFonts w:cstheme="minorHAnsi"/>
                          <w:sz w:val="52"/>
                        </w:rPr>
                      </w:pPr>
                    </w:p>
                  </w:txbxContent>
                </v:textbox>
                <w10:wrap anchorx="page"/>
              </v:shape>
            </w:pict>
          </mc:Fallback>
        </mc:AlternateContent>
      </w:r>
    </w:p>
    <w:p w14:paraId="0E9DA179" w14:textId="77777777" w:rsidR="00FF6812" w:rsidRPr="00FF6812" w:rsidRDefault="00FF6812" w:rsidP="00FF6812">
      <w:pPr>
        <w:rPr>
          <w:rFonts w:ascii="Bookman Old Style" w:hAnsi="Bookman Old Style"/>
          <w:sz w:val="44"/>
        </w:rPr>
      </w:pPr>
    </w:p>
    <w:p w14:paraId="504846E5" w14:textId="77777777" w:rsidR="00FF6812" w:rsidRPr="00FF6812" w:rsidRDefault="00FF6812" w:rsidP="00FF6812">
      <w:pPr>
        <w:rPr>
          <w:rFonts w:ascii="Bookman Old Style" w:hAnsi="Bookman Old Style"/>
          <w:sz w:val="44"/>
        </w:rPr>
      </w:pPr>
    </w:p>
    <w:p w14:paraId="7FD491E9" w14:textId="77777777" w:rsidR="00FF6812" w:rsidRPr="00FF6812" w:rsidRDefault="00FF6812" w:rsidP="00FF6812">
      <w:pPr>
        <w:rPr>
          <w:rFonts w:ascii="Bookman Old Style" w:hAnsi="Bookman Old Style"/>
          <w:sz w:val="44"/>
        </w:rPr>
      </w:pPr>
    </w:p>
    <w:p w14:paraId="18EE85DE" w14:textId="77777777" w:rsidR="00FF6812" w:rsidRPr="00FF6812" w:rsidRDefault="00FF6812" w:rsidP="00FF6812">
      <w:pPr>
        <w:rPr>
          <w:rFonts w:ascii="Bookman Old Style" w:hAnsi="Bookman Old Style"/>
          <w:sz w:val="44"/>
        </w:rPr>
      </w:pPr>
    </w:p>
    <w:p w14:paraId="1192509F" w14:textId="77777777" w:rsidR="00FF6812" w:rsidRPr="00FF6812" w:rsidRDefault="00FF6812" w:rsidP="00FF6812">
      <w:pPr>
        <w:rPr>
          <w:rFonts w:ascii="Bookman Old Style" w:hAnsi="Bookman Old Style"/>
          <w:sz w:val="44"/>
        </w:rPr>
      </w:pPr>
    </w:p>
    <w:p w14:paraId="352B955E" w14:textId="77777777" w:rsidR="00FF6812" w:rsidRPr="00FF6812" w:rsidRDefault="00FF6812" w:rsidP="00FF6812">
      <w:pPr>
        <w:rPr>
          <w:rFonts w:ascii="Bookman Old Style" w:hAnsi="Bookman Old Style"/>
          <w:sz w:val="44"/>
        </w:rPr>
      </w:pPr>
    </w:p>
    <w:p w14:paraId="640DF410" w14:textId="77777777" w:rsidR="00FF6812" w:rsidRPr="00FF6812" w:rsidRDefault="00B94E32"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9936" behindDoc="1" locked="0" layoutInCell="1" allowOverlap="1" wp14:anchorId="31FE9009" wp14:editId="0DE866CA">
                <wp:simplePos x="0" y="0"/>
                <wp:positionH relativeFrom="page">
                  <wp:posOffset>4041140</wp:posOffset>
                </wp:positionH>
                <wp:positionV relativeFrom="paragraph">
                  <wp:posOffset>61595</wp:posOffset>
                </wp:positionV>
                <wp:extent cx="3411230" cy="1882775"/>
                <wp:effectExtent l="0" t="0" r="0" b="3175"/>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30" cy="1882775"/>
                        </a:xfrm>
                        <a:prstGeom prst="rect">
                          <a:avLst/>
                        </a:prstGeom>
                        <a:noFill/>
                        <a:ln w="9525">
                          <a:noFill/>
                          <a:miter lim="800000"/>
                          <a:headEnd/>
                          <a:tailEnd/>
                        </a:ln>
                      </wps:spPr>
                      <wps:txbx>
                        <w:txbxContent>
                          <w:p w14:paraId="3B2B3219" w14:textId="77777777" w:rsidR="007C61BE" w:rsidRPr="00FF6812" w:rsidRDefault="007C61BE" w:rsidP="006175F6">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Accounting – 1 credit (Prerequisite:  None)</w:t>
                            </w:r>
                          </w:p>
                          <w:p w14:paraId="032DB2F7" w14:textId="77777777" w:rsidR="007C61BE" w:rsidRPr="00FF6812" w:rsidRDefault="007C61BE" w:rsidP="006175F6">
                            <w:pPr>
                              <w:widowControl w:val="0"/>
                              <w:tabs>
                                <w:tab w:val="left" w:pos="0"/>
                              </w:tabs>
                              <w:spacing w:after="0" w:line="240" w:lineRule="auto"/>
                              <w:rPr>
                                <w:rFonts w:eastAsia="Times New Roman" w:cstheme="minorHAnsi"/>
                                <w:color w:val="000000"/>
                                <w:kern w:val="28"/>
                                <w:sz w:val="18"/>
                                <w:szCs w:val="14"/>
                                <w14:cntxtAlts/>
                              </w:rPr>
                            </w:pPr>
                            <w:r w:rsidRPr="00FF6812">
                              <w:rPr>
                                <w:rFonts w:eastAsia="Times New Roman" w:cstheme="minorHAnsi"/>
                                <w:color w:val="000000"/>
                                <w:kern w:val="28"/>
                                <w:szCs w:val="18"/>
                                <w14:cntxtAlts/>
                              </w:rPr>
                              <w:t>Accounting students study the basic principles, concepts, and practices of the accounting cycle for a service business and a merchandising business. Topics covered include analyzing transactions, journalizing and posting entries, preparing payroll records and financial statements, and managing cash control systems. Business ethics and professional conduct are emphasized. Students learn fundamental accounting procedures, using both manual and electronic systems.</w:t>
                            </w:r>
                          </w:p>
                          <w:p w14:paraId="0B3764F5" w14:textId="77777777" w:rsidR="007C61BE" w:rsidRPr="00FF6812" w:rsidRDefault="007C61BE" w:rsidP="006175F6">
                            <w:pPr>
                              <w:tabs>
                                <w:tab w:val="left" w:pos="0"/>
                              </w:tabs>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E9009" id="_x0000_s1317" type="#_x0000_t202" style="position:absolute;margin-left:318.2pt;margin-top:4.85pt;width:268.6pt;height:148.25pt;z-index:-251116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" filled="f" stroked="f">
                <v:textbox>
                  <w:txbxContent>
                    <w:p w14:paraId="3B2B3219" w14:textId="77777777" w:rsidR="007C61BE" w:rsidRPr="00FF6812" w:rsidRDefault="007C61BE" w:rsidP="006175F6">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Accounting – 1 credit (Prerequisite:  None)</w:t>
                      </w:r>
                    </w:p>
                    <w:p w14:paraId="032DB2F7" w14:textId="77777777" w:rsidR="007C61BE" w:rsidRPr="00FF6812" w:rsidRDefault="007C61BE" w:rsidP="006175F6">
                      <w:pPr>
                        <w:widowControl w:val="0"/>
                        <w:tabs>
                          <w:tab w:val="left" w:pos="0"/>
                        </w:tabs>
                        <w:spacing w:after="0" w:line="240" w:lineRule="auto"/>
                        <w:rPr>
                          <w:rFonts w:eastAsia="Times New Roman" w:cstheme="minorHAnsi"/>
                          <w:color w:val="000000"/>
                          <w:kern w:val="28"/>
                          <w:sz w:val="18"/>
                          <w:szCs w:val="14"/>
                          <w14:cntxtAlts/>
                        </w:rPr>
                      </w:pPr>
                      <w:r w:rsidRPr="00FF6812">
                        <w:rPr>
                          <w:rFonts w:eastAsia="Times New Roman" w:cstheme="minorHAnsi"/>
                          <w:color w:val="000000"/>
                          <w:kern w:val="28"/>
                          <w:szCs w:val="18"/>
                          <w14:cntxtAlts/>
                        </w:rPr>
                        <w:t>Accounting students study the basic principles, concepts, and practices of the accounting cycle for a service business and a merchandising business. Topics covered include analyzing transactions, journalizing and posting entries, preparing payroll records and financial statements, and managing cash control systems. Business ethics and professional conduct are emphasized. Students learn fundamental accounting procedures, using both manual and electronic systems.</w:t>
                      </w:r>
                    </w:p>
                    <w:p w14:paraId="0B3764F5" w14:textId="77777777" w:rsidR="007C61BE" w:rsidRPr="00FF6812" w:rsidRDefault="007C61BE" w:rsidP="006175F6">
                      <w:pPr>
                        <w:tabs>
                          <w:tab w:val="left" w:pos="0"/>
                        </w:tabs>
                        <w:rPr>
                          <w:rFonts w:cstheme="minorHAnsi"/>
                          <w:sz w:val="72"/>
                        </w:rPr>
                      </w:pPr>
                    </w:p>
                  </w:txbxContent>
                </v:textbox>
                <w10:wrap anchorx="page"/>
              </v:shape>
            </w:pict>
          </mc:Fallback>
        </mc:AlternateContent>
      </w:r>
    </w:p>
    <w:p w14:paraId="0658FD81" w14:textId="77777777" w:rsidR="00FF6812" w:rsidRPr="00FF6812" w:rsidRDefault="00FF6812" w:rsidP="00FF6812">
      <w:pPr>
        <w:rPr>
          <w:rFonts w:ascii="Bookman Old Style" w:hAnsi="Bookman Old Style"/>
          <w:sz w:val="44"/>
        </w:rPr>
      </w:pPr>
    </w:p>
    <w:p w14:paraId="1F0202BA" w14:textId="77777777" w:rsidR="00FF6812" w:rsidRPr="00FF6812" w:rsidRDefault="00FF6812" w:rsidP="00FF6812">
      <w:pPr>
        <w:rPr>
          <w:rFonts w:ascii="Bookman Old Style" w:hAnsi="Bookman Old Style"/>
          <w:sz w:val="44"/>
        </w:rPr>
      </w:pPr>
    </w:p>
    <w:p w14:paraId="2B2F4A46" w14:textId="77777777" w:rsidR="00FF6812" w:rsidRPr="00FF6812" w:rsidRDefault="00FF6812" w:rsidP="00FF6812">
      <w:pPr>
        <w:rPr>
          <w:rFonts w:ascii="Bookman Old Style" w:hAnsi="Bookman Old Style"/>
          <w:sz w:val="44"/>
        </w:rPr>
      </w:pPr>
    </w:p>
    <w:p w14:paraId="50413BD1" w14:textId="77777777" w:rsidR="00FF6812" w:rsidRPr="00FF6812" w:rsidRDefault="00B12E2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208128" behindDoc="1" locked="0" layoutInCell="1" allowOverlap="1" wp14:anchorId="27BC0BBB" wp14:editId="741ACF2F">
                <wp:simplePos x="0" y="0"/>
                <wp:positionH relativeFrom="page">
                  <wp:posOffset>4026251</wp:posOffset>
                </wp:positionH>
                <wp:positionV relativeFrom="paragraph">
                  <wp:posOffset>393349</wp:posOffset>
                </wp:positionV>
                <wp:extent cx="3425588" cy="2784143"/>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2784143"/>
                        </a:xfrm>
                        <a:prstGeom prst="rect">
                          <a:avLst/>
                        </a:prstGeom>
                        <a:noFill/>
                        <a:ln w="9525">
                          <a:noFill/>
                          <a:miter lim="800000"/>
                          <a:headEnd/>
                          <a:tailEnd/>
                        </a:ln>
                      </wps:spPr>
                      <wps:txbx>
                        <w:txbxContent>
                          <w:p w14:paraId="205FC604" w14:textId="77777777" w:rsidR="007C61BE" w:rsidRPr="00B12E27" w:rsidRDefault="007C61B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Accounting – 1 credit (Prerequisite:  Accounting)</w:t>
                            </w:r>
                          </w:p>
                          <w:p w14:paraId="153C5010" w14:textId="77777777" w:rsidR="007C61BE" w:rsidRPr="00B12E27" w:rsidRDefault="007C61B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Advanced Accounting students gain knowledge of advanced accounting principles, procedures, and techniques used to solve business problems and make financial decisions. Students work in a technology-integrated environment, using accounting and spreadsheet software to analyze, synthesize, evaluate, and interpret business financial data related to inventory, fixed assets, notes/accounts payable and receivable, implementation of a partnership and a corporation, and other specialized accounting systems. Using authentic workplace scenarios that reflect current industry trends and standards, students analyze financial data and acquire knowledge of business ethics.</w:t>
                            </w:r>
                          </w:p>
                          <w:p w14:paraId="45D829AA"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10C32CE9" w14:textId="77777777" w:rsidR="007C61BE" w:rsidRPr="00E62C87" w:rsidRDefault="007C61B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C0BBB" id="_x0000_s1318" type="#_x0000_t202" style="position:absolute;margin-left:317.05pt;margin-top:30.95pt;width:269.75pt;height:219.2pt;z-index:-25110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" filled="f" stroked="f">
                <v:textbox>
                  <w:txbxContent>
                    <w:p w14:paraId="205FC604" w14:textId="77777777" w:rsidR="007C61BE" w:rsidRPr="00B12E27" w:rsidRDefault="007C61B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Accounting – 1 credit (Prerequisite:  Accounting)</w:t>
                      </w:r>
                    </w:p>
                    <w:p w14:paraId="153C5010" w14:textId="77777777" w:rsidR="007C61BE" w:rsidRPr="00B12E27" w:rsidRDefault="007C61B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Advanced Accounting students gain knowledge of advanced accounting principles, procedures, and techniques used to solve business problems and make financial decisions. Students work in a technology-integrated environment, using accounting and spreadsheet software to analyze, synthesize, evaluate, and interpret business financial data related to inventory, fixed assets, notes/accounts payable and receivable, implementation of a partnership and a corporation, and other specialized accounting systems. Using authentic workplace scenarios that reflect current industry trends and standards, students analyze financial data and acquire knowledge of business ethics.</w:t>
                      </w:r>
                    </w:p>
                    <w:p w14:paraId="45D829AA" w14:textId="77777777" w:rsidR="007C61BE" w:rsidRPr="00FF6812" w:rsidRDefault="007C61B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10C32CE9" w14:textId="77777777" w:rsidR="007C61BE" w:rsidRPr="00E62C87" w:rsidRDefault="007C61BE" w:rsidP="00FF6812">
                      <w:pPr>
                        <w:rPr>
                          <w:rFonts w:cstheme="minorHAnsi"/>
                          <w:sz w:val="52"/>
                        </w:rPr>
                      </w:pPr>
                    </w:p>
                  </w:txbxContent>
                </v:textbox>
                <w10:wrap anchorx="page"/>
              </v:shape>
            </w:pict>
          </mc:Fallback>
        </mc:AlternateContent>
      </w:r>
    </w:p>
    <w:p w14:paraId="71A09957" w14:textId="77777777" w:rsidR="00FF6812" w:rsidRPr="00FF6812" w:rsidRDefault="00FF6812" w:rsidP="00FF6812">
      <w:pPr>
        <w:rPr>
          <w:rFonts w:ascii="Bookman Old Style" w:hAnsi="Bookman Old Style"/>
          <w:sz w:val="44"/>
        </w:rPr>
      </w:pPr>
    </w:p>
    <w:p w14:paraId="39278555" w14:textId="77777777" w:rsidR="00FF6812" w:rsidRPr="00FF6812" w:rsidRDefault="00FF6812" w:rsidP="00FF6812">
      <w:pPr>
        <w:rPr>
          <w:rFonts w:ascii="Bookman Old Style" w:hAnsi="Bookman Old Style"/>
          <w:sz w:val="44"/>
        </w:rPr>
      </w:pPr>
    </w:p>
    <w:p w14:paraId="3C32E8EB" w14:textId="77777777" w:rsidR="00FF6812" w:rsidRPr="00FF6812" w:rsidRDefault="00FF6812" w:rsidP="00FF6812">
      <w:pPr>
        <w:rPr>
          <w:rFonts w:ascii="Bookman Old Style" w:hAnsi="Bookman Old Style"/>
          <w:sz w:val="44"/>
        </w:rPr>
      </w:pPr>
    </w:p>
    <w:p w14:paraId="081E4D73" w14:textId="77777777" w:rsidR="00FF6812" w:rsidRPr="00FF6812" w:rsidRDefault="00FF6812" w:rsidP="00FF6812">
      <w:pPr>
        <w:rPr>
          <w:rFonts w:ascii="Bookman Old Style" w:hAnsi="Bookman Old Style"/>
          <w:sz w:val="44"/>
        </w:rPr>
      </w:pPr>
    </w:p>
    <w:p w14:paraId="0D8DF299" w14:textId="77777777" w:rsidR="00FF6812" w:rsidRDefault="00FF6812" w:rsidP="00FF6812">
      <w:pPr>
        <w:rPr>
          <w:rFonts w:ascii="Bookman Old Style" w:hAnsi="Bookman Old Style"/>
          <w:sz w:val="44"/>
        </w:rPr>
      </w:pPr>
    </w:p>
    <w:p w14:paraId="19A08571" w14:textId="77777777" w:rsidR="003F4F2B" w:rsidRDefault="003F4F2B" w:rsidP="00FF6812">
      <w:pPr>
        <w:jc w:val="right"/>
        <w:rPr>
          <w:rFonts w:ascii="Bookman Old Style" w:hAnsi="Bookman Old Style"/>
          <w:sz w:val="44"/>
        </w:rPr>
      </w:pPr>
    </w:p>
    <w:p w14:paraId="3E2BF9D2" w14:textId="31918865" w:rsidR="00DA27D6" w:rsidRDefault="006D1772" w:rsidP="00B12E27">
      <w:pPr>
        <w:jc w:val="center"/>
        <w:rPr>
          <w:rFonts w:ascii="Bookman Old Style" w:hAnsi="Bookman Old Style"/>
          <w:sz w:val="44"/>
        </w:rPr>
      </w:pPr>
      <w:r w:rsidRPr="00DA27D6">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228608" behindDoc="1" locked="0" layoutInCell="1" allowOverlap="1" wp14:anchorId="79EBDE2C" wp14:editId="33A79A53">
                <wp:simplePos x="0" y="0"/>
                <wp:positionH relativeFrom="page">
                  <wp:align>right</wp:align>
                </wp:positionH>
                <wp:positionV relativeFrom="paragraph">
                  <wp:posOffset>-666750</wp:posOffset>
                </wp:positionV>
                <wp:extent cx="7757160" cy="466725"/>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466725"/>
                        </a:xfrm>
                        <a:prstGeom prst="rect">
                          <a:avLst/>
                        </a:prstGeom>
                        <a:noFill/>
                        <a:ln w="9525">
                          <a:noFill/>
                          <a:miter lim="800000"/>
                          <a:headEnd/>
                          <a:tailEnd/>
                        </a:ln>
                      </wps:spPr>
                      <wps:txbx>
                        <w:txbxContent>
                          <w:p w14:paraId="539C81A5" w14:textId="77777777" w:rsidR="007C61BE" w:rsidRPr="00E62C87" w:rsidRDefault="007C61BE" w:rsidP="009823E4">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BDE2C" id="_x0000_s1319" type="#_x0000_t202" style="position:absolute;left:0;text-align:left;margin-left:559.6pt;margin-top:-52.5pt;width:610.8pt;height:36.75pt;z-index:-2510878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" filled="f" stroked="f">
                <v:textbox>
                  <w:txbxContent>
                    <w:p w14:paraId="539C81A5" w14:textId="77777777" w:rsidR="007C61BE" w:rsidRPr="00E62C87" w:rsidRDefault="007C61BE" w:rsidP="009823E4">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page"/>
              </v:shape>
            </w:pict>
          </mc:Fallback>
        </mc:AlternateContent>
      </w:r>
      <w:r w:rsidR="002D171D" w:rsidRPr="00B12E27">
        <w:rPr>
          <w:rFonts w:ascii="Bookman Old Style" w:hAnsi="Bookman Old Style"/>
          <w:noProof/>
          <w:sz w:val="44"/>
        </w:rPr>
        <mc:AlternateContent>
          <mc:Choice Requires="wps">
            <w:drawing>
              <wp:anchor distT="45720" distB="45720" distL="114300" distR="114300" simplePos="0" relativeHeight="252220416" behindDoc="1" locked="0" layoutInCell="1" allowOverlap="1" wp14:anchorId="438B3E80" wp14:editId="27845336">
                <wp:simplePos x="0" y="0"/>
                <wp:positionH relativeFrom="page">
                  <wp:posOffset>3905250</wp:posOffset>
                </wp:positionH>
                <wp:positionV relativeFrom="paragraph">
                  <wp:posOffset>-266700</wp:posOffset>
                </wp:positionV>
                <wp:extent cx="3777615" cy="2857500"/>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2857500"/>
                        </a:xfrm>
                        <a:prstGeom prst="rect">
                          <a:avLst/>
                        </a:prstGeom>
                        <a:noFill/>
                        <a:ln w="9525">
                          <a:noFill/>
                          <a:miter lim="800000"/>
                          <a:headEnd/>
                          <a:tailEnd/>
                        </a:ln>
                      </wps:spPr>
                      <wps:txbx>
                        <w:txbxContent>
                          <w:p w14:paraId="24236B10" w14:textId="66715FEF" w:rsidR="007C61BE" w:rsidRPr="00DA27D6" w:rsidRDefault="007C61BE" w:rsidP="00DA27D6">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Cybersecurity/IT Fundamentals</w:t>
                            </w:r>
                            <w:r w:rsidRPr="00DA27D6">
                              <w:rPr>
                                <w:rFonts w:eastAsia="Times New Roman" w:cstheme="minorHAnsi"/>
                                <w:b/>
                                <w:i/>
                                <w:iCs/>
                                <w:color w:val="000000"/>
                                <w:kern w:val="28"/>
                                <w:sz w:val="24"/>
                                <w:szCs w:val="20"/>
                                <w14:cntxtAlts/>
                              </w:rPr>
                              <w:t xml:space="preserve"> – 1 credit (Prerequisite:  None)</w:t>
                            </w:r>
                          </w:p>
                          <w:p w14:paraId="7DCEFEF4" w14:textId="55C61ED9" w:rsidR="007C61BE" w:rsidRPr="00DA27D6" w:rsidRDefault="007C61BE" w:rsidP="002556D8">
                            <w:pPr>
                              <w:widowControl w:val="0"/>
                              <w:tabs>
                                <w:tab w:val="left" w:pos="0"/>
                              </w:tabs>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Cybersecurity affects every individual, organization, and nation. This course introduces the essential technical and professional skills required for students to pursue programs leading to professional careers and IT certifications. It focuses on the evolving all-pervasive technological environment with an emphasis on securing personal, organizational, and national information. Students will be introduced to the principles of cybersecurity, exploring emerging technologies, examine threats and protective measures, and investigate the diverse high-skill, high-wage, and high-demand career opportunities in the field of cybersecurity. It prepares students for cybersecurity courses at the career academy during their junior and senior years. </w:t>
                            </w:r>
                          </w:p>
                          <w:p w14:paraId="0917D50C" w14:textId="77777777" w:rsidR="007C61BE" w:rsidRPr="00E62C87" w:rsidRDefault="007C61B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B3E80" id="_x0000_s1320" type="#_x0000_t202" style="position:absolute;left:0;text-align:left;margin-left:307.5pt;margin-top:-21pt;width:297.45pt;height:225pt;z-index:-25109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" filled="f" stroked="f">
                <v:textbox>
                  <w:txbxContent>
                    <w:p w14:paraId="24236B10" w14:textId="66715FEF" w:rsidR="007C61BE" w:rsidRPr="00DA27D6" w:rsidRDefault="007C61BE" w:rsidP="00DA27D6">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Cybersecurity/IT Fundamentals</w:t>
                      </w:r>
                      <w:r w:rsidRPr="00DA27D6">
                        <w:rPr>
                          <w:rFonts w:eastAsia="Times New Roman" w:cstheme="minorHAnsi"/>
                          <w:b/>
                          <w:i/>
                          <w:iCs/>
                          <w:color w:val="000000"/>
                          <w:kern w:val="28"/>
                          <w:sz w:val="24"/>
                          <w:szCs w:val="20"/>
                          <w14:cntxtAlts/>
                        </w:rPr>
                        <w:t xml:space="preserve"> – 1 credit (Prerequisite:  None)</w:t>
                      </w:r>
                    </w:p>
                    <w:p w14:paraId="7DCEFEF4" w14:textId="55C61ED9" w:rsidR="007C61BE" w:rsidRPr="00DA27D6" w:rsidRDefault="007C61BE" w:rsidP="002556D8">
                      <w:pPr>
                        <w:widowControl w:val="0"/>
                        <w:tabs>
                          <w:tab w:val="left" w:pos="0"/>
                        </w:tabs>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Cybersecurity affects every individual, organization, and nation. This course introduces the essential technical and professional skills required for students to pursue programs leading to professional careers and IT certifications. It focuses on the evolving all-pervasive technological environment with an emphasis on securing personal, organizational, and national information. Students will be introduced to the principles of cybersecurity, exploring emerging technologies, examine threats and protective measures, and investigate the diverse high-skill, high-wage, and high-demand career opportunities in the field of cybersecurity. It prepares students for cybersecurity courses at the career academy during their junior and senior years. </w:t>
                      </w:r>
                    </w:p>
                    <w:p w14:paraId="0917D50C" w14:textId="77777777" w:rsidR="007C61BE" w:rsidRPr="00E62C87" w:rsidRDefault="007C61BE" w:rsidP="00B12E27">
                      <w:pPr>
                        <w:rPr>
                          <w:rFonts w:cstheme="minorHAnsi"/>
                          <w:sz w:val="52"/>
                        </w:rPr>
                      </w:pPr>
                    </w:p>
                  </w:txbxContent>
                </v:textbox>
                <w10:wrap anchorx="page"/>
              </v:shape>
            </w:pict>
          </mc:Fallback>
        </mc:AlternateContent>
      </w:r>
      <w:r w:rsidR="002D171D" w:rsidRPr="00B12E27">
        <w:rPr>
          <w:rFonts w:ascii="Bookman Old Style" w:hAnsi="Bookman Old Style"/>
          <w:noProof/>
          <w:sz w:val="44"/>
        </w:rPr>
        <mc:AlternateContent>
          <mc:Choice Requires="wps">
            <w:drawing>
              <wp:anchor distT="45720" distB="45720" distL="114300" distR="114300" simplePos="0" relativeHeight="252210176" behindDoc="1" locked="0" layoutInCell="1" allowOverlap="1" wp14:anchorId="4FF4DB08" wp14:editId="5C1E3941">
                <wp:simplePos x="0" y="0"/>
                <wp:positionH relativeFrom="page">
                  <wp:posOffset>245110</wp:posOffset>
                </wp:positionH>
                <wp:positionV relativeFrom="paragraph">
                  <wp:posOffset>-266700</wp:posOffset>
                </wp:positionV>
                <wp:extent cx="3670935" cy="2129051"/>
                <wp:effectExtent l="0" t="0" r="0" b="508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29051"/>
                        </a:xfrm>
                        <a:prstGeom prst="rect">
                          <a:avLst/>
                        </a:prstGeom>
                        <a:noFill/>
                        <a:ln w="9525">
                          <a:noFill/>
                          <a:miter lim="800000"/>
                          <a:headEnd/>
                          <a:tailEnd/>
                        </a:ln>
                      </wps:spPr>
                      <wps:txbx>
                        <w:txbxContent>
                          <w:p w14:paraId="3FBAA6F6" w14:textId="77777777" w:rsidR="007C61BE" w:rsidRPr="00B12E27" w:rsidRDefault="007C61BE" w:rsidP="00B12E27">
                            <w:pPr>
                              <w:widowControl w:val="0"/>
                              <w:spacing w:after="0"/>
                              <w:rPr>
                                <w:rFonts w:eastAsia="Times New Roman" w:cstheme="minorHAnsi"/>
                                <w:b/>
                                <w:color w:val="000000"/>
                                <w:kern w:val="28"/>
                                <w:sz w:val="28"/>
                                <w14:cntxtAlts/>
                              </w:rPr>
                            </w:pPr>
                            <w:r w:rsidRPr="00B12E27">
                              <w:rPr>
                                <w:rFonts w:eastAsia="Times New Roman" w:cstheme="minorHAnsi"/>
                                <w:b/>
                                <w:i/>
                                <w:color w:val="000000"/>
                                <w:kern w:val="28"/>
                                <w:sz w:val="24"/>
                                <w:szCs w:val="20"/>
                                <w14:cntxtAlts/>
                              </w:rPr>
                              <w:t xml:space="preserve">Business Management - </w:t>
                            </w:r>
                            <w:r w:rsidRPr="00B12E27">
                              <w:rPr>
                                <w:rFonts w:eastAsia="Times New Roman" w:cstheme="minorHAnsi"/>
                                <w:b/>
                                <w:i/>
                                <w:iCs/>
                                <w:color w:val="000000"/>
                                <w:kern w:val="28"/>
                                <w:sz w:val="24"/>
                                <w:szCs w:val="20"/>
                                <w14:cntxtAlts/>
                              </w:rPr>
                              <w:t>1 credit</w:t>
                            </w:r>
                            <w:r w:rsidRPr="00B12E27">
                              <w:rPr>
                                <w:rFonts w:eastAsia="Times New Roman" w:cstheme="minorHAnsi"/>
                                <w:b/>
                                <w:i/>
                                <w:color w:val="000000"/>
                                <w:kern w:val="28"/>
                                <w:sz w:val="24"/>
                                <w:szCs w:val="20"/>
                                <w14:cntxtAlts/>
                              </w:rPr>
                              <w:t xml:space="preserve"> </w:t>
                            </w:r>
                            <w:r w:rsidRPr="00B12E27">
                              <w:rPr>
                                <w:rFonts w:eastAsia="Times New Roman" w:cstheme="minorHAnsi"/>
                                <w:b/>
                                <w:i/>
                                <w:iCs/>
                                <w:color w:val="000000"/>
                                <w:kern w:val="28"/>
                                <w:sz w:val="24"/>
                                <w:szCs w:val="20"/>
                                <w14:cntxtAlts/>
                              </w:rPr>
                              <w:t>(Prerequisite:  None)</w:t>
                            </w:r>
                          </w:p>
                          <w:p w14:paraId="76A412FD" w14:textId="77777777" w:rsidR="007C61BE" w:rsidRPr="00B12E27" w:rsidRDefault="007C61BE" w:rsidP="00B12E27">
                            <w:pPr>
                              <w:widowControl w:val="0"/>
                              <w:spacing w:after="0"/>
                              <w:rPr>
                                <w:rFonts w:eastAsia="Times New Roman" w:cstheme="minorHAnsi"/>
                                <w:b/>
                                <w:color w:val="000000"/>
                                <w:kern w:val="28"/>
                                <w:sz w:val="28"/>
                                <w14:cntxtAlts/>
                              </w:rPr>
                            </w:pPr>
                            <w:r w:rsidRPr="00B12E27">
                              <w:rPr>
                                <w:rFonts w:eastAsia="Times New Roman" w:cstheme="minorHAnsi"/>
                                <w:color w:val="000000"/>
                                <w:kern w:val="28"/>
                                <w:szCs w:val="18"/>
                                <w14:cntxtAlts/>
                              </w:rPr>
                              <w:t>Business Management students study basic management concepts and leadership styles as they explore business ownership, planning, operations, marketing, finance, economics, communications, the global marketplace, and human relations. Quality concepts, project management, problem solving, and ethical decision making are an integral part of the course. Student leadership skills may be enhanced by participation in school-based or virtual enterprises, job shadowing, internships, and/or the Future Business Leaders of America (FBLA).</w:t>
                            </w:r>
                          </w:p>
                          <w:p w14:paraId="0F797C22" w14:textId="77777777" w:rsidR="007C61BE" w:rsidRPr="00FF6812" w:rsidRDefault="007C61BE" w:rsidP="00B12E27">
                            <w:pPr>
                              <w:widowControl w:val="0"/>
                              <w:tabs>
                                <w:tab w:val="left" w:pos="0"/>
                              </w:tabs>
                              <w:spacing w:after="0" w:line="240" w:lineRule="auto"/>
                              <w:rPr>
                                <w:rFonts w:eastAsia="Times New Roman" w:cstheme="minorHAnsi"/>
                                <w:color w:val="000000"/>
                                <w:kern w:val="28"/>
                                <w:szCs w:val="18"/>
                                <w14:cntxtAlts/>
                              </w:rPr>
                            </w:pPr>
                          </w:p>
                          <w:p w14:paraId="429BE085" w14:textId="77777777" w:rsidR="007C61BE" w:rsidRPr="00E62C87" w:rsidRDefault="007C61B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DB08" id="_x0000_s1321" type="#_x0000_t202" style="position:absolute;left:0;text-align:left;margin-left:19.3pt;margin-top:-21pt;width:289.05pt;height:167.65pt;z-index:-25110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" filled="f" stroked="f">
                <v:textbox>
                  <w:txbxContent>
                    <w:p w14:paraId="3FBAA6F6" w14:textId="77777777" w:rsidR="007C61BE" w:rsidRPr="00B12E27" w:rsidRDefault="007C61BE" w:rsidP="00B12E27">
                      <w:pPr>
                        <w:widowControl w:val="0"/>
                        <w:spacing w:after="0"/>
                        <w:rPr>
                          <w:rFonts w:eastAsia="Times New Roman" w:cstheme="minorHAnsi"/>
                          <w:b/>
                          <w:color w:val="000000"/>
                          <w:kern w:val="28"/>
                          <w:sz w:val="28"/>
                          <w14:cntxtAlts/>
                        </w:rPr>
                      </w:pPr>
                      <w:r w:rsidRPr="00B12E27">
                        <w:rPr>
                          <w:rFonts w:eastAsia="Times New Roman" w:cstheme="minorHAnsi"/>
                          <w:b/>
                          <w:i/>
                          <w:color w:val="000000"/>
                          <w:kern w:val="28"/>
                          <w:sz w:val="24"/>
                          <w:szCs w:val="20"/>
                          <w14:cntxtAlts/>
                        </w:rPr>
                        <w:t xml:space="preserve">Business Management - </w:t>
                      </w:r>
                      <w:r w:rsidRPr="00B12E27">
                        <w:rPr>
                          <w:rFonts w:eastAsia="Times New Roman" w:cstheme="minorHAnsi"/>
                          <w:b/>
                          <w:i/>
                          <w:iCs/>
                          <w:color w:val="000000"/>
                          <w:kern w:val="28"/>
                          <w:sz w:val="24"/>
                          <w:szCs w:val="20"/>
                          <w14:cntxtAlts/>
                        </w:rPr>
                        <w:t>1 credit</w:t>
                      </w:r>
                      <w:r w:rsidRPr="00B12E27">
                        <w:rPr>
                          <w:rFonts w:eastAsia="Times New Roman" w:cstheme="minorHAnsi"/>
                          <w:b/>
                          <w:i/>
                          <w:color w:val="000000"/>
                          <w:kern w:val="28"/>
                          <w:sz w:val="24"/>
                          <w:szCs w:val="20"/>
                          <w14:cntxtAlts/>
                        </w:rPr>
                        <w:t xml:space="preserve"> </w:t>
                      </w:r>
                      <w:r w:rsidRPr="00B12E27">
                        <w:rPr>
                          <w:rFonts w:eastAsia="Times New Roman" w:cstheme="minorHAnsi"/>
                          <w:b/>
                          <w:i/>
                          <w:iCs/>
                          <w:color w:val="000000"/>
                          <w:kern w:val="28"/>
                          <w:sz w:val="24"/>
                          <w:szCs w:val="20"/>
                          <w14:cntxtAlts/>
                        </w:rPr>
                        <w:t>(Prerequisite:  None)</w:t>
                      </w:r>
                    </w:p>
                    <w:p w14:paraId="76A412FD" w14:textId="77777777" w:rsidR="007C61BE" w:rsidRPr="00B12E27" w:rsidRDefault="007C61BE" w:rsidP="00B12E27">
                      <w:pPr>
                        <w:widowControl w:val="0"/>
                        <w:spacing w:after="0"/>
                        <w:rPr>
                          <w:rFonts w:eastAsia="Times New Roman" w:cstheme="minorHAnsi"/>
                          <w:b/>
                          <w:color w:val="000000"/>
                          <w:kern w:val="28"/>
                          <w:sz w:val="28"/>
                          <w14:cntxtAlts/>
                        </w:rPr>
                      </w:pPr>
                      <w:r w:rsidRPr="00B12E27">
                        <w:rPr>
                          <w:rFonts w:eastAsia="Times New Roman" w:cstheme="minorHAnsi"/>
                          <w:color w:val="000000"/>
                          <w:kern w:val="28"/>
                          <w:szCs w:val="18"/>
                          <w14:cntxtAlts/>
                        </w:rPr>
                        <w:t>Business Management students study basic management concepts and leadership styles as they explore business ownership, planning, operations, marketing, finance, economics, communications, the global marketplace, and human relations. Quality concepts, project management, problem solving, and ethical decision making are an integral part of the course. Student leadership skills may be enhanced by participation in school-based or virtual enterprises, job shadowing, internships, and/or the Future Business Leaders of America (FBLA).</w:t>
                      </w:r>
                    </w:p>
                    <w:p w14:paraId="0F797C22" w14:textId="77777777" w:rsidR="007C61BE" w:rsidRPr="00FF6812" w:rsidRDefault="007C61BE" w:rsidP="00B12E27">
                      <w:pPr>
                        <w:widowControl w:val="0"/>
                        <w:tabs>
                          <w:tab w:val="left" w:pos="0"/>
                        </w:tabs>
                        <w:spacing w:after="0" w:line="240" w:lineRule="auto"/>
                        <w:rPr>
                          <w:rFonts w:eastAsia="Times New Roman" w:cstheme="minorHAnsi"/>
                          <w:color w:val="000000"/>
                          <w:kern w:val="28"/>
                          <w:szCs w:val="18"/>
                          <w14:cntxtAlts/>
                        </w:rPr>
                      </w:pPr>
                    </w:p>
                    <w:p w14:paraId="429BE085" w14:textId="77777777" w:rsidR="007C61BE" w:rsidRPr="00E62C87" w:rsidRDefault="007C61BE" w:rsidP="00B12E27">
                      <w:pPr>
                        <w:rPr>
                          <w:rFonts w:cstheme="minorHAnsi"/>
                          <w:sz w:val="52"/>
                        </w:rPr>
                      </w:pPr>
                    </w:p>
                  </w:txbxContent>
                </v:textbox>
                <w10:wrap anchorx="page"/>
              </v:shape>
            </w:pict>
          </mc:Fallback>
        </mc:AlternateContent>
      </w:r>
    </w:p>
    <w:p w14:paraId="381BC8DA" w14:textId="77777777" w:rsidR="00DA27D6" w:rsidRPr="00DA27D6" w:rsidRDefault="00DA27D6" w:rsidP="00DA27D6">
      <w:pPr>
        <w:rPr>
          <w:rFonts w:ascii="Bookman Old Style" w:hAnsi="Bookman Old Style"/>
          <w:sz w:val="44"/>
        </w:rPr>
      </w:pPr>
    </w:p>
    <w:p w14:paraId="1CF52BB0" w14:textId="77777777" w:rsidR="00DA27D6" w:rsidRPr="00DA27D6" w:rsidRDefault="00DA27D6" w:rsidP="00DA27D6">
      <w:pPr>
        <w:rPr>
          <w:rFonts w:ascii="Bookman Old Style" w:hAnsi="Bookman Old Style"/>
          <w:sz w:val="44"/>
        </w:rPr>
      </w:pPr>
    </w:p>
    <w:p w14:paraId="0499C646" w14:textId="77777777" w:rsidR="00DA27D6" w:rsidRPr="00DA27D6" w:rsidRDefault="002D171D" w:rsidP="00DA27D6">
      <w:pPr>
        <w:rPr>
          <w:rFonts w:ascii="Bookman Old Style" w:hAnsi="Bookman Old Style"/>
          <w:sz w:val="44"/>
        </w:rPr>
      </w:pPr>
      <w:r w:rsidRPr="00B12E27">
        <w:rPr>
          <w:rFonts w:ascii="Bookman Old Style" w:hAnsi="Bookman Old Style"/>
          <w:noProof/>
          <w:sz w:val="44"/>
        </w:rPr>
        <mc:AlternateContent>
          <mc:Choice Requires="wps">
            <w:drawing>
              <wp:anchor distT="45720" distB="45720" distL="114300" distR="114300" simplePos="0" relativeHeight="252212224" behindDoc="1" locked="0" layoutInCell="1" allowOverlap="1" wp14:anchorId="57F39387" wp14:editId="366F992E">
                <wp:simplePos x="0" y="0"/>
                <wp:positionH relativeFrom="page">
                  <wp:posOffset>243840</wp:posOffset>
                </wp:positionH>
                <wp:positionV relativeFrom="paragraph">
                  <wp:posOffset>490855</wp:posOffset>
                </wp:positionV>
                <wp:extent cx="3670935" cy="1692323"/>
                <wp:effectExtent l="0" t="0" r="0" b="317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92323"/>
                        </a:xfrm>
                        <a:prstGeom prst="rect">
                          <a:avLst/>
                        </a:prstGeom>
                        <a:noFill/>
                        <a:ln w="9525">
                          <a:noFill/>
                          <a:miter lim="800000"/>
                          <a:headEnd/>
                          <a:tailEnd/>
                        </a:ln>
                      </wps:spPr>
                      <wps:txbx>
                        <w:txbxContent>
                          <w:p w14:paraId="7ACA4572" w14:textId="77777777" w:rsidR="007C61BE" w:rsidRPr="00B12E27" w:rsidRDefault="007C61B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Computer Information Systems – 1 credit</w:t>
                            </w:r>
                          </w:p>
                          <w:p w14:paraId="3CD72F4F" w14:textId="77777777" w:rsidR="007C61BE" w:rsidRPr="00B12E27" w:rsidRDefault="007C61B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Computer Information Systems students apply problem-solving skills to real-life situations through word processing, spreadsheets, databases, multimedia presentations, and integrated software activities. Students work individually and in groups to explore computer concepts, operating systems, networks, telecommunications, and emerging technologies. Completion of this course may prepare students for the certification exam for Microsoft Office Specialist (MOS).</w:t>
                            </w:r>
                          </w:p>
                          <w:p w14:paraId="263EBE25" w14:textId="77777777" w:rsidR="007C61BE" w:rsidRPr="00FF6812" w:rsidRDefault="007C61BE" w:rsidP="00B12E27">
                            <w:pPr>
                              <w:widowControl w:val="0"/>
                              <w:tabs>
                                <w:tab w:val="left" w:pos="0"/>
                              </w:tabs>
                              <w:spacing w:after="0" w:line="240" w:lineRule="auto"/>
                              <w:rPr>
                                <w:rFonts w:eastAsia="Times New Roman" w:cstheme="minorHAnsi"/>
                                <w:i/>
                                <w:iCs/>
                                <w:color w:val="000000"/>
                                <w:kern w:val="28"/>
                                <w:szCs w:val="18"/>
                                <w14:cntxtAlts/>
                              </w:rPr>
                            </w:pPr>
                          </w:p>
                          <w:p w14:paraId="5011601E" w14:textId="77777777" w:rsidR="007C61BE" w:rsidRPr="00E62C87" w:rsidRDefault="007C61B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39387" id="_x0000_s1322" type="#_x0000_t202" style="position:absolute;margin-left:19.2pt;margin-top:38.65pt;width:289.05pt;height:133.25pt;z-index:-251104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" filled="f" stroked="f">
                <v:textbox>
                  <w:txbxContent>
                    <w:p w14:paraId="7ACA4572" w14:textId="77777777" w:rsidR="007C61BE" w:rsidRPr="00B12E27" w:rsidRDefault="007C61B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Computer Information Systems – 1 credit</w:t>
                      </w:r>
                    </w:p>
                    <w:p w14:paraId="3CD72F4F" w14:textId="77777777" w:rsidR="007C61BE" w:rsidRPr="00B12E27" w:rsidRDefault="007C61B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Computer Information Systems students apply problem-solving skills to real-life situations through word processing, spreadsheets, databases, multimedia presentations, and integrated software activities. Students work individually and in groups to explore computer concepts, operating systems, networks, telecommunications, and emerging technologies. Completion of this course may prepare students for the certification exam for Microsoft Office Specialist (MOS).</w:t>
                      </w:r>
                    </w:p>
                    <w:p w14:paraId="263EBE25" w14:textId="77777777" w:rsidR="007C61BE" w:rsidRPr="00FF6812" w:rsidRDefault="007C61BE" w:rsidP="00B12E27">
                      <w:pPr>
                        <w:widowControl w:val="0"/>
                        <w:tabs>
                          <w:tab w:val="left" w:pos="0"/>
                        </w:tabs>
                        <w:spacing w:after="0" w:line="240" w:lineRule="auto"/>
                        <w:rPr>
                          <w:rFonts w:eastAsia="Times New Roman" w:cstheme="minorHAnsi"/>
                          <w:i/>
                          <w:iCs/>
                          <w:color w:val="000000"/>
                          <w:kern w:val="28"/>
                          <w:szCs w:val="18"/>
                          <w14:cntxtAlts/>
                        </w:rPr>
                      </w:pPr>
                    </w:p>
                    <w:p w14:paraId="5011601E" w14:textId="77777777" w:rsidR="007C61BE" w:rsidRPr="00E62C87" w:rsidRDefault="007C61BE" w:rsidP="00B12E27">
                      <w:pPr>
                        <w:rPr>
                          <w:rFonts w:cstheme="minorHAnsi"/>
                          <w:sz w:val="52"/>
                        </w:rPr>
                      </w:pPr>
                    </w:p>
                  </w:txbxContent>
                </v:textbox>
                <w10:wrap anchorx="page"/>
              </v:shape>
            </w:pict>
          </mc:Fallback>
        </mc:AlternateContent>
      </w:r>
    </w:p>
    <w:p w14:paraId="1A581BE9" w14:textId="77777777" w:rsidR="00DA27D6" w:rsidRPr="00DA27D6" w:rsidRDefault="00DA27D6" w:rsidP="00DA27D6">
      <w:pPr>
        <w:rPr>
          <w:rFonts w:ascii="Bookman Old Style" w:hAnsi="Bookman Old Style"/>
          <w:sz w:val="44"/>
        </w:rPr>
      </w:pPr>
    </w:p>
    <w:p w14:paraId="41338120" w14:textId="55309E0E" w:rsidR="00DA27D6" w:rsidRPr="00DA27D6" w:rsidRDefault="00D61A14" w:rsidP="00DA27D6">
      <w:pPr>
        <w:rPr>
          <w:rFonts w:ascii="Bookman Old Style" w:hAnsi="Bookman Old Style"/>
          <w:sz w:val="44"/>
        </w:rPr>
      </w:pPr>
      <w:r w:rsidRPr="002556D8">
        <w:rPr>
          <w:rFonts w:ascii="Bookman Old Style" w:hAnsi="Bookman Old Style"/>
          <w:noProof/>
          <w:sz w:val="44"/>
        </w:rPr>
        <mc:AlternateContent>
          <mc:Choice Requires="wps">
            <w:drawing>
              <wp:anchor distT="45720" distB="45720" distL="114300" distR="114300" simplePos="0" relativeHeight="252940288" behindDoc="0" locked="0" layoutInCell="1" allowOverlap="1" wp14:anchorId="72544C34" wp14:editId="0F4D3334">
                <wp:simplePos x="0" y="0"/>
                <wp:positionH relativeFrom="column">
                  <wp:posOffset>2975610</wp:posOffset>
                </wp:positionH>
                <wp:positionV relativeFrom="paragraph">
                  <wp:posOffset>294005</wp:posOffset>
                </wp:positionV>
                <wp:extent cx="3676650" cy="2390775"/>
                <wp:effectExtent l="0" t="0" r="0" b="9525"/>
                <wp:wrapSquare wrapText="bothSides"/>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2390775"/>
                        </a:xfrm>
                        <a:prstGeom prst="rect">
                          <a:avLst/>
                        </a:prstGeom>
                        <a:solidFill>
                          <a:srgbClr val="FFFFFF"/>
                        </a:solidFill>
                        <a:ln w="9525">
                          <a:noFill/>
                          <a:miter lim="800000"/>
                          <a:headEnd/>
                          <a:tailEnd/>
                        </a:ln>
                      </wps:spPr>
                      <wps:txbx>
                        <w:txbxContent>
                          <w:p w14:paraId="53724EB2" w14:textId="65E08452" w:rsidR="007C61BE" w:rsidRPr="00AC5A39" w:rsidRDefault="007C61BE" w:rsidP="002556D8">
                            <w:r>
                              <w:rPr>
                                <w:b/>
                                <w:i/>
                                <w:sz w:val="24"/>
                              </w:rPr>
                              <w:t>Cybersecurity in Manufacturing</w:t>
                            </w:r>
                            <w:r w:rsidRPr="002556D8">
                              <w:rPr>
                                <w:b/>
                                <w:i/>
                                <w:sz w:val="24"/>
                              </w:rPr>
                              <w:t xml:space="preserve"> – 2 credits (Prerequisite: </w:t>
                            </w:r>
                            <w:r>
                              <w:rPr>
                                <w:b/>
                                <w:i/>
                                <w:sz w:val="24"/>
                              </w:rPr>
                              <w:t>Cybersecurity/IT Fundamentals</w:t>
                            </w:r>
                            <w:r w:rsidRPr="002556D8">
                              <w:rPr>
                                <w:b/>
                                <w:i/>
                                <w:sz w:val="24"/>
                              </w:rPr>
                              <w:t>)</w:t>
                            </w:r>
                            <w:r w:rsidRPr="002556D8">
                              <w:rPr>
                                <w:b/>
                                <w:i/>
                                <w:sz w:val="24"/>
                              </w:rPr>
                              <w:br/>
                            </w:r>
                            <w:r>
                              <w:t>This course will emphasize manufacturing systems, safety, materials, production, business concepts, and the manufacturing process. Students will learn the principles of cybersecurity, explore emerging technologies, and examine threats and protective measures. Students will participate in enterprise team activities to create products that demonstrate elements of business and manufacturing while demonstrating cybersecurity concepts and policies, including risk management.</w:t>
                            </w:r>
                            <w:r w:rsidRPr="002556D8">
                              <w:t xml:space="preserve"> </w:t>
                            </w:r>
                            <w:r w:rsidRPr="002556D8">
                              <w:rPr>
                                <w:b/>
                                <w:i/>
                              </w:rPr>
                              <w:t>(</w:t>
                            </w:r>
                            <w:r w:rsidRPr="00D25F24">
                              <w:rPr>
                                <w:b/>
                                <w:i/>
                              </w:rPr>
                              <w:t xml:space="preserve">2 Blocks at the </w:t>
                            </w:r>
                            <w:r w:rsidRPr="002556D8">
                              <w:rPr>
                                <w:b/>
                                <w:i/>
                              </w:rPr>
                              <w:t>Career Academy)</w:t>
                            </w:r>
                          </w:p>
                          <w:p w14:paraId="6341E5CB"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44C34" id="_x0000_s1323" type="#_x0000_t202" style="position:absolute;margin-left:234.3pt;margin-top:23.15pt;width:289.5pt;height:188.25pt;z-index:25294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" stroked="f">
                <v:textbox>
                  <w:txbxContent>
                    <w:p w14:paraId="53724EB2" w14:textId="65E08452" w:rsidR="007C61BE" w:rsidRPr="00AC5A39" w:rsidRDefault="007C61BE" w:rsidP="002556D8">
                      <w:r>
                        <w:rPr>
                          <w:b/>
                          <w:i/>
                          <w:sz w:val="24"/>
                        </w:rPr>
                        <w:t>Cybersecurity in Manufacturing</w:t>
                      </w:r>
                      <w:r w:rsidRPr="002556D8">
                        <w:rPr>
                          <w:b/>
                          <w:i/>
                          <w:sz w:val="24"/>
                        </w:rPr>
                        <w:t xml:space="preserve"> – 2 credits (Prerequisite: </w:t>
                      </w:r>
                      <w:r>
                        <w:rPr>
                          <w:b/>
                          <w:i/>
                          <w:sz w:val="24"/>
                        </w:rPr>
                        <w:t>Cybersecurity/IT Fundamentals</w:t>
                      </w:r>
                      <w:r w:rsidRPr="002556D8">
                        <w:rPr>
                          <w:b/>
                          <w:i/>
                          <w:sz w:val="24"/>
                        </w:rPr>
                        <w:t>)</w:t>
                      </w:r>
                      <w:r w:rsidRPr="002556D8">
                        <w:rPr>
                          <w:b/>
                          <w:i/>
                          <w:sz w:val="24"/>
                        </w:rPr>
                        <w:br/>
                      </w:r>
                      <w:r>
                        <w:t>This course will emphasize manufacturing systems, safety, materials, production, business concepts, and the manufacturing process. Students will learn the principles of cybersecurity, explore emerging technologies, and examine threats and protective measures. Students will participate in enterprise team activities to create products that demonstrate elements of business and manufacturing while demonstrating cybersecurity concepts and policies, including risk management.</w:t>
                      </w:r>
                      <w:r w:rsidRPr="002556D8">
                        <w:t xml:space="preserve"> </w:t>
                      </w:r>
                      <w:r w:rsidRPr="002556D8">
                        <w:rPr>
                          <w:b/>
                          <w:i/>
                        </w:rPr>
                        <w:t>(</w:t>
                      </w:r>
                      <w:r w:rsidRPr="00D25F24">
                        <w:rPr>
                          <w:b/>
                          <w:i/>
                        </w:rPr>
                        <w:t xml:space="preserve">2 Blocks at the </w:t>
                      </w:r>
                      <w:r w:rsidRPr="002556D8">
                        <w:rPr>
                          <w:b/>
                          <w:i/>
                        </w:rPr>
                        <w:t>Career Academy)</w:t>
                      </w:r>
                    </w:p>
                    <w:p w14:paraId="6341E5CB" w14:textId="77777777" w:rsidR="007C61BE" w:rsidRDefault="007C61BE"/>
                  </w:txbxContent>
                </v:textbox>
                <w10:wrap type="square"/>
              </v:shape>
            </w:pict>
          </mc:Fallback>
        </mc:AlternateContent>
      </w:r>
    </w:p>
    <w:p w14:paraId="6FED8D67" w14:textId="35BAAAA0" w:rsidR="00DA27D6" w:rsidRPr="00DA27D6" w:rsidRDefault="00DA27D6" w:rsidP="00DA27D6">
      <w:pPr>
        <w:rPr>
          <w:rFonts w:ascii="Bookman Old Style" w:hAnsi="Bookman Old Style"/>
          <w:sz w:val="44"/>
        </w:rPr>
      </w:pPr>
    </w:p>
    <w:p w14:paraId="07568E06" w14:textId="77777777" w:rsidR="00DA27D6" w:rsidRPr="00DA27D6" w:rsidRDefault="009823E4" w:rsidP="00DA27D6">
      <w:pPr>
        <w:rPr>
          <w:rFonts w:ascii="Bookman Old Style" w:hAnsi="Bookman Old Style"/>
          <w:sz w:val="44"/>
        </w:rPr>
      </w:pPr>
      <w:r w:rsidRPr="00B12E27">
        <w:rPr>
          <w:rFonts w:ascii="Bookman Old Style" w:hAnsi="Bookman Old Style"/>
          <w:noProof/>
          <w:sz w:val="44"/>
        </w:rPr>
        <mc:AlternateContent>
          <mc:Choice Requires="wps">
            <w:drawing>
              <wp:anchor distT="45720" distB="45720" distL="114300" distR="114300" simplePos="0" relativeHeight="252214272" behindDoc="1" locked="0" layoutInCell="1" allowOverlap="1" wp14:anchorId="3BF7B64C" wp14:editId="2919517C">
                <wp:simplePos x="0" y="0"/>
                <wp:positionH relativeFrom="page">
                  <wp:posOffset>272415</wp:posOffset>
                </wp:positionH>
                <wp:positionV relativeFrom="paragraph">
                  <wp:posOffset>334010</wp:posOffset>
                </wp:positionV>
                <wp:extent cx="3670935" cy="2210937"/>
                <wp:effectExtent l="0" t="0" r="0"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10937"/>
                        </a:xfrm>
                        <a:prstGeom prst="rect">
                          <a:avLst/>
                        </a:prstGeom>
                        <a:noFill/>
                        <a:ln w="9525">
                          <a:noFill/>
                          <a:miter lim="800000"/>
                          <a:headEnd/>
                          <a:tailEnd/>
                        </a:ln>
                      </wps:spPr>
                      <wps:txbx>
                        <w:txbxContent>
                          <w:p w14:paraId="57B0359A" w14:textId="77777777" w:rsidR="007C61BE" w:rsidRPr="00B12E27" w:rsidRDefault="007C61B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Computer Information Systems – 1 credit (Prerequisite:  Computer Information Systems)</w:t>
                            </w:r>
                          </w:p>
                          <w:p w14:paraId="1E052B57" w14:textId="77777777" w:rsidR="007C61BE" w:rsidRPr="00B12E27" w:rsidRDefault="007C61B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 xml:space="preserve">Advanced Computer Information Systems students apply problem-solving skills to real-life situations through advanced integrated software applications, including printed, electronic, and Web publications. Students work individually and in groups to explore advanced computer maintenance activities, Web site development, programming, networking, emerging technology, and employability skills. Completion of this course may prepare students for the certification exam for Microsoft Office Specialist (MOS). </w:t>
                            </w:r>
                          </w:p>
                          <w:p w14:paraId="475C6CA4" w14:textId="77777777" w:rsidR="007C61BE" w:rsidRPr="00FF6812" w:rsidRDefault="007C61BE" w:rsidP="00B12E27">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3FC0A6B8" w14:textId="77777777" w:rsidR="007C61BE" w:rsidRPr="00E62C87" w:rsidRDefault="007C61B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7B64C" id="_x0000_s1324" type="#_x0000_t202" style="position:absolute;margin-left:21.45pt;margin-top:26.3pt;width:289.05pt;height:174.1pt;z-index:-25110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" filled="f" stroked="f">
                <v:textbox>
                  <w:txbxContent>
                    <w:p w14:paraId="57B0359A" w14:textId="77777777" w:rsidR="007C61BE" w:rsidRPr="00B12E27" w:rsidRDefault="007C61B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Computer Information Systems – 1 credit (Prerequisite:  Computer Information Systems)</w:t>
                      </w:r>
                    </w:p>
                    <w:p w14:paraId="1E052B57" w14:textId="77777777" w:rsidR="007C61BE" w:rsidRPr="00B12E27" w:rsidRDefault="007C61B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 xml:space="preserve">Advanced Computer Information Systems students apply problem-solving skills to real-life situations through advanced integrated software applications, including printed, electronic, and Web publications. Students work individually and in groups to explore advanced computer maintenance activities, Web site development, programming, networking, emerging technology, and employability skills. Completion of this course may prepare students for the certification exam for Microsoft Office Specialist (MOS). </w:t>
                      </w:r>
                    </w:p>
                    <w:p w14:paraId="475C6CA4" w14:textId="77777777" w:rsidR="007C61BE" w:rsidRPr="00FF6812" w:rsidRDefault="007C61BE" w:rsidP="00B12E27">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3FC0A6B8" w14:textId="77777777" w:rsidR="007C61BE" w:rsidRPr="00E62C87" w:rsidRDefault="007C61BE" w:rsidP="00B12E27">
                      <w:pPr>
                        <w:rPr>
                          <w:rFonts w:cstheme="minorHAnsi"/>
                          <w:sz w:val="52"/>
                        </w:rPr>
                      </w:pPr>
                    </w:p>
                  </w:txbxContent>
                </v:textbox>
                <w10:wrap anchorx="page"/>
              </v:shape>
            </w:pict>
          </mc:Fallback>
        </mc:AlternateContent>
      </w:r>
    </w:p>
    <w:p w14:paraId="1E933B59" w14:textId="77777777" w:rsidR="00DA27D6" w:rsidRPr="00DA27D6" w:rsidRDefault="00DA27D6" w:rsidP="00DA27D6">
      <w:pPr>
        <w:rPr>
          <w:rFonts w:ascii="Bookman Old Style" w:hAnsi="Bookman Old Style"/>
          <w:sz w:val="44"/>
        </w:rPr>
      </w:pPr>
    </w:p>
    <w:p w14:paraId="11587D88" w14:textId="77777777" w:rsidR="00DA27D6" w:rsidRPr="00DA27D6" w:rsidRDefault="00DA27D6" w:rsidP="00DA27D6">
      <w:pPr>
        <w:rPr>
          <w:rFonts w:ascii="Bookman Old Style" w:hAnsi="Bookman Old Style"/>
          <w:sz w:val="44"/>
        </w:rPr>
      </w:pPr>
    </w:p>
    <w:p w14:paraId="0AD486BA" w14:textId="5C41D76D" w:rsidR="00DA27D6" w:rsidRPr="00DA27D6" w:rsidRDefault="00DA27D6" w:rsidP="00DA27D6">
      <w:pPr>
        <w:rPr>
          <w:rFonts w:ascii="Bookman Old Style" w:hAnsi="Bookman Old Style"/>
          <w:sz w:val="44"/>
        </w:rPr>
      </w:pPr>
    </w:p>
    <w:p w14:paraId="16414984" w14:textId="64F25DC4" w:rsidR="00DA27D6" w:rsidRPr="00DA27D6" w:rsidRDefault="008B71A1" w:rsidP="00DA27D6">
      <w:pPr>
        <w:rPr>
          <w:rFonts w:ascii="Bookman Old Style" w:hAnsi="Bookman Old Style"/>
          <w:sz w:val="44"/>
        </w:rPr>
      </w:pPr>
      <w:r w:rsidRPr="002556D8">
        <w:rPr>
          <w:rFonts w:ascii="Bookman Old Style" w:hAnsi="Bookman Old Style"/>
          <w:noProof/>
          <w:sz w:val="44"/>
        </w:rPr>
        <mc:AlternateContent>
          <mc:Choice Requires="wps">
            <w:drawing>
              <wp:anchor distT="45720" distB="45720" distL="114300" distR="114300" simplePos="0" relativeHeight="252942336" behindDoc="0" locked="0" layoutInCell="1" allowOverlap="1" wp14:anchorId="4B57CDA6" wp14:editId="17DBDD38">
                <wp:simplePos x="0" y="0"/>
                <wp:positionH relativeFrom="column">
                  <wp:posOffset>2988945</wp:posOffset>
                </wp:positionH>
                <wp:positionV relativeFrom="paragraph">
                  <wp:posOffset>113665</wp:posOffset>
                </wp:positionV>
                <wp:extent cx="3695700" cy="2362200"/>
                <wp:effectExtent l="0" t="0" r="0" b="0"/>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362200"/>
                        </a:xfrm>
                        <a:prstGeom prst="rect">
                          <a:avLst/>
                        </a:prstGeom>
                        <a:solidFill>
                          <a:srgbClr val="FFFFFF"/>
                        </a:solidFill>
                        <a:ln w="9525">
                          <a:noFill/>
                          <a:miter lim="800000"/>
                          <a:headEnd/>
                          <a:tailEnd/>
                        </a:ln>
                      </wps:spPr>
                      <wps:txbx>
                        <w:txbxContent>
                          <w:p w14:paraId="1D1BACD3" w14:textId="3C1C47D0" w:rsidR="007C61BE" w:rsidRDefault="007C61BE" w:rsidP="002556D8">
                            <w:r>
                              <w:rPr>
                                <w:b/>
                                <w:i/>
                                <w:sz w:val="24"/>
                              </w:rPr>
                              <w:t>Advanced Cybersecurity in Manufacturing</w:t>
                            </w:r>
                            <w:r w:rsidRPr="002556D8">
                              <w:rPr>
                                <w:b/>
                                <w:i/>
                                <w:sz w:val="24"/>
                              </w:rPr>
                              <w:t xml:space="preserve">- 2 credits (Prerequisite: Cybersecurity </w:t>
                            </w:r>
                            <w:r>
                              <w:rPr>
                                <w:b/>
                                <w:i/>
                                <w:sz w:val="24"/>
                              </w:rPr>
                              <w:t>in Manufacturing</w:t>
                            </w:r>
                            <w:r w:rsidRPr="002556D8">
                              <w:rPr>
                                <w:b/>
                                <w:i/>
                                <w:sz w:val="24"/>
                              </w:rPr>
                              <w:t>)</w:t>
                            </w:r>
                            <w:r w:rsidRPr="002556D8">
                              <w:br/>
                            </w:r>
                            <w:r>
                              <w:t xml:space="preserve">This course will continue to expose students to the revolutionary and growing field of cybersecurity as it relates to manufacturing.  Students will apply the principles of cybersecurity, research emerging technologies, analyze threat intelligence, and design protective measures. Students will participate in enterprise team activities to secure automated production processes while demonstrating cybersecurity concepts and policies. Upon completion, students will take an industry certification test. </w:t>
                            </w:r>
                            <w:r w:rsidRPr="002556D8">
                              <w:t xml:space="preserve"> </w:t>
                            </w:r>
                            <w:r w:rsidRPr="002556D8">
                              <w:rPr>
                                <w:b/>
                                <w:i/>
                              </w:rPr>
                              <w:t>(</w:t>
                            </w:r>
                            <w:r w:rsidRPr="00D25F24">
                              <w:rPr>
                                <w:b/>
                                <w:i/>
                              </w:rPr>
                              <w:t xml:space="preserve">2 Blocks at the </w:t>
                            </w:r>
                            <w:r w:rsidRPr="002556D8">
                              <w:rPr>
                                <w:b/>
                                <w:i/>
                              </w:rPr>
                              <w:t>Career Academy)</w:t>
                            </w:r>
                          </w:p>
                          <w:p w14:paraId="49C1DB64"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7CDA6" id="_x0000_s1325" type="#_x0000_t202" style="position:absolute;margin-left:235.35pt;margin-top:8.95pt;width:291pt;height:186pt;z-index:25294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" stroked="f">
                <v:textbox>
                  <w:txbxContent>
                    <w:p w14:paraId="1D1BACD3" w14:textId="3C1C47D0" w:rsidR="007C61BE" w:rsidRDefault="007C61BE" w:rsidP="002556D8">
                      <w:r>
                        <w:rPr>
                          <w:b/>
                          <w:i/>
                          <w:sz w:val="24"/>
                        </w:rPr>
                        <w:t>Advanced Cybersecurity in Manufacturing</w:t>
                      </w:r>
                      <w:r w:rsidRPr="002556D8">
                        <w:rPr>
                          <w:b/>
                          <w:i/>
                          <w:sz w:val="24"/>
                        </w:rPr>
                        <w:t xml:space="preserve">- 2 credits (Prerequisite: Cybersecurity </w:t>
                      </w:r>
                      <w:r>
                        <w:rPr>
                          <w:b/>
                          <w:i/>
                          <w:sz w:val="24"/>
                        </w:rPr>
                        <w:t>in Manufacturing</w:t>
                      </w:r>
                      <w:r w:rsidRPr="002556D8">
                        <w:rPr>
                          <w:b/>
                          <w:i/>
                          <w:sz w:val="24"/>
                        </w:rPr>
                        <w:t>)</w:t>
                      </w:r>
                      <w:r w:rsidRPr="002556D8">
                        <w:br/>
                      </w:r>
                      <w:r>
                        <w:t xml:space="preserve">This course will continue to expose students to the revolutionary and growing field of cybersecurity as it relates to manufacturing.  Students will apply the principles of cybersecurity, research emerging technologies, analyze threat intelligence, and design protective measures. Students will participate in enterprise team activities to secure automated production processes while demonstrating cybersecurity concepts and policies. Upon completion, students will take an industry certification test. </w:t>
                      </w:r>
                      <w:r w:rsidRPr="002556D8">
                        <w:t xml:space="preserve"> </w:t>
                      </w:r>
                      <w:r w:rsidRPr="002556D8">
                        <w:rPr>
                          <w:b/>
                          <w:i/>
                        </w:rPr>
                        <w:t>(</w:t>
                      </w:r>
                      <w:r w:rsidRPr="00D25F24">
                        <w:rPr>
                          <w:b/>
                          <w:i/>
                        </w:rPr>
                        <w:t xml:space="preserve">2 Blocks at the </w:t>
                      </w:r>
                      <w:r w:rsidRPr="002556D8">
                        <w:rPr>
                          <w:b/>
                          <w:i/>
                        </w:rPr>
                        <w:t>Career Academy)</w:t>
                      </w:r>
                    </w:p>
                    <w:p w14:paraId="49C1DB64" w14:textId="77777777" w:rsidR="007C61BE" w:rsidRDefault="007C61BE"/>
                  </w:txbxContent>
                </v:textbox>
              </v:shape>
            </w:pict>
          </mc:Fallback>
        </mc:AlternateContent>
      </w:r>
    </w:p>
    <w:p w14:paraId="61AE0C6A" w14:textId="77777777" w:rsidR="00DA27D6" w:rsidRPr="00DA27D6" w:rsidRDefault="009823E4" w:rsidP="00DA27D6">
      <w:pPr>
        <w:rPr>
          <w:rFonts w:ascii="Bookman Old Style" w:hAnsi="Bookman Old Style"/>
          <w:sz w:val="44"/>
        </w:rPr>
      </w:pPr>
      <w:r w:rsidRPr="00DA27D6">
        <w:rPr>
          <w:rFonts w:ascii="Bookman Old Style" w:hAnsi="Bookman Old Style"/>
          <w:noProof/>
          <w:sz w:val="44"/>
        </w:rPr>
        <mc:AlternateContent>
          <mc:Choice Requires="wps">
            <w:drawing>
              <wp:anchor distT="45720" distB="45720" distL="114300" distR="114300" simplePos="0" relativeHeight="252222464" behindDoc="1" locked="0" layoutInCell="1" allowOverlap="1" wp14:anchorId="004131E2" wp14:editId="60235882">
                <wp:simplePos x="0" y="0"/>
                <wp:positionH relativeFrom="page">
                  <wp:posOffset>274320</wp:posOffset>
                </wp:positionH>
                <wp:positionV relativeFrom="paragraph">
                  <wp:posOffset>190500</wp:posOffset>
                </wp:positionV>
                <wp:extent cx="3670935" cy="1856095"/>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56095"/>
                        </a:xfrm>
                        <a:prstGeom prst="rect">
                          <a:avLst/>
                        </a:prstGeom>
                        <a:noFill/>
                        <a:ln w="9525">
                          <a:noFill/>
                          <a:miter lim="800000"/>
                          <a:headEnd/>
                          <a:tailEnd/>
                        </a:ln>
                      </wps:spPr>
                      <wps:txbx>
                        <w:txbxContent>
                          <w:p w14:paraId="027BF86F" w14:textId="77777777" w:rsidR="007C61BE" w:rsidRPr="00DA27D6" w:rsidRDefault="007C61BE" w:rsidP="00DA27D6">
                            <w:pPr>
                              <w:widowControl w:val="0"/>
                              <w:tabs>
                                <w:tab w:val="left" w:pos="0"/>
                              </w:tabs>
                              <w:spacing w:after="0" w:line="240" w:lineRule="auto"/>
                              <w:rPr>
                                <w:rFonts w:eastAsia="Times New Roman" w:cstheme="minorHAnsi"/>
                                <w:b/>
                                <w:i/>
                                <w:iCs/>
                                <w:color w:val="000000"/>
                                <w:kern w:val="28"/>
                                <w:sz w:val="20"/>
                                <w:szCs w:val="16"/>
                                <w14:cntxtAlts/>
                              </w:rPr>
                            </w:pPr>
                            <w:r w:rsidRPr="00DA27D6">
                              <w:rPr>
                                <w:rFonts w:eastAsia="Times New Roman" w:cstheme="minorHAnsi"/>
                                <w:b/>
                                <w:i/>
                                <w:iCs/>
                                <w:color w:val="000000"/>
                                <w:kern w:val="28"/>
                                <w:sz w:val="24"/>
                                <w:szCs w:val="20"/>
                                <w14:cntxtAlts/>
                              </w:rPr>
                              <w:t>Design, Multimedia, and Web Technologies – 1 credit</w:t>
                            </w:r>
                          </w:p>
                          <w:p w14:paraId="68F67E22" w14:textId="77777777" w:rsidR="007C61BE" w:rsidRPr="00DA27D6" w:rsidRDefault="007C61B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Design, Multimedia, and Web Technologies students develop proficiency in designing and creating desktop-published projects, multimedia presentations/projects, and Web sites.  Students apply principles of layout and design in completing projects. Students create portfolios that include a résumé and a variety of desktop-published, multimedia, and Web-site projects produced in the course.  Completion of this course may prepare student for the certification exam for Microsoft Office Specialist (MOS).</w:t>
                            </w:r>
                          </w:p>
                          <w:p w14:paraId="5351C6F4" w14:textId="77777777" w:rsidR="007C61BE" w:rsidRPr="00DA27D6" w:rsidRDefault="007C61BE" w:rsidP="00DA27D6">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131E2" id="_x0000_s1326" type="#_x0000_t202" style="position:absolute;margin-left:21.6pt;margin-top:15pt;width:289.05pt;height:146.15pt;z-index:-251094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" filled="f" stroked="f">
                <v:textbox>
                  <w:txbxContent>
                    <w:p w14:paraId="027BF86F" w14:textId="77777777" w:rsidR="007C61BE" w:rsidRPr="00DA27D6" w:rsidRDefault="007C61BE" w:rsidP="00DA27D6">
                      <w:pPr>
                        <w:widowControl w:val="0"/>
                        <w:tabs>
                          <w:tab w:val="left" w:pos="0"/>
                        </w:tabs>
                        <w:spacing w:after="0" w:line="240" w:lineRule="auto"/>
                        <w:rPr>
                          <w:rFonts w:eastAsia="Times New Roman" w:cstheme="minorHAnsi"/>
                          <w:b/>
                          <w:i/>
                          <w:iCs/>
                          <w:color w:val="000000"/>
                          <w:kern w:val="28"/>
                          <w:sz w:val="20"/>
                          <w:szCs w:val="16"/>
                          <w14:cntxtAlts/>
                        </w:rPr>
                      </w:pPr>
                      <w:r w:rsidRPr="00DA27D6">
                        <w:rPr>
                          <w:rFonts w:eastAsia="Times New Roman" w:cstheme="minorHAnsi"/>
                          <w:b/>
                          <w:i/>
                          <w:iCs/>
                          <w:color w:val="000000"/>
                          <w:kern w:val="28"/>
                          <w:sz w:val="24"/>
                          <w:szCs w:val="20"/>
                          <w14:cntxtAlts/>
                        </w:rPr>
                        <w:t>Design, Multimedia, and Web Technologies – 1 credit</w:t>
                      </w:r>
                    </w:p>
                    <w:p w14:paraId="68F67E22" w14:textId="77777777" w:rsidR="007C61BE" w:rsidRPr="00DA27D6" w:rsidRDefault="007C61B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Design, Multimedia, and Web Technologies students develop proficiency in designing and creating desktop-published projects, multimedia presentations/projects, and Web sites.  Students apply principles of layout and design in completing projects. Students create portfolios that include a résumé and a variety of desktop-published, multimedia, and Web-site projects produced in the course.  Completion of this course may prepare student for the certification exam for Microsoft Office Specialist (MOS).</w:t>
                      </w:r>
                    </w:p>
                    <w:p w14:paraId="5351C6F4" w14:textId="77777777" w:rsidR="007C61BE" w:rsidRPr="00DA27D6" w:rsidRDefault="007C61BE" w:rsidP="00DA27D6">
                      <w:pPr>
                        <w:rPr>
                          <w:rFonts w:cstheme="minorHAnsi"/>
                          <w:sz w:val="72"/>
                        </w:rPr>
                      </w:pPr>
                    </w:p>
                  </w:txbxContent>
                </v:textbox>
                <w10:wrap anchorx="page"/>
              </v:shape>
            </w:pict>
          </mc:Fallback>
        </mc:AlternateContent>
      </w:r>
    </w:p>
    <w:p w14:paraId="6D1F38F0" w14:textId="77777777" w:rsidR="00DA27D6" w:rsidRPr="00DA27D6" w:rsidRDefault="00DA27D6" w:rsidP="00DA27D6">
      <w:pPr>
        <w:rPr>
          <w:rFonts w:ascii="Bookman Old Style" w:hAnsi="Bookman Old Style"/>
          <w:sz w:val="44"/>
        </w:rPr>
      </w:pPr>
    </w:p>
    <w:p w14:paraId="61D847BF" w14:textId="77777777" w:rsidR="00DA27D6" w:rsidRPr="00DA27D6" w:rsidRDefault="00DA27D6" w:rsidP="00DA27D6">
      <w:pPr>
        <w:rPr>
          <w:rFonts w:ascii="Bookman Old Style" w:hAnsi="Bookman Old Style"/>
          <w:sz w:val="44"/>
        </w:rPr>
      </w:pPr>
    </w:p>
    <w:p w14:paraId="41454E44" w14:textId="77777777" w:rsidR="00DA27D6" w:rsidRPr="00DA27D6" w:rsidRDefault="00DA27D6" w:rsidP="00DA27D6">
      <w:pPr>
        <w:rPr>
          <w:rFonts w:ascii="Bookman Old Style" w:hAnsi="Bookman Old Style"/>
          <w:sz w:val="44"/>
        </w:rPr>
      </w:pPr>
    </w:p>
    <w:p w14:paraId="1AD8656A" w14:textId="77777777" w:rsidR="00DA27D6" w:rsidRDefault="00DA27D6" w:rsidP="00DA27D6">
      <w:pPr>
        <w:rPr>
          <w:rFonts w:ascii="Bookman Old Style" w:hAnsi="Bookman Old Style"/>
          <w:sz w:val="44"/>
        </w:rPr>
      </w:pPr>
    </w:p>
    <w:p w14:paraId="7AB75DC2" w14:textId="77777777" w:rsidR="002556D8" w:rsidRDefault="00DA27D6" w:rsidP="00DA27D6">
      <w:pPr>
        <w:tabs>
          <w:tab w:val="left" w:pos="8490"/>
        </w:tabs>
        <w:rPr>
          <w:rFonts w:ascii="Bookman Old Style" w:hAnsi="Bookman Old Style"/>
          <w:sz w:val="44"/>
        </w:rPr>
      </w:pPr>
      <w:r>
        <w:rPr>
          <w:rFonts w:ascii="Bookman Old Style" w:hAnsi="Bookman Old Style"/>
          <w:sz w:val="44"/>
        </w:rPr>
        <w:tab/>
      </w:r>
    </w:p>
    <w:p w14:paraId="6794DBE7" w14:textId="77777777" w:rsidR="00FF6812" w:rsidRDefault="00FE3EE0" w:rsidP="002D171D">
      <w:pPr>
        <w:rPr>
          <w:rFonts w:ascii="Bookman Old Style" w:hAnsi="Bookman Old Style"/>
          <w:sz w:val="44"/>
        </w:rPr>
      </w:pPr>
      <w:r w:rsidRPr="00B12E27">
        <w:rPr>
          <w:rFonts w:ascii="Bookman Old Style" w:hAnsi="Bookman Old Style"/>
          <w:noProof/>
          <w:sz w:val="44"/>
        </w:rPr>
        <w:lastRenderedPageBreak/>
        <mc:AlternateContent>
          <mc:Choice Requires="wps">
            <w:drawing>
              <wp:anchor distT="45720" distB="45720" distL="114300" distR="114300" simplePos="0" relativeHeight="252216320" behindDoc="1" locked="0" layoutInCell="1" allowOverlap="1" wp14:anchorId="470766E9" wp14:editId="0203D39D">
                <wp:simplePos x="0" y="0"/>
                <wp:positionH relativeFrom="page">
                  <wp:posOffset>145415</wp:posOffset>
                </wp:positionH>
                <wp:positionV relativeFrom="paragraph">
                  <wp:posOffset>-138430</wp:posOffset>
                </wp:positionV>
                <wp:extent cx="3670935" cy="3234519"/>
                <wp:effectExtent l="0" t="0" r="0" b="444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234519"/>
                        </a:xfrm>
                        <a:prstGeom prst="rect">
                          <a:avLst/>
                        </a:prstGeom>
                        <a:noFill/>
                        <a:ln w="9525">
                          <a:noFill/>
                          <a:miter lim="800000"/>
                          <a:headEnd/>
                          <a:tailEnd/>
                        </a:ln>
                      </wps:spPr>
                      <wps:txbx>
                        <w:txbxContent>
                          <w:p w14:paraId="572B4D1A" w14:textId="77777777" w:rsidR="007C61BE" w:rsidRPr="00DA27D6" w:rsidRDefault="007C61BE" w:rsidP="00DA27D6">
                            <w:pPr>
                              <w:widowControl w:val="0"/>
                              <w:tabs>
                                <w:tab w:val="left" w:pos="0"/>
                              </w:tabs>
                              <w:spacing w:after="0" w:line="240" w:lineRule="auto"/>
                              <w:rPr>
                                <w:rFonts w:eastAsia="Times New Roman" w:cstheme="minorHAnsi"/>
                                <w:b/>
                                <w:color w:val="000000"/>
                                <w:kern w:val="28"/>
                                <w:sz w:val="24"/>
                                <w:szCs w:val="20"/>
                                <w14:cntxtAlts/>
                              </w:rPr>
                            </w:pPr>
                            <w:r w:rsidRPr="00DA27D6">
                              <w:rPr>
                                <w:rFonts w:eastAsia="Times New Roman" w:cstheme="minorHAnsi"/>
                                <w:b/>
                                <w:i/>
                                <w:iCs/>
                                <w:color w:val="000000"/>
                                <w:kern w:val="28"/>
                                <w:sz w:val="24"/>
                                <w:szCs w:val="20"/>
                                <w14:cntxtAlts/>
                              </w:rPr>
                              <w:t>Leadership Education and Training (LET I) – 1 credit</w:t>
                            </w:r>
                            <w:r w:rsidRPr="00DA27D6">
                              <w:rPr>
                                <w:rFonts w:eastAsia="Times New Roman" w:cstheme="minorHAnsi"/>
                                <w:b/>
                                <w:color w:val="000000"/>
                                <w:kern w:val="28"/>
                                <w:sz w:val="24"/>
                                <w:szCs w:val="20"/>
                                <w14:cntxtAlts/>
                              </w:rPr>
                              <w:t xml:space="preserve"> </w:t>
                            </w:r>
                            <w:r w:rsidRPr="00DA27D6">
                              <w:rPr>
                                <w:rFonts w:eastAsia="Times New Roman" w:cstheme="minorHAnsi"/>
                                <w:b/>
                                <w:i/>
                                <w:iCs/>
                                <w:color w:val="000000"/>
                                <w:kern w:val="28"/>
                                <w:sz w:val="24"/>
                                <w:szCs w:val="20"/>
                                <w14:cntxtAlts/>
                              </w:rPr>
                              <w:t>(Prerequisite:  None)</w:t>
                            </w:r>
                          </w:p>
                          <w:p w14:paraId="3339D0F0" w14:textId="77777777" w:rsidR="007C61BE" w:rsidRPr="00DA27D6" w:rsidRDefault="007C61B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This course is designed to teach students the value of citizenship, leadership, service to the community, personal responsibility, and a sense of accomplishment, while instilling in them self-esteem, teamwork, and self-discipline. The course prepares students for responsible leadership roles while making them aware of their rights, responsibilities, and privileges as American citizens. Students receive instruction in citizenship skills, leadership theory and application, learning styles, communication skills, conflict resolution and financial planning. Students will be issued a uniform free of charge, and will be required to meet established grooming standards. They will also be required to participate in physical fitness training. Students can participate in JROTC co-curricular activities (Drill team, Air-Rifle Team, or Raider Team) if they maintain a minimum 2.0 GPA.</w:t>
                            </w:r>
                          </w:p>
                          <w:p w14:paraId="4C1166A5" w14:textId="77777777" w:rsidR="007C61BE" w:rsidRPr="00E62C87" w:rsidRDefault="007C61B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766E9" id="_x0000_s1327" type="#_x0000_t202" style="position:absolute;margin-left:11.45pt;margin-top:-10.9pt;width:289.05pt;height:254.7pt;z-index:-25110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" filled="f" stroked="f">
                <v:textbox>
                  <w:txbxContent>
                    <w:p w14:paraId="572B4D1A" w14:textId="77777777" w:rsidR="007C61BE" w:rsidRPr="00DA27D6" w:rsidRDefault="007C61BE" w:rsidP="00DA27D6">
                      <w:pPr>
                        <w:widowControl w:val="0"/>
                        <w:tabs>
                          <w:tab w:val="left" w:pos="0"/>
                        </w:tabs>
                        <w:spacing w:after="0" w:line="240" w:lineRule="auto"/>
                        <w:rPr>
                          <w:rFonts w:eastAsia="Times New Roman" w:cstheme="minorHAnsi"/>
                          <w:b/>
                          <w:color w:val="000000"/>
                          <w:kern w:val="28"/>
                          <w:sz w:val="24"/>
                          <w:szCs w:val="20"/>
                          <w14:cntxtAlts/>
                        </w:rPr>
                      </w:pPr>
                      <w:r w:rsidRPr="00DA27D6">
                        <w:rPr>
                          <w:rFonts w:eastAsia="Times New Roman" w:cstheme="minorHAnsi"/>
                          <w:b/>
                          <w:i/>
                          <w:iCs/>
                          <w:color w:val="000000"/>
                          <w:kern w:val="28"/>
                          <w:sz w:val="24"/>
                          <w:szCs w:val="20"/>
                          <w14:cntxtAlts/>
                        </w:rPr>
                        <w:t>Leadership Education and Training (LET I) – 1 credit</w:t>
                      </w:r>
                      <w:r w:rsidRPr="00DA27D6">
                        <w:rPr>
                          <w:rFonts w:eastAsia="Times New Roman" w:cstheme="minorHAnsi"/>
                          <w:b/>
                          <w:color w:val="000000"/>
                          <w:kern w:val="28"/>
                          <w:sz w:val="24"/>
                          <w:szCs w:val="20"/>
                          <w14:cntxtAlts/>
                        </w:rPr>
                        <w:t xml:space="preserve"> </w:t>
                      </w:r>
                      <w:r w:rsidRPr="00DA27D6">
                        <w:rPr>
                          <w:rFonts w:eastAsia="Times New Roman" w:cstheme="minorHAnsi"/>
                          <w:b/>
                          <w:i/>
                          <w:iCs/>
                          <w:color w:val="000000"/>
                          <w:kern w:val="28"/>
                          <w:sz w:val="24"/>
                          <w:szCs w:val="20"/>
                          <w14:cntxtAlts/>
                        </w:rPr>
                        <w:t>(Prerequisite:  None)</w:t>
                      </w:r>
                    </w:p>
                    <w:p w14:paraId="3339D0F0" w14:textId="77777777" w:rsidR="007C61BE" w:rsidRPr="00DA27D6" w:rsidRDefault="007C61B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This course is designed to teach students the value of citizenship, leadership, service to the community, personal responsibility, and a sense of accomplishment, while instilling in them self-esteem, teamwork, and self-discipline. The course prepares students for responsible leadership roles while making them aware of their rights, responsibilities, and privileges as American citizens. Students receive instruction in citizenship skills, leadership theory and application, learning styles, communication skills, conflict resolution and financial planning. Students will be issued a uniform free of charge, and will be required to meet established grooming standards. They will also be required to participate in physical fitness training. Students can participate in JROTC co-curricular activities (Drill team, Air-Rifle Team, or Raider Team) if they maintain a minimum 2.0 GPA.</w:t>
                      </w:r>
                    </w:p>
                    <w:p w14:paraId="4C1166A5" w14:textId="77777777" w:rsidR="007C61BE" w:rsidRPr="00E62C87" w:rsidRDefault="007C61BE" w:rsidP="00B12E27">
                      <w:pPr>
                        <w:rPr>
                          <w:rFonts w:cstheme="minorHAnsi"/>
                          <w:sz w:val="52"/>
                        </w:rPr>
                      </w:pPr>
                    </w:p>
                  </w:txbxContent>
                </v:textbox>
                <w10:wrap anchorx="page"/>
              </v:shape>
            </w:pict>
          </mc:Fallback>
        </mc:AlternateContent>
      </w:r>
      <w:r w:rsidRPr="007C066E">
        <w:rPr>
          <w:rFonts w:ascii="Bookman Old Style" w:hAnsi="Bookman Old Style"/>
          <w:noProof/>
          <w:sz w:val="44"/>
        </w:rPr>
        <mc:AlternateContent>
          <mc:Choice Requires="wps">
            <w:drawing>
              <wp:anchor distT="45720" distB="45720" distL="114300" distR="114300" simplePos="0" relativeHeight="252230656" behindDoc="0" locked="0" layoutInCell="1" allowOverlap="1" wp14:anchorId="67D9CEC7" wp14:editId="29DE9099">
                <wp:simplePos x="0" y="0"/>
                <wp:positionH relativeFrom="page">
                  <wp:posOffset>140970</wp:posOffset>
                </wp:positionH>
                <wp:positionV relativeFrom="paragraph">
                  <wp:posOffset>2959735</wp:posOffset>
                </wp:positionV>
                <wp:extent cx="3670935" cy="2851785"/>
                <wp:effectExtent l="0" t="0" r="0" b="5715"/>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51785"/>
                        </a:xfrm>
                        <a:prstGeom prst="rect">
                          <a:avLst/>
                        </a:prstGeom>
                        <a:noFill/>
                        <a:ln w="9525">
                          <a:noFill/>
                          <a:miter lim="800000"/>
                          <a:headEnd/>
                          <a:tailEnd/>
                        </a:ln>
                      </wps:spPr>
                      <wps:txbx>
                        <w:txbxContent>
                          <w:p w14:paraId="39F5EC2C"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 1 credit (Prerequisite:  Successful completion of LET I)</w:t>
                            </w:r>
                          </w:p>
                          <w:p w14:paraId="2A7217F2" w14:textId="77777777" w:rsidR="007C61BE" w:rsidRPr="007C066E" w:rsidRDefault="007C61B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 Students are afforded the opportunity to earn advanced rank in the JROTC unit, allowing them to lead others in practical application situations. Students receive instruction in achieving a healthy lifestyle, first aid for emergency and non-emergency situations, and drug awareness. Students also receive instruction in earth science, geography, and environmental awareness. Finally, students learn about the American political system, the U.S. Constitution, the shaping of American institutions and practices, the Bill of Rights, and citizen’s roles in American democracy. Students lead physical fitness training and can participate in JROTC co-curricular activities if they maintain a minimum 2.0 GPA.</w:t>
                            </w:r>
                          </w:p>
                          <w:p w14:paraId="760D6F16" w14:textId="77777777" w:rsidR="007C61BE" w:rsidRPr="00E62C87" w:rsidRDefault="007C61B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CEC7" id="_x0000_s1328" type="#_x0000_t202" style="position:absolute;margin-left:11.1pt;margin-top:233.05pt;width:289.05pt;height:224.55pt;z-index:2522306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" filled="f" stroked="f">
                <v:textbox>
                  <w:txbxContent>
                    <w:p w14:paraId="39F5EC2C"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 1 credit (Prerequisite:  Successful completion of LET I)</w:t>
                      </w:r>
                    </w:p>
                    <w:p w14:paraId="2A7217F2" w14:textId="77777777" w:rsidR="007C61BE" w:rsidRPr="007C066E" w:rsidRDefault="007C61B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 Students are afforded the opportunity to earn advanced rank in the JROTC unit, allowing them to lead others in practical application situations. Students receive instruction in achieving a healthy lifestyle, first aid for emergency and non-emergency situations, and drug awareness. Students also receive instruction in earth science, geography, and environmental awareness. Finally, students learn about the American political system, the U.S. Constitution, the shaping of American institutions and practices, the Bill of Rights, and citizen’s roles in American democracy. Students lead physical fitness training and can participate in JROTC co-curricular activities if they maintain a minimum 2.0 GPA.</w:t>
                      </w:r>
                    </w:p>
                    <w:p w14:paraId="760D6F16" w14:textId="77777777" w:rsidR="007C61BE" w:rsidRPr="00E62C87" w:rsidRDefault="007C61BE" w:rsidP="007C066E">
                      <w:pPr>
                        <w:rPr>
                          <w:rFonts w:cstheme="minorHAnsi"/>
                          <w:sz w:val="52"/>
                        </w:rPr>
                      </w:pPr>
                    </w:p>
                  </w:txbxContent>
                </v:textbox>
                <w10:wrap anchorx="page"/>
              </v:shape>
            </w:pict>
          </mc:Fallback>
        </mc:AlternateContent>
      </w:r>
      <w:r w:rsidRPr="007C066E">
        <w:rPr>
          <w:rFonts w:ascii="Bookman Old Style" w:hAnsi="Bookman Old Style"/>
          <w:noProof/>
          <w:sz w:val="44"/>
        </w:rPr>
        <mc:AlternateContent>
          <mc:Choice Requires="wps">
            <w:drawing>
              <wp:anchor distT="45720" distB="45720" distL="114300" distR="114300" simplePos="0" relativeHeight="252232704" behindDoc="1" locked="0" layoutInCell="1" allowOverlap="1" wp14:anchorId="5A5E0211" wp14:editId="638220C3">
                <wp:simplePos x="0" y="0"/>
                <wp:positionH relativeFrom="page">
                  <wp:posOffset>147320</wp:posOffset>
                </wp:positionH>
                <wp:positionV relativeFrom="paragraph">
                  <wp:posOffset>5713095</wp:posOffset>
                </wp:positionV>
                <wp:extent cx="3670935" cy="2743200"/>
                <wp:effectExtent l="0" t="0" r="0" b="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44127D97"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color w:val="000000"/>
                                <w:kern w:val="28"/>
                                <w:sz w:val="24"/>
                                <w:szCs w:val="20"/>
                                <w14:cntxtAlts/>
                              </w:rPr>
                              <w:t xml:space="preserve">Leadership Education and Training (LET III) </w:t>
                            </w:r>
                            <w:r w:rsidRPr="007C066E">
                              <w:rPr>
                                <w:rFonts w:eastAsia="Times New Roman" w:cstheme="minorHAnsi"/>
                                <w:b/>
                                <w:i/>
                                <w:iCs/>
                                <w:color w:val="000000"/>
                                <w:kern w:val="28"/>
                                <w:sz w:val="24"/>
                                <w:szCs w:val="20"/>
                                <w14:cntxtAlts/>
                              </w:rPr>
                              <w:t>– 1 credit (Prerequisite: LET I and LET II)</w:t>
                            </w:r>
                          </w:p>
                          <w:p w14:paraId="1468D529" w14:textId="77777777" w:rsidR="007C61BE" w:rsidRPr="007C066E" w:rsidRDefault="007C61B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II. Students advance to positions of increased responsibility leading other students in accomplishing a myriad of tasks. They receive instruction in mid-level management positions and leadership planning and strategies. Students learn skills to be successful in life such as becoming a better writer and speaker, managing anger, conflict resolution and mediation, violence prevention, time management and critical thinking strategies. They learn about career exploration strategies, developing portfolios, college preparation, and financial planning. Students lead physical fitness training and can participate in JROTC co-curricular activities if they maintain a minimum 2.0 GPA.</w:t>
                            </w:r>
                          </w:p>
                          <w:p w14:paraId="14C64E6E" w14:textId="77777777" w:rsidR="007C61BE" w:rsidRPr="00E62C87" w:rsidRDefault="007C61B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E0211" id="_x0000_s1329" type="#_x0000_t202" style="position:absolute;margin-left:11.6pt;margin-top:449.85pt;width:289.05pt;height:3in;z-index:-25108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" filled="f" stroked="f">
                <v:textbox>
                  <w:txbxContent>
                    <w:p w14:paraId="44127D97"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color w:val="000000"/>
                          <w:kern w:val="28"/>
                          <w:sz w:val="24"/>
                          <w:szCs w:val="20"/>
                          <w14:cntxtAlts/>
                        </w:rPr>
                        <w:t xml:space="preserve">Leadership Education and Training (LET III) </w:t>
                      </w:r>
                      <w:r w:rsidRPr="007C066E">
                        <w:rPr>
                          <w:rFonts w:eastAsia="Times New Roman" w:cstheme="minorHAnsi"/>
                          <w:b/>
                          <w:i/>
                          <w:iCs/>
                          <w:color w:val="000000"/>
                          <w:kern w:val="28"/>
                          <w:sz w:val="24"/>
                          <w:szCs w:val="20"/>
                          <w14:cntxtAlts/>
                        </w:rPr>
                        <w:t>– 1 credit (Prerequisite: LET I and LET II)</w:t>
                      </w:r>
                    </w:p>
                    <w:p w14:paraId="1468D529" w14:textId="77777777" w:rsidR="007C61BE" w:rsidRPr="007C066E" w:rsidRDefault="007C61B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II. Students advance to positions of increased responsibility leading other students in accomplishing a myriad of tasks. They receive instruction in mid-level management positions and leadership planning and strategies. Students learn skills to be successful in life such as becoming a better writer and speaker, managing anger, conflict resolution and mediation, violence prevention, time management and critical thinking strategies. They learn about career exploration strategies, developing portfolios, college preparation, and financial planning. Students lead physical fitness training and can participate in JROTC co-curricular activities if they maintain a minimum 2.0 GPA.</w:t>
                      </w:r>
                    </w:p>
                    <w:p w14:paraId="14C64E6E" w14:textId="77777777" w:rsidR="007C61BE" w:rsidRPr="00E62C87" w:rsidRDefault="007C61BE" w:rsidP="007C066E">
                      <w:pPr>
                        <w:rPr>
                          <w:rFonts w:cstheme="minorHAnsi"/>
                          <w:sz w:val="52"/>
                        </w:rPr>
                      </w:pPr>
                    </w:p>
                  </w:txbxContent>
                </v:textbox>
                <w10:wrap anchorx="page"/>
              </v:shape>
            </w:pict>
          </mc:Fallback>
        </mc:AlternateContent>
      </w:r>
      <w:r w:rsidR="002D171D" w:rsidRPr="00FF422F">
        <w:rPr>
          <w:rFonts w:ascii="Bookman Old Style" w:hAnsi="Bookman Old Style"/>
          <w:noProof/>
          <w:sz w:val="44"/>
        </w:rPr>
        <mc:AlternateContent>
          <mc:Choice Requires="wps">
            <w:drawing>
              <wp:anchor distT="45720" distB="45720" distL="114300" distR="114300" simplePos="0" relativeHeight="252247040" behindDoc="1" locked="0" layoutInCell="1" allowOverlap="1" wp14:anchorId="122FC9D6" wp14:editId="4E5EC6EC">
                <wp:simplePos x="0" y="0"/>
                <wp:positionH relativeFrom="page">
                  <wp:posOffset>3914775</wp:posOffset>
                </wp:positionH>
                <wp:positionV relativeFrom="paragraph">
                  <wp:posOffset>5924549</wp:posOffset>
                </wp:positionV>
                <wp:extent cx="3670935" cy="2162175"/>
                <wp:effectExtent l="0" t="0" r="0" b="0"/>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62175"/>
                        </a:xfrm>
                        <a:prstGeom prst="rect">
                          <a:avLst/>
                        </a:prstGeom>
                        <a:noFill/>
                        <a:ln w="9525">
                          <a:noFill/>
                          <a:miter lim="800000"/>
                          <a:headEnd/>
                          <a:tailEnd/>
                        </a:ln>
                      </wps:spPr>
                      <wps:txbx>
                        <w:txbxContent>
                          <w:p w14:paraId="31FDF6BE" w14:textId="77777777" w:rsidR="007C61BE" w:rsidRPr="00FF422F" w:rsidRDefault="007C61BE" w:rsidP="00FF422F">
                            <w:pPr>
                              <w:widowControl w:val="0"/>
                              <w:tabs>
                                <w:tab w:val="left" w:pos="0"/>
                              </w:tabs>
                              <w:spacing w:after="0" w:line="240" w:lineRule="auto"/>
                              <w:rPr>
                                <w:rFonts w:eastAsia="Times New Roman" w:cstheme="minorHAnsi"/>
                                <w:color w:val="000000"/>
                                <w:kern w:val="28"/>
                                <w:sz w:val="24"/>
                                <w:szCs w:val="20"/>
                                <w14:cntxtAlts/>
                              </w:rPr>
                            </w:pPr>
                            <w:r w:rsidRPr="00FF422F">
                              <w:rPr>
                                <w:rFonts w:eastAsia="Times New Roman" w:cstheme="minorHAnsi"/>
                                <w:b/>
                                <w:i/>
                                <w:iCs/>
                                <w:color w:val="000000"/>
                                <w:kern w:val="28"/>
                                <w:sz w:val="24"/>
                                <w:szCs w:val="20"/>
                                <w14:cntxtAlts/>
                              </w:rPr>
                              <w:t>Introduction to Culinary Arts – 1 credit (Prerequisite:  None)</w:t>
                            </w:r>
                          </w:p>
                          <w:p w14:paraId="76EF9B6E" w14:textId="77777777" w:rsidR="007C61BE" w:rsidRPr="00FF422F" w:rsidRDefault="007C61BE" w:rsidP="00FF422F">
                            <w:pPr>
                              <w:rPr>
                                <w:rFonts w:cstheme="minorHAnsi"/>
                                <w:sz w:val="72"/>
                              </w:rPr>
                            </w:pPr>
                            <w:r w:rsidRPr="00266371">
                              <w:rPr>
                                <w:rFonts w:eastAsia="Times New Roman" w:cstheme="minorHAnsi"/>
                                <w:color w:val="000000"/>
                                <w:kern w:val="28"/>
                                <w:szCs w:val="18"/>
                                <w14:cntxtAlts/>
                              </w:rPr>
                              <w:t>The food occupations competencies focus on identifying and exploring the individual careers within the food service industry. Units of study include food science and technology, dietetics and nutrition services, contemporary cuisines and service styles, food and beverage production and preparation, and food safety and sanitation. Teachers reinforce math, science, social studies and English Standards of Learning while teaching the required competencies.  Teachers also focus on workplace readiness skills</w:t>
                            </w:r>
                            <w:r w:rsidRPr="00266371">
                              <w:rPr>
                                <w:rFonts w:eastAsia="Times New Roman" w:cstheme="minorHAnsi"/>
                                <w:color w:val="000000"/>
                                <w:kern w:val="28"/>
                                <w:sz w:val="20"/>
                                <w:szCs w:val="18"/>
                                <w14:cntxtAlt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FC9D6" id="_x0000_s1330" type="#_x0000_t202" style="position:absolute;margin-left:308.25pt;margin-top:466.5pt;width:289.05pt;height:170.25pt;z-index:-25106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" filled="f" stroked="f">
                <v:textbox>
                  <w:txbxContent>
                    <w:p w14:paraId="31FDF6BE" w14:textId="77777777" w:rsidR="007C61BE" w:rsidRPr="00FF422F" w:rsidRDefault="007C61BE" w:rsidP="00FF422F">
                      <w:pPr>
                        <w:widowControl w:val="0"/>
                        <w:tabs>
                          <w:tab w:val="left" w:pos="0"/>
                        </w:tabs>
                        <w:spacing w:after="0" w:line="240" w:lineRule="auto"/>
                        <w:rPr>
                          <w:rFonts w:eastAsia="Times New Roman" w:cstheme="minorHAnsi"/>
                          <w:color w:val="000000"/>
                          <w:kern w:val="28"/>
                          <w:sz w:val="24"/>
                          <w:szCs w:val="20"/>
                          <w14:cntxtAlts/>
                        </w:rPr>
                      </w:pPr>
                      <w:r w:rsidRPr="00FF422F">
                        <w:rPr>
                          <w:rFonts w:eastAsia="Times New Roman" w:cstheme="minorHAnsi"/>
                          <w:b/>
                          <w:i/>
                          <w:iCs/>
                          <w:color w:val="000000"/>
                          <w:kern w:val="28"/>
                          <w:sz w:val="24"/>
                          <w:szCs w:val="20"/>
                          <w14:cntxtAlts/>
                        </w:rPr>
                        <w:t>Introduction to Culinary Arts – 1 credit (Prerequisite:  None)</w:t>
                      </w:r>
                    </w:p>
                    <w:p w14:paraId="76EF9B6E" w14:textId="77777777" w:rsidR="007C61BE" w:rsidRPr="00FF422F" w:rsidRDefault="007C61BE" w:rsidP="00FF422F">
                      <w:pPr>
                        <w:rPr>
                          <w:rFonts w:cstheme="minorHAnsi"/>
                          <w:sz w:val="72"/>
                        </w:rPr>
                      </w:pPr>
                      <w:r w:rsidRPr="00266371">
                        <w:rPr>
                          <w:rFonts w:eastAsia="Times New Roman" w:cstheme="minorHAnsi"/>
                          <w:color w:val="000000"/>
                          <w:kern w:val="28"/>
                          <w:szCs w:val="18"/>
                          <w14:cntxtAlts/>
                        </w:rPr>
                        <w:t>The food occupations competencies focus on identifying and exploring the individual careers within the food service industry. Units of study include food science and technology, dietetics and nutrition services, contemporary cuisines and service styles, food and beverage production and preparation, and food safety and sanitation. Teachers reinforce math, science, social studies and English Standards of Learning while teaching the required competencies.  Teachers also focus on workplace readiness skills</w:t>
                      </w:r>
                      <w:r w:rsidRPr="00266371">
                        <w:rPr>
                          <w:rFonts w:eastAsia="Times New Roman" w:cstheme="minorHAnsi"/>
                          <w:color w:val="000000"/>
                          <w:kern w:val="28"/>
                          <w:sz w:val="20"/>
                          <w:szCs w:val="18"/>
                          <w14:cntxtAlts/>
                        </w:rPr>
                        <w:t>.</w:t>
                      </w:r>
                    </w:p>
                  </w:txbxContent>
                </v:textbox>
                <w10:wrap anchorx="page"/>
              </v:shape>
            </w:pict>
          </mc:Fallback>
        </mc:AlternateContent>
      </w:r>
      <w:r w:rsidR="002D171D" w:rsidRPr="007C066E">
        <w:rPr>
          <w:rFonts w:ascii="Times New Roman" w:eastAsia="Times New Roman" w:hAnsi="Times New Roman" w:cs="Times New Roman"/>
          <w:noProof/>
          <w:sz w:val="29"/>
        </w:rPr>
        <mc:AlternateContent>
          <mc:Choice Requires="wps">
            <w:drawing>
              <wp:anchor distT="45720" distB="45720" distL="114300" distR="114300" simplePos="0" relativeHeight="252242944" behindDoc="1" locked="0" layoutInCell="1" allowOverlap="1" wp14:anchorId="25021DB5" wp14:editId="5D3A77A7">
                <wp:simplePos x="0" y="0"/>
                <wp:positionH relativeFrom="margin">
                  <wp:posOffset>3020060</wp:posOffset>
                </wp:positionH>
                <wp:positionV relativeFrom="paragraph">
                  <wp:posOffset>5299710</wp:posOffset>
                </wp:positionV>
                <wp:extent cx="3439046" cy="696036"/>
                <wp:effectExtent l="0" t="0" r="0" b="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696036"/>
                        </a:xfrm>
                        <a:prstGeom prst="rect">
                          <a:avLst/>
                        </a:prstGeom>
                        <a:noFill/>
                        <a:ln w="9525">
                          <a:noFill/>
                          <a:miter lim="800000"/>
                          <a:headEnd/>
                          <a:tailEnd/>
                        </a:ln>
                      </wps:spPr>
                      <wps:txbx>
                        <w:txbxContent>
                          <w:p w14:paraId="40D246AA" w14:textId="77777777" w:rsidR="007C61BE" w:rsidRPr="00E62C87" w:rsidRDefault="007C61BE" w:rsidP="007C066E">
                            <w:pPr>
                              <w:jc w:val="center"/>
                              <w:rPr>
                                <w:rFonts w:ascii="Century Gothic" w:hAnsi="Century Gothic"/>
                                <w:i/>
                                <w:sz w:val="32"/>
                                <w:szCs w:val="60"/>
                              </w:rPr>
                            </w:pPr>
                            <w:r>
                              <w:rPr>
                                <w:rFonts w:ascii="Century Gothic" w:hAnsi="Century Gothic"/>
                                <w:b/>
                                <w:sz w:val="36"/>
                                <w:szCs w:val="60"/>
                                <w:u w:val="single"/>
                              </w:rPr>
                              <w:t>FAMILY AND CONSUMER SCIENCES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1DB5" id="_x0000_s1331" type="#_x0000_t202" style="position:absolute;margin-left:237.8pt;margin-top:417.3pt;width:270.8pt;height:54.8pt;z-index:-25107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" filled="f" stroked="f">
                <v:textbox>
                  <w:txbxContent>
                    <w:p w14:paraId="40D246AA" w14:textId="77777777" w:rsidR="007C61BE" w:rsidRPr="00E62C87" w:rsidRDefault="007C61BE" w:rsidP="007C066E">
                      <w:pPr>
                        <w:jc w:val="center"/>
                        <w:rPr>
                          <w:rFonts w:ascii="Century Gothic" w:hAnsi="Century Gothic"/>
                          <w:i/>
                          <w:sz w:val="32"/>
                          <w:szCs w:val="60"/>
                        </w:rPr>
                      </w:pPr>
                      <w:r>
                        <w:rPr>
                          <w:rFonts w:ascii="Century Gothic" w:hAnsi="Century Gothic"/>
                          <w:b/>
                          <w:sz w:val="36"/>
                          <w:szCs w:val="60"/>
                          <w:u w:val="single"/>
                        </w:rPr>
                        <w:t>FAMILY AND CONSUMER SCIENCES</w:t>
                      </w:r>
                    </w:p>
                  </w:txbxContent>
                </v:textbox>
                <w10:wrap anchorx="margin"/>
              </v:shape>
            </w:pict>
          </mc:Fallback>
        </mc:AlternateContent>
      </w:r>
      <w:r w:rsidR="002D171D">
        <w:rPr>
          <w:rFonts w:ascii="Bookman Old Style" w:hAnsi="Bookman Old Style"/>
          <w:noProof/>
          <w:sz w:val="44"/>
        </w:rPr>
        <mc:AlternateContent>
          <mc:Choice Requires="wps">
            <w:drawing>
              <wp:anchor distT="0" distB="0" distL="114300" distR="114300" simplePos="0" relativeHeight="252240896" behindDoc="0" locked="0" layoutInCell="1" allowOverlap="1" wp14:anchorId="270D25C6" wp14:editId="3E6EEA2E">
                <wp:simplePos x="0" y="0"/>
                <wp:positionH relativeFrom="column">
                  <wp:posOffset>3124200</wp:posOffset>
                </wp:positionH>
                <wp:positionV relativeFrom="paragraph">
                  <wp:posOffset>5276850</wp:posOffset>
                </wp:positionV>
                <wp:extent cx="3267075" cy="9525"/>
                <wp:effectExtent l="19050" t="19050" r="28575" b="28575"/>
                <wp:wrapNone/>
                <wp:docPr id="357" name="Straight Connector 357"/>
                <wp:cNvGraphicFramePr/>
                <a:graphic xmlns:a="http://schemas.openxmlformats.org/drawingml/2006/main">
                  <a:graphicData uri="http://schemas.microsoft.com/office/word/2010/wordprocessingShape">
                    <wps:wsp>
                      <wps:cNvCnPr/>
                      <wps:spPr>
                        <a:xfrm flipV="1">
                          <a:off x="0" y="0"/>
                          <a:ext cx="3267075" cy="952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9E4F91" id="Straight Connector 357" o:spid="_x0000_s1026" style="position:absolute;flip:y;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415.5pt" to="503.25pt,4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" strokecolor="windowText" strokeweight="2.25pt">
                <v:stroke joinstyle="miter"/>
              </v:line>
            </w:pict>
          </mc:Fallback>
        </mc:AlternateContent>
      </w:r>
      <w:r w:rsidR="002D171D" w:rsidRPr="007C066E">
        <w:rPr>
          <w:rFonts w:ascii="Bookman Old Style" w:hAnsi="Bookman Old Style"/>
          <w:noProof/>
          <w:sz w:val="44"/>
        </w:rPr>
        <mc:AlternateContent>
          <mc:Choice Requires="wps">
            <w:drawing>
              <wp:anchor distT="45720" distB="45720" distL="114300" distR="114300" simplePos="0" relativeHeight="252234752" behindDoc="1" locked="0" layoutInCell="1" allowOverlap="1" wp14:anchorId="401ACAF7" wp14:editId="5EE940EB">
                <wp:simplePos x="0" y="0"/>
                <wp:positionH relativeFrom="page">
                  <wp:posOffset>3901440</wp:posOffset>
                </wp:positionH>
                <wp:positionV relativeFrom="paragraph">
                  <wp:posOffset>2529840</wp:posOffset>
                </wp:positionV>
                <wp:extent cx="3670935" cy="2743200"/>
                <wp:effectExtent l="0" t="0" r="0" b="0"/>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049C0298"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V-VIII)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1 credit (Prerequisite: LET I, II, III, and IV)</w:t>
                            </w:r>
                          </w:p>
                          <w:p w14:paraId="701C3E5C" w14:textId="77777777" w:rsidR="007C61BE" w:rsidRPr="007C066E" w:rsidRDefault="007C61BE" w:rsidP="007C066E">
                            <w:pPr>
                              <w:widowControl w:val="0"/>
                              <w:tabs>
                                <w:tab w:val="left" w:pos="0"/>
                              </w:tabs>
                              <w:spacing w:after="0" w:line="240" w:lineRule="auto"/>
                              <w:rPr>
                                <w:rFonts w:eastAsia="Times New Roman" w:cstheme="minorHAnsi"/>
                                <w:i/>
                                <w:iCs/>
                                <w:color w:val="000000"/>
                                <w:kern w:val="28"/>
                                <w:sz w:val="20"/>
                                <w:szCs w:val="20"/>
                                <w14:cntxtAlts/>
                              </w:rPr>
                            </w:pPr>
                            <w:r w:rsidRPr="007C066E">
                              <w:rPr>
                                <w:rFonts w:eastAsia="Times New Roman" w:cstheme="minorHAnsi"/>
                                <w:color w:val="000000"/>
                                <w:kern w:val="28"/>
                                <w:szCs w:val="18"/>
                                <w14:cntxtAlts/>
                              </w:rPr>
                              <w:t>Students can advance to the highest positions within the JROTC unit and experience the duties and responsibilities of leaders and staff officers within a large organization. The students conduct all the planning that is required to run the JROTC unit and ensure successful execution of all tasks assigned. They receive advanced instruction in citizenship, leadership, life skills, wellness, fitness, first aid, geography and environmental awareness and American history and government. The LET V-VIII students lead physical fitness training and not only can participate in JROTC co-curricular activities but have the opportunity to be Captains or hold other advanced leadership positions within the various teams if they maintain a 2.0 GPA.</w:t>
                            </w:r>
                          </w:p>
                          <w:p w14:paraId="069131A8" w14:textId="77777777" w:rsidR="007C61BE" w:rsidRPr="00E62C87" w:rsidRDefault="007C61B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ACAF7" id="_x0000_s1332" type="#_x0000_t202" style="position:absolute;margin-left:307.2pt;margin-top:199.2pt;width:289.05pt;height:3in;z-index:-251081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" filled="f" stroked="f">
                <v:textbox>
                  <w:txbxContent>
                    <w:p w14:paraId="049C0298"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V-VIII)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1 credit (Prerequisite: LET I, II, III, and IV)</w:t>
                      </w:r>
                    </w:p>
                    <w:p w14:paraId="701C3E5C" w14:textId="77777777" w:rsidR="007C61BE" w:rsidRPr="007C066E" w:rsidRDefault="007C61BE" w:rsidP="007C066E">
                      <w:pPr>
                        <w:widowControl w:val="0"/>
                        <w:tabs>
                          <w:tab w:val="left" w:pos="0"/>
                        </w:tabs>
                        <w:spacing w:after="0" w:line="240" w:lineRule="auto"/>
                        <w:rPr>
                          <w:rFonts w:eastAsia="Times New Roman" w:cstheme="minorHAnsi"/>
                          <w:i/>
                          <w:iCs/>
                          <w:color w:val="000000"/>
                          <w:kern w:val="28"/>
                          <w:sz w:val="20"/>
                          <w:szCs w:val="20"/>
                          <w14:cntxtAlts/>
                        </w:rPr>
                      </w:pPr>
                      <w:r w:rsidRPr="007C066E">
                        <w:rPr>
                          <w:rFonts w:eastAsia="Times New Roman" w:cstheme="minorHAnsi"/>
                          <w:color w:val="000000"/>
                          <w:kern w:val="28"/>
                          <w:szCs w:val="18"/>
                          <w14:cntxtAlts/>
                        </w:rPr>
                        <w:t>Students can advance to the highest positions within the JROTC unit and experience the duties and responsibilities of leaders and staff officers within a large organization. The students conduct all the planning that is required to run the JROTC unit and ensure successful execution of all tasks assigned. They receive advanced instruction in citizenship, leadership, life skills, wellness, fitness, first aid, geography and environmental awareness and American history and government. The LET V-VIII students lead physical fitness training and not only can participate in JROTC co-curricular activities but have the opportunity to be Captains or hold other advanced leadership positions within the various teams if they maintain a 2.0 GPA.</w:t>
                      </w:r>
                    </w:p>
                    <w:p w14:paraId="069131A8" w14:textId="77777777" w:rsidR="007C61BE" w:rsidRPr="00E62C87" w:rsidRDefault="007C61BE" w:rsidP="007C066E">
                      <w:pPr>
                        <w:rPr>
                          <w:rFonts w:cstheme="minorHAnsi"/>
                          <w:sz w:val="52"/>
                        </w:rPr>
                      </w:pPr>
                    </w:p>
                  </w:txbxContent>
                </v:textbox>
                <w10:wrap anchorx="page"/>
              </v:shape>
            </w:pict>
          </mc:Fallback>
        </mc:AlternateContent>
      </w:r>
      <w:r w:rsidR="002D171D" w:rsidRPr="007C066E">
        <w:rPr>
          <w:rFonts w:ascii="Bookman Old Style" w:hAnsi="Bookman Old Style"/>
          <w:noProof/>
          <w:sz w:val="44"/>
        </w:rPr>
        <mc:AlternateContent>
          <mc:Choice Requires="wps">
            <w:drawing>
              <wp:anchor distT="45720" distB="45720" distL="114300" distR="114300" simplePos="0" relativeHeight="252236800" behindDoc="1" locked="0" layoutInCell="1" allowOverlap="1" wp14:anchorId="356C5362" wp14:editId="17C7B28B">
                <wp:simplePos x="0" y="0"/>
                <wp:positionH relativeFrom="page">
                  <wp:posOffset>3900805</wp:posOffset>
                </wp:positionH>
                <wp:positionV relativeFrom="paragraph">
                  <wp:posOffset>-140970</wp:posOffset>
                </wp:positionV>
                <wp:extent cx="3670935" cy="2770496"/>
                <wp:effectExtent l="0" t="0" r="0" b="0"/>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70496"/>
                        </a:xfrm>
                        <a:prstGeom prst="rect">
                          <a:avLst/>
                        </a:prstGeom>
                        <a:noFill/>
                        <a:ln w="9525">
                          <a:noFill/>
                          <a:miter lim="800000"/>
                          <a:headEnd/>
                          <a:tailEnd/>
                        </a:ln>
                      </wps:spPr>
                      <wps:txbx>
                        <w:txbxContent>
                          <w:p w14:paraId="00129D1C"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IV) - 1 credit (Prerequisite:  LET I, II, III)</w:t>
                            </w:r>
                          </w:p>
                          <w:p w14:paraId="6521E282" w14:textId="77777777" w:rsidR="007C61BE" w:rsidRPr="007C066E" w:rsidRDefault="007C61B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Students advance to positions of increased responsibility leading other students in accomplishing a myriad of tasks such as planning for the annual service-learning project. They receive instruction in the function and organizations within the Department of Defense, the Peace Corps, and AmeriCorps. Students are taught advanced leadership principles such as management skills, styles of leadership, communication and motivation. They learn teaching skills and are given the opportunity to teach LET I students. LET IV students are given the opportunity to complete citizenship and history projects. Students lead physical fitness training and can participate in JROTC co-curricular activities if they maintain a minimum 2.0 GPA.</w:t>
                            </w:r>
                          </w:p>
                          <w:p w14:paraId="5FFB7CED" w14:textId="77777777" w:rsidR="007C61BE" w:rsidRPr="00E62C87" w:rsidRDefault="007C61B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C5362" id="_x0000_s1333" type="#_x0000_t202" style="position:absolute;margin-left:307.15pt;margin-top:-11.1pt;width:289.05pt;height:218.15pt;z-index:-25107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" filled="f" stroked="f">
                <v:textbox>
                  <w:txbxContent>
                    <w:p w14:paraId="00129D1C" w14:textId="77777777" w:rsidR="007C61BE" w:rsidRPr="007C066E" w:rsidRDefault="007C61B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IV) - 1 credit (Prerequisite:  LET I, II, III)</w:t>
                      </w:r>
                    </w:p>
                    <w:p w14:paraId="6521E282" w14:textId="77777777" w:rsidR="007C61BE" w:rsidRPr="007C066E" w:rsidRDefault="007C61B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Students advance to positions of increased responsibility leading other students in accomplishing a myriad of tasks such as planning for the annual service-learning project. They receive instruction in the function and organizations within the Department of Defense, the Peace Corps, and AmeriCorps. Students are taught advanced leadership principles such as management skills, styles of leadership, communication and motivation. They learn teaching skills and are given the opportunity to teach LET I students. LET IV students are given the opportunity to complete citizenship and history projects. Students lead physical fitness training and can participate in JROTC co-curricular activities if they maintain a minimum 2.0 GPA.</w:t>
                      </w:r>
                    </w:p>
                    <w:p w14:paraId="5FFB7CED" w14:textId="77777777" w:rsidR="007C61BE" w:rsidRPr="00E62C87" w:rsidRDefault="007C61BE" w:rsidP="007C066E">
                      <w:pPr>
                        <w:rPr>
                          <w:rFonts w:cstheme="minorHAnsi"/>
                          <w:sz w:val="52"/>
                        </w:rPr>
                      </w:pPr>
                    </w:p>
                  </w:txbxContent>
                </v:textbox>
                <w10:wrap anchorx="page"/>
              </v:shape>
            </w:pict>
          </mc:Fallback>
        </mc:AlternateContent>
      </w:r>
      <w:r w:rsidR="002D171D" w:rsidRPr="00DA27D6">
        <w:rPr>
          <w:rFonts w:ascii="Times New Roman" w:eastAsia="Times New Roman" w:hAnsi="Times New Roman" w:cs="Times New Roman"/>
          <w:noProof/>
          <w:sz w:val="29"/>
        </w:rPr>
        <mc:AlternateContent>
          <mc:Choice Requires="wps">
            <w:drawing>
              <wp:anchor distT="45720" distB="45720" distL="114300" distR="114300" simplePos="0" relativeHeight="252226560" behindDoc="1" locked="0" layoutInCell="1" allowOverlap="1" wp14:anchorId="63192D1A" wp14:editId="57E41789">
                <wp:simplePos x="0" y="0"/>
                <wp:positionH relativeFrom="margin">
                  <wp:posOffset>-885825</wp:posOffset>
                </wp:positionH>
                <wp:positionV relativeFrom="paragraph">
                  <wp:posOffset>-628650</wp:posOffset>
                </wp:positionV>
                <wp:extent cx="7696200" cy="466725"/>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466725"/>
                        </a:xfrm>
                        <a:prstGeom prst="rect">
                          <a:avLst/>
                        </a:prstGeom>
                        <a:noFill/>
                        <a:ln w="9525">
                          <a:noFill/>
                          <a:miter lim="800000"/>
                          <a:headEnd/>
                          <a:tailEnd/>
                        </a:ln>
                      </wps:spPr>
                      <wps:txbx>
                        <w:txbxContent>
                          <w:p w14:paraId="38DAFC75" w14:textId="77777777" w:rsidR="007C61BE" w:rsidRPr="002D171D" w:rsidRDefault="007C61BE" w:rsidP="00DA27D6">
                            <w:pPr>
                              <w:jc w:val="center"/>
                              <w:rPr>
                                <w:rFonts w:ascii="Century Gothic" w:hAnsi="Century Gothic"/>
                                <w:i/>
                                <w:sz w:val="36"/>
                                <w:szCs w:val="60"/>
                              </w:rPr>
                            </w:pPr>
                            <w:r w:rsidRPr="002D171D">
                              <w:rPr>
                                <w:rFonts w:ascii="Century Gothic" w:hAnsi="Century Gothic"/>
                                <w:b/>
                                <w:sz w:val="40"/>
                                <w:szCs w:val="60"/>
                                <w:u w:val="single"/>
                              </w:rPr>
                              <w:t>JUNIOR ROTC (JROTC)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92D1A" id="_x0000_s1334" type="#_x0000_t202" style="position:absolute;margin-left:-69.75pt;margin-top:-49.5pt;width:606pt;height:36.75pt;z-index:-25108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" filled="f" stroked="f">
                <v:textbox>
                  <w:txbxContent>
                    <w:p w14:paraId="38DAFC75" w14:textId="77777777" w:rsidR="007C61BE" w:rsidRPr="002D171D" w:rsidRDefault="007C61BE" w:rsidP="00DA27D6">
                      <w:pPr>
                        <w:jc w:val="center"/>
                        <w:rPr>
                          <w:rFonts w:ascii="Century Gothic" w:hAnsi="Century Gothic"/>
                          <w:i/>
                          <w:sz w:val="36"/>
                          <w:szCs w:val="60"/>
                        </w:rPr>
                      </w:pPr>
                      <w:r w:rsidRPr="002D171D">
                        <w:rPr>
                          <w:rFonts w:ascii="Century Gothic" w:hAnsi="Century Gothic"/>
                          <w:b/>
                          <w:sz w:val="40"/>
                          <w:szCs w:val="60"/>
                          <w:u w:val="single"/>
                        </w:rPr>
                        <w:t>JUNIOR ROTC (JROTC)</w:t>
                      </w:r>
                    </w:p>
                  </w:txbxContent>
                </v:textbox>
                <w10:wrap anchorx="margin"/>
              </v:shape>
            </w:pict>
          </mc:Fallback>
        </mc:AlternateContent>
      </w:r>
      <w:r w:rsidR="002556D8">
        <w:rPr>
          <w:rFonts w:ascii="Bookman Old Style" w:hAnsi="Bookman Old Style"/>
          <w:sz w:val="44"/>
        </w:rPr>
        <w:br w:type="page"/>
      </w:r>
    </w:p>
    <w:p w14:paraId="54C513A5" w14:textId="77777777" w:rsidR="00DA27D6" w:rsidRDefault="00832BD4" w:rsidP="00FF422F">
      <w:pPr>
        <w:jc w:val="right"/>
        <w:rPr>
          <w:rFonts w:ascii="Bookman Old Style" w:hAnsi="Bookman Old Style"/>
          <w:sz w:val="44"/>
        </w:rPr>
      </w:pPr>
      <w:r w:rsidRPr="00CA4AF8">
        <w:rPr>
          <w:rFonts w:ascii="Bookman Old Style" w:hAnsi="Bookman Old Style"/>
          <w:noProof/>
          <w:sz w:val="44"/>
        </w:rPr>
        <w:lastRenderedPageBreak/>
        <mc:AlternateContent>
          <mc:Choice Requires="wps">
            <w:drawing>
              <wp:anchor distT="45720" distB="45720" distL="114300" distR="114300" simplePos="0" relativeHeight="252255232" behindDoc="1" locked="0" layoutInCell="1" allowOverlap="1" wp14:anchorId="6467BB7C" wp14:editId="7A906048">
                <wp:simplePos x="0" y="0"/>
                <wp:positionH relativeFrom="page">
                  <wp:posOffset>3981450</wp:posOffset>
                </wp:positionH>
                <wp:positionV relativeFrom="paragraph">
                  <wp:posOffset>-352425</wp:posOffset>
                </wp:positionV>
                <wp:extent cx="3667125" cy="1552575"/>
                <wp:effectExtent l="0" t="0" r="0" b="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552575"/>
                        </a:xfrm>
                        <a:prstGeom prst="rect">
                          <a:avLst/>
                        </a:prstGeom>
                        <a:noFill/>
                        <a:ln w="9525">
                          <a:noFill/>
                          <a:miter lim="800000"/>
                          <a:headEnd/>
                          <a:tailEnd/>
                        </a:ln>
                      </wps:spPr>
                      <wps:txbx>
                        <w:txbxContent>
                          <w:p w14:paraId="4B667ABE" w14:textId="77777777" w:rsidR="007C61BE"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5902A3">
                              <w:rPr>
                                <w:rFonts w:eastAsia="Times New Roman" w:cstheme="minorHAnsi"/>
                                <w:b/>
                                <w:i/>
                                <w:iCs/>
                                <w:color w:val="000000"/>
                                <w:kern w:val="28"/>
                                <w:sz w:val="24"/>
                                <w:szCs w:val="20"/>
                                <w14:cntxtAlts/>
                              </w:rPr>
                              <w:t xml:space="preserve">Early Childhood Education I-A – 1 credit </w:t>
                            </w:r>
                          </w:p>
                          <w:p w14:paraId="357FBA98" w14:textId="77777777" w:rsidR="007C61BE" w:rsidRPr="00832BD4" w:rsidRDefault="007C61BE" w:rsidP="00CA4AF8">
                            <w:pPr>
                              <w:widowControl w:val="0"/>
                              <w:tabs>
                                <w:tab w:val="left" w:pos="0"/>
                              </w:tabs>
                              <w:spacing w:after="0" w:line="240" w:lineRule="auto"/>
                              <w:rPr>
                                <w:rFonts w:eastAsia="Times New Roman" w:cstheme="minorHAnsi"/>
                                <w:i/>
                                <w:iCs/>
                                <w:color w:val="000000"/>
                                <w:kern w:val="28"/>
                                <w:szCs w:val="20"/>
                                <w14:cntxtAlts/>
                              </w:rPr>
                            </w:pPr>
                            <w:r w:rsidRPr="00832BD4">
                              <w:rPr>
                                <w:rFonts w:eastAsia="Times New Roman" w:cstheme="minorHAnsi"/>
                                <w:color w:val="000000"/>
                                <w:kern w:val="28"/>
                                <w:sz w:val="20"/>
                                <w:szCs w:val="18"/>
                                <w14:cntxtAlts/>
                              </w:rPr>
                              <w:t>This course delves into program operations in early childhood and care. Students prepare to be primary providers of home-family-, or institution-based child care services by focusing on the planning, organizing, and conducting of meaningful play and learning activities; child monitoring and supervision; record keeping; and referral procedures.  Students also prepare for continuing education leading to careers in early childhood fields (e.g., medical, social services, and education).</w:t>
                            </w:r>
                          </w:p>
                          <w:p w14:paraId="00261E75" w14:textId="77777777" w:rsidR="007C61BE" w:rsidRPr="00E62C87" w:rsidRDefault="007C61BE"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7BB7C" id="_x0000_s1335" type="#_x0000_t202" style="position:absolute;left:0;text-align:left;margin-left:313.5pt;margin-top:-27.75pt;width:288.75pt;height:122.25pt;z-index:-25106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" filled="f" stroked="f">
                <v:textbox>
                  <w:txbxContent>
                    <w:p w14:paraId="4B667ABE" w14:textId="77777777" w:rsidR="007C61BE"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5902A3">
                        <w:rPr>
                          <w:rFonts w:eastAsia="Times New Roman" w:cstheme="minorHAnsi"/>
                          <w:b/>
                          <w:i/>
                          <w:iCs/>
                          <w:color w:val="000000"/>
                          <w:kern w:val="28"/>
                          <w:sz w:val="24"/>
                          <w:szCs w:val="20"/>
                          <w14:cntxtAlts/>
                        </w:rPr>
                        <w:t xml:space="preserve">Early Childhood Education I-A – 1 credit </w:t>
                      </w:r>
                    </w:p>
                    <w:p w14:paraId="357FBA98" w14:textId="77777777" w:rsidR="007C61BE" w:rsidRPr="00832BD4" w:rsidRDefault="007C61BE" w:rsidP="00CA4AF8">
                      <w:pPr>
                        <w:widowControl w:val="0"/>
                        <w:tabs>
                          <w:tab w:val="left" w:pos="0"/>
                        </w:tabs>
                        <w:spacing w:after="0" w:line="240" w:lineRule="auto"/>
                        <w:rPr>
                          <w:rFonts w:eastAsia="Times New Roman" w:cstheme="minorHAnsi"/>
                          <w:i/>
                          <w:iCs/>
                          <w:color w:val="000000"/>
                          <w:kern w:val="28"/>
                          <w:szCs w:val="20"/>
                          <w14:cntxtAlts/>
                        </w:rPr>
                      </w:pPr>
                      <w:r w:rsidRPr="00832BD4">
                        <w:rPr>
                          <w:rFonts w:eastAsia="Times New Roman" w:cstheme="minorHAnsi"/>
                          <w:color w:val="000000"/>
                          <w:kern w:val="28"/>
                          <w:sz w:val="20"/>
                          <w:szCs w:val="18"/>
                          <w14:cntxtAlts/>
                        </w:rPr>
                        <w:t>This course delves into program operations in early childhood and care. Students prepare to be primary providers of home-family-, or institution-based child care services by focusing on the planning, organizing, and conducting of meaningful play and learning activities; child monitoring and supervision; record keeping; and referral procedures.  Students also prepare for continuing education leading to careers in early childhood fields (e.g., medical, social services, and education).</w:t>
                      </w:r>
                    </w:p>
                    <w:p w14:paraId="00261E75" w14:textId="77777777" w:rsidR="007C61BE" w:rsidRPr="00E62C87" w:rsidRDefault="007C61BE" w:rsidP="00CA4AF8">
                      <w:pPr>
                        <w:rPr>
                          <w:rFonts w:cstheme="minorHAnsi"/>
                          <w:sz w:val="52"/>
                        </w:rPr>
                      </w:pPr>
                    </w:p>
                  </w:txbxContent>
                </v:textbox>
                <w10:wrap anchorx="page"/>
              </v:shape>
            </w:pict>
          </mc:Fallback>
        </mc:AlternateContent>
      </w:r>
      <w:r w:rsidRPr="009C238A">
        <w:rPr>
          <w:rFonts w:ascii="Bookman Old Style" w:hAnsi="Bookman Old Style"/>
          <w:noProof/>
          <w:sz w:val="44"/>
        </w:rPr>
        <mc:AlternateContent>
          <mc:Choice Requires="wps">
            <w:drawing>
              <wp:anchor distT="45720" distB="45720" distL="114300" distR="114300" simplePos="0" relativeHeight="252249088" behindDoc="1" locked="0" layoutInCell="1" allowOverlap="1" wp14:anchorId="0FCA9B00" wp14:editId="6AA917C1">
                <wp:simplePos x="0" y="0"/>
                <wp:positionH relativeFrom="page">
                  <wp:posOffset>85725</wp:posOffset>
                </wp:positionH>
                <wp:positionV relativeFrom="paragraph">
                  <wp:posOffset>-352425</wp:posOffset>
                </wp:positionV>
                <wp:extent cx="3771900" cy="2105025"/>
                <wp:effectExtent l="0" t="0" r="0" b="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105025"/>
                        </a:xfrm>
                        <a:prstGeom prst="rect">
                          <a:avLst/>
                        </a:prstGeom>
                        <a:noFill/>
                        <a:ln w="9525">
                          <a:noFill/>
                          <a:miter lim="800000"/>
                          <a:headEnd/>
                          <a:tailEnd/>
                        </a:ln>
                      </wps:spPr>
                      <wps:txbx>
                        <w:txbxContent>
                          <w:p w14:paraId="1511F6B9" w14:textId="77777777" w:rsidR="007C61BE" w:rsidRPr="009C238A" w:rsidRDefault="007C61B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 – 2 cred</w:t>
                            </w:r>
                            <w:r>
                              <w:rPr>
                                <w:rFonts w:eastAsia="Times New Roman" w:cstheme="minorHAnsi"/>
                                <w:b/>
                                <w:i/>
                                <w:iCs/>
                                <w:color w:val="000000"/>
                                <w:kern w:val="28"/>
                                <w:sz w:val="24"/>
                                <w:szCs w:val="20"/>
                                <w14:cntxtAlts/>
                              </w:rPr>
                              <w:t>its (Prerequisite:  None)</w:t>
                            </w:r>
                          </w:p>
                          <w:p w14:paraId="6D32D984" w14:textId="77777777" w:rsidR="007C61BE" w:rsidRPr="00832BD4" w:rsidRDefault="007C61B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practice managerial, production, and service skills used in government, commercial, or independently owned institutional food establishments and related food industry occupations. Students plan, select, store, purchase, prepare, and serve food and food products. They study basic nutrition, sanitation, and food safety; the use and care of commercial equipment; and the operation of institutional food establishments. Critical thinking, practical problem solving, and entrepreneurship opportunities within the field of culinary arts are emphasized. Teachers highlight the basic skills of mathematics, science, and communication when appropriate in content.  Introduction to Culinary Arts is a recommended prerequisite for this course. </w:t>
                            </w:r>
                          </w:p>
                          <w:p w14:paraId="52CF93A4" w14:textId="77777777" w:rsidR="007C61BE" w:rsidRPr="00FF422F" w:rsidRDefault="007C61BE" w:rsidP="009C238A">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A9B00" id="_x0000_s1336" type="#_x0000_t202" style="position:absolute;left:0;text-align:left;margin-left:6.75pt;margin-top:-27.75pt;width:297pt;height:165.75pt;z-index:-25106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" filled="f" stroked="f">
                <v:textbox>
                  <w:txbxContent>
                    <w:p w14:paraId="1511F6B9" w14:textId="77777777" w:rsidR="007C61BE" w:rsidRPr="009C238A" w:rsidRDefault="007C61B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 – 2 cred</w:t>
                      </w:r>
                      <w:r>
                        <w:rPr>
                          <w:rFonts w:eastAsia="Times New Roman" w:cstheme="minorHAnsi"/>
                          <w:b/>
                          <w:i/>
                          <w:iCs/>
                          <w:color w:val="000000"/>
                          <w:kern w:val="28"/>
                          <w:sz w:val="24"/>
                          <w:szCs w:val="20"/>
                          <w14:cntxtAlts/>
                        </w:rPr>
                        <w:t>its (Prerequisite:  None)</w:t>
                      </w:r>
                    </w:p>
                    <w:p w14:paraId="6D32D984" w14:textId="77777777" w:rsidR="007C61BE" w:rsidRPr="00832BD4" w:rsidRDefault="007C61B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practice managerial, production, and service skills used in government, commercial, or independently owned institutional food establishments and related food industry occupations. Students plan, select, store, purchase, prepare, and serve food and food products. They study basic nutrition, sanitation, and food safety; the use and care of commercial equipment; and the operation of institutional food establishments. Critical thinking, practical problem solving, and entrepreneurship opportunities within the field of culinary arts are emphasized. Teachers highlight the basic skills of mathematics, science, and communication when appropriate in content.  Introduction to Culinary Arts is a recommended prerequisite for this course. </w:t>
                      </w:r>
                    </w:p>
                    <w:p w14:paraId="52CF93A4" w14:textId="77777777" w:rsidR="007C61BE" w:rsidRPr="00FF422F" w:rsidRDefault="007C61BE" w:rsidP="009C238A">
                      <w:pPr>
                        <w:rPr>
                          <w:rFonts w:cstheme="minorHAnsi"/>
                          <w:sz w:val="72"/>
                        </w:rPr>
                      </w:pPr>
                    </w:p>
                  </w:txbxContent>
                </v:textbox>
                <w10:wrap anchorx="page"/>
              </v:shape>
            </w:pict>
          </mc:Fallback>
        </mc:AlternateContent>
      </w:r>
      <w:r w:rsidRPr="00CA4AF8">
        <w:rPr>
          <w:rFonts w:ascii="Times New Roman" w:eastAsia="Times New Roman" w:hAnsi="Times New Roman" w:cs="Times New Roman"/>
          <w:noProof/>
          <w:sz w:val="29"/>
        </w:rPr>
        <mc:AlternateContent>
          <mc:Choice Requires="wps">
            <w:drawing>
              <wp:anchor distT="45720" distB="45720" distL="114300" distR="114300" simplePos="0" relativeHeight="252261376" behindDoc="1" locked="0" layoutInCell="1" allowOverlap="1" wp14:anchorId="74012F43" wp14:editId="6C7F099C">
                <wp:simplePos x="0" y="0"/>
                <wp:positionH relativeFrom="margin">
                  <wp:posOffset>-885825</wp:posOffset>
                </wp:positionH>
                <wp:positionV relativeFrom="paragraph">
                  <wp:posOffset>-739140</wp:posOffset>
                </wp:positionV>
                <wp:extent cx="7696200" cy="518160"/>
                <wp:effectExtent l="0" t="0" r="0" b="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518160"/>
                        </a:xfrm>
                        <a:prstGeom prst="rect">
                          <a:avLst/>
                        </a:prstGeom>
                        <a:noFill/>
                        <a:ln w="9525">
                          <a:noFill/>
                          <a:miter lim="800000"/>
                          <a:headEnd/>
                          <a:tailEnd/>
                        </a:ln>
                      </wps:spPr>
                      <wps:txbx>
                        <w:txbxContent>
                          <w:p w14:paraId="75C6F12A" w14:textId="77777777" w:rsidR="007C61BE" w:rsidRPr="00E62C87" w:rsidRDefault="007C61BE" w:rsidP="00CA4AF8">
                            <w:pPr>
                              <w:jc w:val="center"/>
                              <w:rPr>
                                <w:rFonts w:ascii="Century Gothic" w:hAnsi="Century Gothic"/>
                                <w:i/>
                                <w:sz w:val="32"/>
                                <w:szCs w:val="60"/>
                              </w:rPr>
                            </w:pPr>
                            <w:r>
                              <w:rPr>
                                <w:rFonts w:ascii="Century Gothic" w:hAnsi="Century Gothic"/>
                                <w:b/>
                                <w:sz w:val="36"/>
                                <w:szCs w:val="60"/>
                                <w:u w:val="single"/>
                              </w:rPr>
                              <w:t>FAMILY &amp; CONSUMER SCIENCES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12F43" id="_x0000_s1337" type="#_x0000_t202" style="position:absolute;left:0;text-align:left;margin-left:-69.75pt;margin-top:-58.2pt;width:606pt;height:40.8pt;z-index:-25105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" filled="f" stroked="f">
                <v:textbox>
                  <w:txbxContent>
                    <w:p w14:paraId="75C6F12A" w14:textId="77777777" w:rsidR="007C61BE" w:rsidRPr="00E62C87" w:rsidRDefault="007C61BE" w:rsidP="00CA4AF8">
                      <w:pPr>
                        <w:jc w:val="center"/>
                        <w:rPr>
                          <w:rFonts w:ascii="Century Gothic" w:hAnsi="Century Gothic"/>
                          <w:i/>
                          <w:sz w:val="32"/>
                          <w:szCs w:val="60"/>
                        </w:rPr>
                      </w:pPr>
                      <w:r>
                        <w:rPr>
                          <w:rFonts w:ascii="Century Gothic" w:hAnsi="Century Gothic"/>
                          <w:b/>
                          <w:sz w:val="36"/>
                          <w:szCs w:val="60"/>
                          <w:u w:val="single"/>
                        </w:rPr>
                        <w:t>FAMILY &amp; CONSUMER SCIENCES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p>
    <w:p w14:paraId="278F7BE8" w14:textId="77777777" w:rsidR="00CA4AF8" w:rsidRDefault="00CA4AF8" w:rsidP="00FF422F">
      <w:pPr>
        <w:jc w:val="right"/>
        <w:rPr>
          <w:rFonts w:ascii="Bookman Old Style" w:hAnsi="Bookman Old Style"/>
          <w:sz w:val="44"/>
        </w:rPr>
      </w:pPr>
    </w:p>
    <w:p w14:paraId="46913A63" w14:textId="77777777" w:rsidR="00CA4AF8" w:rsidRPr="00CA4AF8" w:rsidRDefault="00CA4AF8" w:rsidP="00CA4AF8">
      <w:pPr>
        <w:rPr>
          <w:rFonts w:ascii="Bookman Old Style" w:hAnsi="Bookman Old Style"/>
          <w:sz w:val="44"/>
        </w:rPr>
      </w:pPr>
    </w:p>
    <w:p w14:paraId="4C79D044" w14:textId="77777777" w:rsidR="00CA4AF8" w:rsidRPr="00CA4AF8" w:rsidRDefault="00832BD4"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57280" behindDoc="1" locked="0" layoutInCell="1" allowOverlap="1" wp14:anchorId="60A091A4" wp14:editId="0B00370B">
                <wp:simplePos x="0" y="0"/>
                <wp:positionH relativeFrom="page">
                  <wp:posOffset>3981450</wp:posOffset>
                </wp:positionH>
                <wp:positionV relativeFrom="paragraph">
                  <wp:posOffset>33655</wp:posOffset>
                </wp:positionV>
                <wp:extent cx="3743325" cy="238125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2381250"/>
                        </a:xfrm>
                        <a:prstGeom prst="rect">
                          <a:avLst/>
                        </a:prstGeom>
                        <a:noFill/>
                        <a:ln w="9525">
                          <a:noFill/>
                          <a:miter lim="800000"/>
                          <a:headEnd/>
                          <a:tailEnd/>
                        </a:ln>
                      </wps:spPr>
                      <wps:txbx>
                        <w:txbxContent>
                          <w:p w14:paraId="7343EAF3" w14:textId="77777777" w:rsidR="007C61BE" w:rsidRPr="00CA4AF8"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5902A3">
                              <w:rPr>
                                <w:rFonts w:eastAsia="Times New Roman" w:cstheme="minorHAnsi"/>
                                <w:b/>
                                <w:i/>
                                <w:iCs/>
                                <w:color w:val="000000"/>
                                <w:kern w:val="28"/>
                                <w:sz w:val="24"/>
                                <w:szCs w:val="20"/>
                                <w14:cntxtAlts/>
                              </w:rPr>
                              <w:t>Early Childhood Education I-B – 1 credit (Prerequisite: Early Childhood Education I)</w:t>
                            </w:r>
                          </w:p>
                          <w:p w14:paraId="0F996909" w14:textId="77777777" w:rsidR="007C61BE" w:rsidRPr="00832BD4" w:rsidRDefault="007C61BE" w:rsidP="00CA4AF8">
                            <w:pPr>
                              <w:widowControl w:val="0"/>
                              <w:tabs>
                                <w:tab w:val="left" w:pos="0"/>
                              </w:tabs>
                              <w:spacing w:after="0" w:line="240" w:lineRule="auto"/>
                              <w:rPr>
                                <w:rFonts w:eastAsia="Times New Roman" w:cstheme="minorHAnsi"/>
                                <w:i/>
                                <w:iCs/>
                                <w:color w:val="000000"/>
                                <w:kern w:val="28"/>
                                <w:szCs w:val="20"/>
                                <w14:cntxtAlts/>
                              </w:rPr>
                            </w:pPr>
                            <w:r w:rsidRPr="00832BD4">
                              <w:rPr>
                                <w:rFonts w:eastAsia="Times New Roman" w:cstheme="minorHAnsi"/>
                                <w:color w:val="000000"/>
                                <w:kern w:val="28"/>
                                <w:sz w:val="20"/>
                                <w:szCs w:val="18"/>
                                <w14:cntxtAlts/>
                              </w:rPr>
                              <w:t xml:space="preserve">Students will explore various jobs within the industry and gain work experience at various child education facilities.  Critical thinking, practical problem solving and entrepreneurship opportunities within the field of education are emphasized.  This course requires a nine-week internship.  Practical experiences (e.g., local daycare centers, elementary schools, other institutions) under the supervision of the instructor are required. Upon completion of the program, students may obtain Child Development Association National Credential through the Council for Professional Recognition, Child Development Association by taking a written exam at the age of 18 or above, meeting the hour requirements for work experience, and being observed at the work site. NOCTI test will be administered. </w:t>
                            </w:r>
                          </w:p>
                          <w:p w14:paraId="0B5F4262" w14:textId="77777777" w:rsidR="007C61BE" w:rsidRPr="00E62C87" w:rsidRDefault="007C61BE"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091A4" id="_x0000_s1338" type="#_x0000_t202" style="position:absolute;margin-left:313.5pt;margin-top:2.65pt;width:294.75pt;height:187.5pt;z-index:-25105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" filled="f" stroked="f">
                <v:textbox>
                  <w:txbxContent>
                    <w:p w14:paraId="7343EAF3" w14:textId="77777777" w:rsidR="007C61BE" w:rsidRPr="00CA4AF8"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5902A3">
                        <w:rPr>
                          <w:rFonts w:eastAsia="Times New Roman" w:cstheme="minorHAnsi"/>
                          <w:b/>
                          <w:i/>
                          <w:iCs/>
                          <w:color w:val="000000"/>
                          <w:kern w:val="28"/>
                          <w:sz w:val="24"/>
                          <w:szCs w:val="20"/>
                          <w14:cntxtAlts/>
                        </w:rPr>
                        <w:t>Early Childhood Education I-B – 1 credit (Prerequisite: Early Childhood Education I)</w:t>
                      </w:r>
                    </w:p>
                    <w:p w14:paraId="0F996909" w14:textId="77777777" w:rsidR="007C61BE" w:rsidRPr="00832BD4" w:rsidRDefault="007C61BE" w:rsidP="00CA4AF8">
                      <w:pPr>
                        <w:widowControl w:val="0"/>
                        <w:tabs>
                          <w:tab w:val="left" w:pos="0"/>
                        </w:tabs>
                        <w:spacing w:after="0" w:line="240" w:lineRule="auto"/>
                        <w:rPr>
                          <w:rFonts w:eastAsia="Times New Roman" w:cstheme="minorHAnsi"/>
                          <w:i/>
                          <w:iCs/>
                          <w:color w:val="000000"/>
                          <w:kern w:val="28"/>
                          <w:szCs w:val="20"/>
                          <w14:cntxtAlts/>
                        </w:rPr>
                      </w:pPr>
                      <w:r w:rsidRPr="00832BD4">
                        <w:rPr>
                          <w:rFonts w:eastAsia="Times New Roman" w:cstheme="minorHAnsi"/>
                          <w:color w:val="000000"/>
                          <w:kern w:val="28"/>
                          <w:sz w:val="20"/>
                          <w:szCs w:val="18"/>
                          <w14:cntxtAlts/>
                        </w:rPr>
                        <w:t xml:space="preserve">Students will explore various jobs within the industry and gain work experience at various child education facilities.  Critical thinking, practical problem solving and entrepreneurship opportunities within the field of education are emphasized.  This course requires a nine-week internship.  Practical experiences (e.g., local daycare centers, elementary schools, other institutions) under the supervision of the instructor are required. Upon completion of the program, students may obtain Child Development Association National Credential through the Council for Professional Recognition, Child Development Association by taking a written exam at the age of 18 or above, meeting the hour requirements for work experience, and being observed at the work site. NOCTI test will be administered. </w:t>
                      </w:r>
                    </w:p>
                    <w:p w14:paraId="0B5F4262" w14:textId="77777777" w:rsidR="007C61BE" w:rsidRPr="00E62C87" w:rsidRDefault="007C61BE" w:rsidP="00CA4AF8">
                      <w:pPr>
                        <w:rPr>
                          <w:rFonts w:cstheme="minorHAnsi"/>
                          <w:sz w:val="52"/>
                        </w:rPr>
                      </w:pPr>
                    </w:p>
                  </w:txbxContent>
                </v:textbox>
                <w10:wrap anchorx="page"/>
              </v:shape>
            </w:pict>
          </mc:Fallback>
        </mc:AlternateContent>
      </w:r>
      <w:r w:rsidR="00266371" w:rsidRPr="00FF422F">
        <w:rPr>
          <w:rFonts w:ascii="Bookman Old Style" w:hAnsi="Bookman Old Style"/>
          <w:noProof/>
          <w:sz w:val="44"/>
        </w:rPr>
        <mc:AlternateContent>
          <mc:Choice Requires="wps">
            <w:drawing>
              <wp:anchor distT="45720" distB="45720" distL="114300" distR="114300" simplePos="0" relativeHeight="252244992" behindDoc="1" locked="0" layoutInCell="1" allowOverlap="1" wp14:anchorId="224C5B25" wp14:editId="66514C1E">
                <wp:simplePos x="0" y="0"/>
                <wp:positionH relativeFrom="page">
                  <wp:posOffset>85725</wp:posOffset>
                </wp:positionH>
                <wp:positionV relativeFrom="paragraph">
                  <wp:posOffset>338455</wp:posOffset>
                </wp:positionV>
                <wp:extent cx="3743325" cy="1724025"/>
                <wp:effectExtent l="0" t="0" r="0" b="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724025"/>
                        </a:xfrm>
                        <a:prstGeom prst="rect">
                          <a:avLst/>
                        </a:prstGeom>
                        <a:noFill/>
                        <a:ln w="9525">
                          <a:noFill/>
                          <a:miter lim="800000"/>
                          <a:headEnd/>
                          <a:tailEnd/>
                        </a:ln>
                      </wps:spPr>
                      <wps:txbx>
                        <w:txbxContent>
                          <w:p w14:paraId="04DD7292" w14:textId="77777777" w:rsidR="007C61BE" w:rsidRPr="009C238A" w:rsidRDefault="007C61B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II – 2 credits (Prerequisite:  Culinary Arts I)</w:t>
                            </w:r>
                          </w:p>
                          <w:p w14:paraId="3E80F958" w14:textId="77777777" w:rsidR="007C61BE" w:rsidRPr="00832BD4" w:rsidRDefault="007C61B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 provides students an opportunity to refine skills in serving, dining room management, and other skills learned in Culinary Arts I. Students prepare for occupations such as chef/cook, baker/pastry helper, pastry decorator, hospitality worker, dietetic aide/assistant, food demonstrator, and entrepreneur. Critical thinking, practical problem solving, and entrepreneurship opportunities within the field of culinary arts are emphasized. Teachers highlight the basic skills of mathematics, science, and communication when appropriate in content.</w:t>
                            </w:r>
                          </w:p>
                          <w:p w14:paraId="74EA888C" w14:textId="77777777" w:rsidR="007C61BE" w:rsidRPr="00DF6962" w:rsidRDefault="007C61BE" w:rsidP="00FF422F">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C5B25" id="_x0000_s1339" type="#_x0000_t202" style="position:absolute;margin-left:6.75pt;margin-top:26.65pt;width:294.75pt;height:135.75pt;z-index:-25107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" filled="f" stroked="f">
                <v:textbox>
                  <w:txbxContent>
                    <w:p w14:paraId="04DD7292" w14:textId="77777777" w:rsidR="007C61BE" w:rsidRPr="009C238A" w:rsidRDefault="007C61B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II – 2 credits (Prerequisite:  Culinary Arts I)</w:t>
                      </w:r>
                    </w:p>
                    <w:p w14:paraId="3E80F958" w14:textId="77777777" w:rsidR="007C61BE" w:rsidRPr="00832BD4" w:rsidRDefault="007C61B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 provides students an opportunity to refine skills in serving, dining room management, and other skills learned in Culinary Arts I. Students prepare for occupations such as chef/cook, baker/pastry helper, pastry decorator, hospitality worker, dietetic aide/assistant, food demonstrator, and entrepreneur. Critical thinking, practical problem solving, and entrepreneurship opportunities within the field of culinary arts are emphasized. Teachers highlight the basic skills of mathematics, science, and communication when appropriate in content.</w:t>
                      </w:r>
                    </w:p>
                    <w:p w14:paraId="74EA888C" w14:textId="77777777" w:rsidR="007C61BE" w:rsidRPr="00DF6962" w:rsidRDefault="007C61BE" w:rsidP="00FF422F">
                      <w:pPr>
                        <w:rPr>
                          <w:rFonts w:cstheme="minorHAnsi"/>
                          <w:sz w:val="48"/>
                        </w:rPr>
                      </w:pPr>
                    </w:p>
                  </w:txbxContent>
                </v:textbox>
                <w10:wrap anchorx="page"/>
              </v:shape>
            </w:pict>
          </mc:Fallback>
        </mc:AlternateContent>
      </w:r>
    </w:p>
    <w:p w14:paraId="7837948B" w14:textId="77777777" w:rsidR="00CA4AF8" w:rsidRPr="00CA4AF8" w:rsidRDefault="00CA4AF8" w:rsidP="00CA4AF8">
      <w:pPr>
        <w:rPr>
          <w:rFonts w:ascii="Bookman Old Style" w:hAnsi="Bookman Old Style"/>
          <w:sz w:val="44"/>
        </w:rPr>
      </w:pPr>
    </w:p>
    <w:p w14:paraId="074AA285" w14:textId="77777777" w:rsidR="00CA4AF8" w:rsidRPr="00CA4AF8" w:rsidRDefault="00CA4AF8" w:rsidP="00CA4AF8">
      <w:pPr>
        <w:rPr>
          <w:rFonts w:ascii="Bookman Old Style" w:hAnsi="Bookman Old Style"/>
          <w:sz w:val="44"/>
        </w:rPr>
      </w:pPr>
    </w:p>
    <w:p w14:paraId="55496BE8" w14:textId="77777777" w:rsidR="00CA4AF8" w:rsidRPr="00CA4AF8" w:rsidRDefault="00CA4AF8" w:rsidP="00CA4AF8">
      <w:pPr>
        <w:rPr>
          <w:rFonts w:ascii="Bookman Old Style" w:hAnsi="Bookman Old Style"/>
          <w:sz w:val="44"/>
        </w:rPr>
      </w:pPr>
    </w:p>
    <w:p w14:paraId="7CBD87D5" w14:textId="77777777" w:rsidR="00CA4AF8" w:rsidRPr="00CA4AF8" w:rsidRDefault="00597102" w:rsidP="00CA4AF8">
      <w:pPr>
        <w:rPr>
          <w:rFonts w:ascii="Bookman Old Style" w:hAnsi="Bookman Old Style"/>
          <w:sz w:val="44"/>
        </w:rPr>
      </w:pPr>
      <w:r w:rsidRPr="009C238A">
        <w:rPr>
          <w:rFonts w:ascii="Bookman Old Style" w:hAnsi="Bookman Old Style"/>
          <w:noProof/>
          <w:sz w:val="44"/>
        </w:rPr>
        <mc:AlternateContent>
          <mc:Choice Requires="wps">
            <w:drawing>
              <wp:anchor distT="45720" distB="45720" distL="114300" distR="114300" simplePos="0" relativeHeight="252251136" behindDoc="1" locked="0" layoutInCell="1" allowOverlap="1" wp14:anchorId="57E20525" wp14:editId="14EC4C03">
                <wp:simplePos x="0" y="0"/>
                <wp:positionH relativeFrom="page">
                  <wp:posOffset>85725</wp:posOffset>
                </wp:positionH>
                <wp:positionV relativeFrom="paragraph">
                  <wp:posOffset>163829</wp:posOffset>
                </wp:positionV>
                <wp:extent cx="3743325" cy="1819275"/>
                <wp:effectExtent l="0" t="0" r="0" b="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819275"/>
                        </a:xfrm>
                        <a:prstGeom prst="rect">
                          <a:avLst/>
                        </a:prstGeom>
                        <a:noFill/>
                        <a:ln w="9525">
                          <a:noFill/>
                          <a:miter lim="800000"/>
                          <a:headEnd/>
                          <a:tailEnd/>
                        </a:ln>
                      </wps:spPr>
                      <wps:txbx>
                        <w:txbxContent>
                          <w:p w14:paraId="68C3B62F" w14:textId="77777777" w:rsidR="007C61BE" w:rsidRPr="009C238A" w:rsidRDefault="007C61BE" w:rsidP="009C238A">
                            <w:pPr>
                              <w:widowControl w:val="0"/>
                              <w:tabs>
                                <w:tab w:val="left" w:pos="0"/>
                              </w:tabs>
                              <w:spacing w:after="0" w:line="240" w:lineRule="auto"/>
                              <w:rPr>
                                <w:rFonts w:eastAsia="Times New Roman" w:cstheme="minorHAnsi"/>
                                <w:color w:val="000000"/>
                                <w:kern w:val="28"/>
                                <w:szCs w:val="18"/>
                                <w14:cntxtAlts/>
                              </w:rPr>
                            </w:pPr>
                            <w:r w:rsidRPr="009C238A">
                              <w:rPr>
                                <w:rFonts w:eastAsia="Times New Roman" w:cstheme="minorHAnsi"/>
                                <w:b/>
                                <w:i/>
                                <w:iCs/>
                                <w:color w:val="000000"/>
                                <w:kern w:val="28"/>
                                <w:sz w:val="24"/>
                                <w:szCs w:val="20"/>
                                <w14:cntxtAlts/>
                              </w:rPr>
                              <w:t>Culinary Arts Specialization III – 2 credits (Prerequisite:  Culinary Arts II)</w:t>
                            </w:r>
                          </w:p>
                          <w:p w14:paraId="37312801" w14:textId="77777777" w:rsidR="007C61BE" w:rsidRPr="00832BD4" w:rsidRDefault="007C61B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III provides students with an opportunity to enhance their skills in planning menus, applying nutritional principles, implementing sanitation and safety standards, and exploring careers. Depending on the locality, students have the prospect of specializing in one of the following food-preparation techniques: Baking and Pastry, Catering/Banquet, Restaurant/Business, or Quantity Foods. Critical thinking, practical problem solving, and entrepreneurial opportunities within the field of culinary arts are emphasized.</w:t>
                            </w:r>
                            <w:r w:rsidRPr="00832BD4">
                              <w:rPr>
                                <w:rFonts w:eastAsia="Times New Roman" w:cstheme="minorHAnsi"/>
                                <w:color w:val="000000"/>
                                <w:kern w:val="28"/>
                                <w:sz w:val="28"/>
                                <w:szCs w:val="24"/>
                                <w14:cntxtAlts/>
                              </w:rPr>
                              <w:t xml:space="preserve"> </w:t>
                            </w:r>
                          </w:p>
                          <w:p w14:paraId="73D87CA9" w14:textId="77777777" w:rsidR="007C61BE" w:rsidRPr="00DF6962" w:rsidRDefault="007C61BE" w:rsidP="009C238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20525" id="_x0000_s1340" type="#_x0000_t202" style="position:absolute;margin-left:6.75pt;margin-top:12.9pt;width:294.75pt;height:143.25pt;z-index:-25106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" filled="f" stroked="f">
                <v:textbox>
                  <w:txbxContent>
                    <w:p w14:paraId="68C3B62F" w14:textId="77777777" w:rsidR="007C61BE" w:rsidRPr="009C238A" w:rsidRDefault="007C61BE" w:rsidP="009C238A">
                      <w:pPr>
                        <w:widowControl w:val="0"/>
                        <w:tabs>
                          <w:tab w:val="left" w:pos="0"/>
                        </w:tabs>
                        <w:spacing w:after="0" w:line="240" w:lineRule="auto"/>
                        <w:rPr>
                          <w:rFonts w:eastAsia="Times New Roman" w:cstheme="minorHAnsi"/>
                          <w:color w:val="000000"/>
                          <w:kern w:val="28"/>
                          <w:szCs w:val="18"/>
                          <w14:cntxtAlts/>
                        </w:rPr>
                      </w:pPr>
                      <w:r w:rsidRPr="009C238A">
                        <w:rPr>
                          <w:rFonts w:eastAsia="Times New Roman" w:cstheme="minorHAnsi"/>
                          <w:b/>
                          <w:i/>
                          <w:iCs/>
                          <w:color w:val="000000"/>
                          <w:kern w:val="28"/>
                          <w:sz w:val="24"/>
                          <w:szCs w:val="20"/>
                          <w14:cntxtAlts/>
                        </w:rPr>
                        <w:t>Culinary Arts Specialization III – 2 credits (Prerequisite:  Culinary Arts II)</w:t>
                      </w:r>
                    </w:p>
                    <w:p w14:paraId="37312801" w14:textId="77777777" w:rsidR="007C61BE" w:rsidRPr="00832BD4" w:rsidRDefault="007C61B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III provides students with an opportunity to enhance their skills in planning menus, applying nutritional principles, implementing sanitation and safety standards, and exploring careers. Depending on the locality, students have the prospect of specializing in one of the following food-preparation techniques: Baking and Pastry, Catering/Banquet, Restaurant/Business, or Quantity Foods. Critical thinking, practical problem solving, and entrepreneurial opportunities within the field of culinary arts are emphasized.</w:t>
                      </w:r>
                      <w:r w:rsidRPr="00832BD4">
                        <w:rPr>
                          <w:rFonts w:eastAsia="Times New Roman" w:cstheme="minorHAnsi"/>
                          <w:color w:val="000000"/>
                          <w:kern w:val="28"/>
                          <w:sz w:val="28"/>
                          <w:szCs w:val="24"/>
                          <w14:cntxtAlts/>
                        </w:rPr>
                        <w:t xml:space="preserve"> </w:t>
                      </w:r>
                    </w:p>
                    <w:p w14:paraId="73D87CA9" w14:textId="77777777" w:rsidR="007C61BE" w:rsidRPr="00DF6962" w:rsidRDefault="007C61BE" w:rsidP="009C238A">
                      <w:pPr>
                        <w:rPr>
                          <w:rFonts w:cstheme="minorHAnsi"/>
                          <w:sz w:val="48"/>
                        </w:rPr>
                      </w:pPr>
                    </w:p>
                  </w:txbxContent>
                </v:textbox>
                <w10:wrap anchorx="page"/>
              </v:shape>
            </w:pict>
          </mc:Fallback>
        </mc:AlternateContent>
      </w:r>
    </w:p>
    <w:p w14:paraId="0E10ED71" w14:textId="77777777" w:rsidR="00CA4AF8" w:rsidRPr="00CA4AF8" w:rsidRDefault="00597102"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63424" behindDoc="1" locked="0" layoutInCell="1" allowOverlap="1" wp14:anchorId="482CD453" wp14:editId="7ADA47B2">
                <wp:simplePos x="0" y="0"/>
                <wp:positionH relativeFrom="page">
                  <wp:posOffset>4019550</wp:posOffset>
                </wp:positionH>
                <wp:positionV relativeFrom="paragraph">
                  <wp:posOffset>241935</wp:posOffset>
                </wp:positionV>
                <wp:extent cx="3705225" cy="2238375"/>
                <wp:effectExtent l="0" t="0" r="0" b="0"/>
                <wp:wrapNone/>
                <wp:docPr id="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2238375"/>
                        </a:xfrm>
                        <a:prstGeom prst="rect">
                          <a:avLst/>
                        </a:prstGeom>
                        <a:noFill/>
                        <a:ln w="9525">
                          <a:noFill/>
                          <a:miter lim="800000"/>
                          <a:headEnd/>
                          <a:tailEnd/>
                        </a:ln>
                      </wps:spPr>
                      <wps:txbx>
                        <w:txbxContent>
                          <w:p w14:paraId="73D62E89" w14:textId="77777777" w:rsidR="007C61BE" w:rsidRPr="00CA4AF8"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Teacher Cadet – 1 credit (Prerequisite:  Students should have an interest in teaching and education)</w:t>
                            </w:r>
                          </w:p>
                          <w:p w14:paraId="7AC44563" w14:textId="77777777" w:rsidR="007C61BE" w:rsidRPr="00597102" w:rsidRDefault="007C61BE" w:rsidP="00CA4AF8">
                            <w:pPr>
                              <w:widowControl w:val="0"/>
                              <w:tabs>
                                <w:tab w:val="left" w:pos="0"/>
                              </w:tabs>
                              <w:spacing w:after="0" w:line="240" w:lineRule="auto"/>
                              <w:rPr>
                                <w:rFonts w:eastAsia="Times New Roman" w:cstheme="minorHAnsi"/>
                                <w:i/>
                                <w:iCs/>
                                <w:color w:val="000000"/>
                                <w:kern w:val="28"/>
                                <w:sz w:val="16"/>
                                <w:szCs w:val="16"/>
                                <w14:cntxtAlts/>
                              </w:rPr>
                            </w:pPr>
                            <w:r w:rsidRPr="00832BD4">
                              <w:rPr>
                                <w:rFonts w:eastAsia="Times New Roman" w:cstheme="minorHAnsi"/>
                                <w:color w:val="000000"/>
                                <w:kern w:val="28"/>
                                <w:sz w:val="20"/>
                                <w:szCs w:val="18"/>
                                <w14:cntxtAlts/>
                              </w:rPr>
                              <w:t>The Teacher Cadet course introduces seniors to a career in teaching and education. The course is a study of the history, development, organization, and practices of preschool, elementary, and secondary education. The primary elements of the curriculum components are the learner, the school, and the teacher and teaching. The components are intentionally broad in scope and provide a great deal of flexibility based on the career interest of a student. In addition to the fundamental curriculum components, all students are required to observe and participate in an internship outside the teacher cadet classroom. The internship may be done from the pre-school level through grade 12.</w:t>
                            </w:r>
                          </w:p>
                          <w:p w14:paraId="56A6DE79" w14:textId="77777777" w:rsidR="007C61BE" w:rsidRPr="00E62C87" w:rsidRDefault="007C61BE"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CD453" id="_x0000_s1341" type="#_x0000_t202" style="position:absolute;margin-left:316.5pt;margin-top:19.05pt;width:291.75pt;height:176.25pt;z-index:-251053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" filled="f" stroked="f">
                <v:textbox>
                  <w:txbxContent>
                    <w:p w14:paraId="73D62E89" w14:textId="77777777" w:rsidR="007C61BE" w:rsidRPr="00CA4AF8"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Teacher Cadet – 1 credit (Prerequisite:  Students should have an interest in teaching and education)</w:t>
                      </w:r>
                    </w:p>
                    <w:p w14:paraId="7AC44563" w14:textId="77777777" w:rsidR="007C61BE" w:rsidRPr="00597102" w:rsidRDefault="007C61BE" w:rsidP="00CA4AF8">
                      <w:pPr>
                        <w:widowControl w:val="0"/>
                        <w:tabs>
                          <w:tab w:val="left" w:pos="0"/>
                        </w:tabs>
                        <w:spacing w:after="0" w:line="240" w:lineRule="auto"/>
                        <w:rPr>
                          <w:rFonts w:eastAsia="Times New Roman" w:cstheme="minorHAnsi"/>
                          <w:i/>
                          <w:iCs/>
                          <w:color w:val="000000"/>
                          <w:kern w:val="28"/>
                          <w:sz w:val="16"/>
                          <w:szCs w:val="16"/>
                          <w14:cntxtAlts/>
                        </w:rPr>
                      </w:pPr>
                      <w:r w:rsidRPr="00832BD4">
                        <w:rPr>
                          <w:rFonts w:eastAsia="Times New Roman" w:cstheme="minorHAnsi"/>
                          <w:color w:val="000000"/>
                          <w:kern w:val="28"/>
                          <w:sz w:val="20"/>
                          <w:szCs w:val="18"/>
                          <w14:cntxtAlts/>
                        </w:rPr>
                        <w:t>The Teacher Cadet course introduces seniors to a career in teaching and education. The course is a study of the history, development, organization, and practices of preschool, elementary, and secondary education. The primary elements of the curriculum components are the learner, the school, and the teacher and teaching. The components are intentionally broad in scope and provide a great deal of flexibility based on the career interest of a student. In addition to the fundamental curriculum components, all students are required to observe and participate in an internship outside the teacher cadet classroom. The internship may be done from the pre-school level through grade 12.</w:t>
                      </w:r>
                    </w:p>
                    <w:p w14:paraId="56A6DE79" w14:textId="77777777" w:rsidR="007C61BE" w:rsidRPr="00E62C87" w:rsidRDefault="007C61BE" w:rsidP="00CA4AF8">
                      <w:pPr>
                        <w:rPr>
                          <w:rFonts w:cstheme="minorHAnsi"/>
                          <w:sz w:val="52"/>
                        </w:rPr>
                      </w:pPr>
                    </w:p>
                  </w:txbxContent>
                </v:textbox>
                <w10:wrap anchorx="page"/>
              </v:shape>
            </w:pict>
          </mc:Fallback>
        </mc:AlternateContent>
      </w:r>
    </w:p>
    <w:p w14:paraId="3A71D3A7" w14:textId="77777777" w:rsidR="00CA4AF8" w:rsidRPr="00CA4AF8" w:rsidRDefault="00CA4AF8" w:rsidP="00CA4AF8">
      <w:pPr>
        <w:rPr>
          <w:rFonts w:ascii="Bookman Old Style" w:hAnsi="Bookman Old Style"/>
          <w:sz w:val="44"/>
        </w:rPr>
      </w:pPr>
    </w:p>
    <w:p w14:paraId="3BD19213" w14:textId="77777777" w:rsidR="00CA4AF8" w:rsidRPr="00CA4AF8" w:rsidRDefault="00266371"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59328" behindDoc="1" locked="0" layoutInCell="1" allowOverlap="1" wp14:anchorId="22FD65D0" wp14:editId="6E3790A3">
                <wp:simplePos x="0" y="0"/>
                <wp:positionH relativeFrom="page">
                  <wp:posOffset>85725</wp:posOffset>
                </wp:positionH>
                <wp:positionV relativeFrom="paragraph">
                  <wp:posOffset>540386</wp:posOffset>
                </wp:positionV>
                <wp:extent cx="3743325" cy="1847850"/>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847850"/>
                        </a:xfrm>
                        <a:prstGeom prst="rect">
                          <a:avLst/>
                        </a:prstGeom>
                        <a:noFill/>
                        <a:ln w="9525">
                          <a:noFill/>
                          <a:miter lim="800000"/>
                          <a:headEnd/>
                          <a:tailEnd/>
                        </a:ln>
                      </wps:spPr>
                      <wps:txbx>
                        <w:txbxContent>
                          <w:p w14:paraId="6FBAB130" w14:textId="77777777" w:rsidR="007C61BE" w:rsidRPr="00CA4AF8"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Nutrition and Wellness – 1 credit (Prerequisite:  None)</w:t>
                            </w:r>
                          </w:p>
                          <w:p w14:paraId="682C69CF" w14:textId="77777777" w:rsidR="007C61BE" w:rsidRPr="00832BD4" w:rsidRDefault="007C61BE" w:rsidP="00CA4AF8">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enrolled in Nutrition and Wellness focus on making choices that promote wellness and good health; analyzing relationships between psychological and social needs and food choices; choosing foods that promote wellness; obtaining and storing food for self and family; preparing and serving nutritious meals and snacks; selecting and using equipment for food preparation; and identifying strategies to promote optimal nutrition and wellness of society. Teachers reinforce math, science, social studies and English Standards of Learning while teaching the required competencies.  Teachers also focus on workplace readiness skills. </w:t>
                            </w:r>
                          </w:p>
                          <w:p w14:paraId="0AE40F48" w14:textId="77777777" w:rsidR="007C61BE" w:rsidRPr="00E62C87" w:rsidRDefault="007C61BE"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D65D0" id="_x0000_s1342" type="#_x0000_t202" style="position:absolute;margin-left:6.75pt;margin-top:42.55pt;width:294.75pt;height:145.5pt;z-index:-25105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" filled="f" stroked="f">
                <v:textbox>
                  <w:txbxContent>
                    <w:p w14:paraId="6FBAB130" w14:textId="77777777" w:rsidR="007C61BE" w:rsidRPr="00CA4AF8" w:rsidRDefault="007C61BE"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Nutrition and Wellness – 1 credit (Prerequisite:  None)</w:t>
                      </w:r>
                    </w:p>
                    <w:p w14:paraId="682C69CF" w14:textId="77777777" w:rsidR="007C61BE" w:rsidRPr="00832BD4" w:rsidRDefault="007C61BE" w:rsidP="00CA4AF8">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enrolled in Nutrition and Wellness focus on making choices that promote wellness and good health; analyzing relationships between psychological and social needs and food choices; choosing foods that promote wellness; obtaining and storing food for self and family; preparing and serving nutritious meals and snacks; selecting and using equipment for food preparation; and identifying strategies to promote optimal nutrition and wellness of society. Teachers reinforce math, science, social studies and English Standards of Learning while teaching the required competencies.  Teachers also focus on workplace readiness skills. </w:t>
                      </w:r>
                    </w:p>
                    <w:p w14:paraId="0AE40F48" w14:textId="77777777" w:rsidR="007C61BE" w:rsidRPr="00E62C87" w:rsidRDefault="007C61BE" w:rsidP="00CA4AF8">
                      <w:pPr>
                        <w:rPr>
                          <w:rFonts w:cstheme="minorHAnsi"/>
                          <w:sz w:val="52"/>
                        </w:rPr>
                      </w:pPr>
                    </w:p>
                  </w:txbxContent>
                </v:textbox>
                <w10:wrap anchorx="page"/>
              </v:shape>
            </w:pict>
          </mc:Fallback>
        </mc:AlternateContent>
      </w:r>
    </w:p>
    <w:p w14:paraId="71DDA5A9" w14:textId="77777777" w:rsidR="00CA4AF8" w:rsidRPr="00CA4AF8" w:rsidRDefault="00CA4AF8" w:rsidP="00CA4AF8">
      <w:pPr>
        <w:rPr>
          <w:rFonts w:ascii="Bookman Old Style" w:hAnsi="Bookman Old Style"/>
          <w:sz w:val="44"/>
        </w:rPr>
      </w:pPr>
    </w:p>
    <w:p w14:paraId="5F293E87" w14:textId="77777777" w:rsidR="00CA4AF8" w:rsidRPr="00CA4AF8" w:rsidRDefault="00CA4AF8" w:rsidP="00CA4AF8">
      <w:pPr>
        <w:rPr>
          <w:rFonts w:ascii="Bookman Old Style" w:hAnsi="Bookman Old Style"/>
          <w:sz w:val="44"/>
        </w:rPr>
      </w:pPr>
    </w:p>
    <w:p w14:paraId="4C509DE1" w14:textId="77777777" w:rsidR="00CA4AF8" w:rsidRPr="00CA4AF8" w:rsidRDefault="00832BD4"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65472" behindDoc="1" locked="0" layoutInCell="1" allowOverlap="1" wp14:anchorId="64B4A045" wp14:editId="00755601">
                <wp:simplePos x="0" y="0"/>
                <wp:positionH relativeFrom="page">
                  <wp:posOffset>4019550</wp:posOffset>
                </wp:positionH>
                <wp:positionV relativeFrom="paragraph">
                  <wp:posOffset>231140</wp:posOffset>
                </wp:positionV>
                <wp:extent cx="3733800" cy="1676400"/>
                <wp:effectExtent l="0" t="0" r="0" b="0"/>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676400"/>
                        </a:xfrm>
                        <a:prstGeom prst="rect">
                          <a:avLst/>
                        </a:prstGeom>
                        <a:noFill/>
                        <a:ln w="9525">
                          <a:noFill/>
                          <a:miter lim="800000"/>
                          <a:headEnd/>
                          <a:tailEnd/>
                        </a:ln>
                      </wps:spPr>
                      <wps:txbx>
                        <w:txbxContent>
                          <w:p w14:paraId="0C8F2654"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Entrepreneurship – 1 credit (Prerequisite:  None)</w:t>
                            </w:r>
                          </w:p>
                          <w:p w14:paraId="6ABE1E35" w14:textId="77777777" w:rsidR="007C61BE" w:rsidRPr="00266371" w:rsidRDefault="007C61BE" w:rsidP="00161E9A">
                            <w:pPr>
                              <w:widowControl w:val="0"/>
                              <w:tabs>
                                <w:tab w:val="left" w:pos="0"/>
                              </w:tabs>
                              <w:spacing w:after="0" w:line="240" w:lineRule="auto"/>
                              <w:rPr>
                                <w:rFonts w:eastAsia="Times New Roman" w:cstheme="minorHAnsi"/>
                                <w:i/>
                                <w:iCs/>
                                <w:color w:val="000000"/>
                                <w:kern w:val="28"/>
                                <w:sz w:val="18"/>
                                <w:szCs w:val="20"/>
                                <w14:cntxtAlts/>
                              </w:rPr>
                            </w:pPr>
                            <w:r w:rsidRPr="00832BD4">
                              <w:rPr>
                                <w:rFonts w:eastAsia="Times New Roman" w:cstheme="minorHAnsi"/>
                                <w:iCs/>
                                <w:kern w:val="28"/>
                                <w:sz w:val="20"/>
                                <w:szCs w:val="20"/>
                                <w14:cntxtAlts/>
                              </w:rPr>
                              <w:t>This course introduces students to the concept that an entrepreneur is an individual who undertakes the creation, organization, ownership, and risk of a business. Students will acquire information to guide business decision making and understand fundamental economic concepts to obtain a foundation for employment in business. Upon completion of this course, students will also demonstrate an understanding of business ownership, financial statements, marketing principles and basic economic principles.  Students will develop sales and customer service skills</w:t>
                            </w:r>
                            <w:r w:rsidRPr="00266371">
                              <w:rPr>
                                <w:rFonts w:eastAsia="Times New Roman" w:cstheme="minorHAnsi"/>
                                <w:iCs/>
                                <w:kern w:val="28"/>
                                <w:sz w:val="18"/>
                                <w:szCs w:val="20"/>
                                <w14:cntxtAlts/>
                              </w:rPr>
                              <w:t>.</w:t>
                            </w:r>
                          </w:p>
                          <w:p w14:paraId="1A99D237" w14:textId="77777777" w:rsidR="007C61BE" w:rsidRPr="00266371" w:rsidRDefault="007C61BE" w:rsidP="00CA4AF8">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4A045" id="_x0000_s1343" type="#_x0000_t202" style="position:absolute;margin-left:316.5pt;margin-top:18.2pt;width:294pt;height:132pt;z-index:-25105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" filled="f" stroked="f">
                <v:textbox>
                  <w:txbxContent>
                    <w:p w14:paraId="0C8F2654"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Entrepreneurship – 1 credit (Prerequisite:  None)</w:t>
                      </w:r>
                    </w:p>
                    <w:p w14:paraId="6ABE1E35" w14:textId="77777777" w:rsidR="007C61BE" w:rsidRPr="00266371" w:rsidRDefault="007C61BE" w:rsidP="00161E9A">
                      <w:pPr>
                        <w:widowControl w:val="0"/>
                        <w:tabs>
                          <w:tab w:val="left" w:pos="0"/>
                        </w:tabs>
                        <w:spacing w:after="0" w:line="240" w:lineRule="auto"/>
                        <w:rPr>
                          <w:rFonts w:eastAsia="Times New Roman" w:cstheme="minorHAnsi"/>
                          <w:i/>
                          <w:iCs/>
                          <w:color w:val="000000"/>
                          <w:kern w:val="28"/>
                          <w:sz w:val="18"/>
                          <w:szCs w:val="20"/>
                          <w14:cntxtAlts/>
                        </w:rPr>
                      </w:pPr>
                      <w:r w:rsidRPr="00832BD4">
                        <w:rPr>
                          <w:rFonts w:eastAsia="Times New Roman" w:cstheme="minorHAnsi"/>
                          <w:iCs/>
                          <w:kern w:val="28"/>
                          <w:sz w:val="20"/>
                          <w:szCs w:val="20"/>
                          <w14:cntxtAlts/>
                        </w:rPr>
                        <w:t>This course introduces students to the concept that an entrepreneur is an individual who undertakes the creation, organization, ownership, and risk of a business. Students will acquire information to guide business decision making and understand fundamental economic concepts to obtain a foundation for employment in business. Upon completion of this course, students will also demonstrate an understanding of business ownership, financial statements, marketing principles and basic economic principles.  Students will develop sales and customer service skills</w:t>
                      </w:r>
                      <w:r w:rsidRPr="00266371">
                        <w:rPr>
                          <w:rFonts w:eastAsia="Times New Roman" w:cstheme="minorHAnsi"/>
                          <w:iCs/>
                          <w:kern w:val="28"/>
                          <w:sz w:val="18"/>
                          <w:szCs w:val="20"/>
                          <w14:cntxtAlts/>
                        </w:rPr>
                        <w:t>.</w:t>
                      </w:r>
                    </w:p>
                    <w:p w14:paraId="1A99D237" w14:textId="77777777" w:rsidR="007C61BE" w:rsidRPr="00266371" w:rsidRDefault="007C61BE" w:rsidP="00CA4AF8">
                      <w:pPr>
                        <w:rPr>
                          <w:rFonts w:cstheme="minorHAnsi"/>
                          <w:sz w:val="48"/>
                        </w:rPr>
                      </w:pPr>
                    </w:p>
                  </w:txbxContent>
                </v:textbox>
                <w10:wrap anchorx="page"/>
              </v:shape>
            </w:pict>
          </mc:Fallback>
        </mc:AlternateContent>
      </w:r>
    </w:p>
    <w:p w14:paraId="4BC59C9A" w14:textId="77777777" w:rsidR="00CA4AF8" w:rsidRPr="00CA4AF8" w:rsidRDefault="00832BD4" w:rsidP="00266371">
      <w:pPr>
        <w:tabs>
          <w:tab w:val="left" w:pos="7170"/>
        </w:tabs>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53184" behindDoc="1" locked="0" layoutInCell="1" allowOverlap="1" wp14:anchorId="30711D29" wp14:editId="7E787B98">
                <wp:simplePos x="0" y="0"/>
                <wp:positionH relativeFrom="page">
                  <wp:posOffset>114300</wp:posOffset>
                </wp:positionH>
                <wp:positionV relativeFrom="paragraph">
                  <wp:posOffset>489585</wp:posOffset>
                </wp:positionV>
                <wp:extent cx="3743325" cy="1971675"/>
                <wp:effectExtent l="0" t="0" r="0" b="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971675"/>
                        </a:xfrm>
                        <a:prstGeom prst="rect">
                          <a:avLst/>
                        </a:prstGeom>
                        <a:noFill/>
                        <a:ln w="9525">
                          <a:noFill/>
                          <a:miter lim="800000"/>
                          <a:headEnd/>
                          <a:tailEnd/>
                        </a:ln>
                      </wps:spPr>
                      <wps:txbx>
                        <w:txbxContent>
                          <w:p w14:paraId="2EBA2464" w14:textId="77777777" w:rsidR="007C61BE" w:rsidRPr="00597102" w:rsidRDefault="007C61BE" w:rsidP="00CA4AF8">
                            <w:pPr>
                              <w:widowControl w:val="0"/>
                              <w:tabs>
                                <w:tab w:val="left" w:pos="0"/>
                              </w:tabs>
                              <w:spacing w:after="0" w:line="240" w:lineRule="auto"/>
                              <w:rPr>
                                <w:rFonts w:eastAsia="Times New Roman" w:cstheme="minorHAnsi"/>
                                <w:b/>
                                <w:i/>
                                <w:iCs/>
                                <w:color w:val="000000"/>
                                <w:kern w:val="28"/>
                                <w:sz w:val="20"/>
                                <w:szCs w:val="20"/>
                                <w14:cntxtAlts/>
                              </w:rPr>
                            </w:pPr>
                            <w:r w:rsidRPr="005902A3">
                              <w:rPr>
                                <w:rFonts w:eastAsia="Times New Roman" w:cstheme="minorHAnsi"/>
                                <w:b/>
                                <w:i/>
                                <w:iCs/>
                                <w:color w:val="000000"/>
                                <w:kern w:val="28"/>
                                <w:sz w:val="24"/>
                                <w:szCs w:val="20"/>
                                <w14:cntxtAlts/>
                              </w:rPr>
                              <w:t xml:space="preserve">Introduction to Early </w:t>
                            </w:r>
                            <w:r>
                              <w:rPr>
                                <w:rFonts w:eastAsia="Times New Roman" w:cstheme="minorHAnsi"/>
                                <w:b/>
                                <w:i/>
                                <w:iCs/>
                                <w:color w:val="000000"/>
                                <w:kern w:val="28"/>
                                <w:sz w:val="24"/>
                                <w:szCs w:val="20"/>
                                <w14:cntxtAlts/>
                              </w:rPr>
                              <w:t xml:space="preserve">Childhood Education – 1 credit </w:t>
                            </w:r>
                            <w:r w:rsidRPr="00832BD4">
                              <w:rPr>
                                <w:rFonts w:eastAsia="Times New Roman" w:cstheme="minorHAnsi"/>
                                <w:color w:val="000000"/>
                                <w:kern w:val="28"/>
                                <w:sz w:val="20"/>
                                <w:szCs w:val="18"/>
                                <w14:cntxtAlts/>
                              </w:rPr>
                              <w:t>This course focuses on the integration of knowledge, skills, and practices required for careers in early childhood education. Content covers career paths within early childhood, education, and services; developmentally-appropriate practices; integration of the curriculum and instruction to meet children’s developmental needs and interests; healthy and safe learning environments; principles of guiding children; teaching methods and strategies; and arranging learning centers that provide exploration, discovery, and development. During a three-week internship, students will gain practical experience in an early childhood facility, and elementary</w:t>
                            </w:r>
                            <w:r w:rsidRPr="00832BD4">
                              <w:rPr>
                                <w:rFonts w:eastAsia="Times New Roman" w:cstheme="minorHAnsi"/>
                                <w:color w:val="000000"/>
                                <w:kern w:val="28"/>
                                <w:szCs w:val="20"/>
                                <w14:cntxtAlts/>
                              </w:rPr>
                              <w:t xml:space="preserve"> </w:t>
                            </w:r>
                            <w:r w:rsidRPr="00832BD4">
                              <w:rPr>
                                <w:rFonts w:eastAsia="Times New Roman" w:cstheme="minorHAnsi"/>
                                <w:color w:val="000000"/>
                                <w:kern w:val="28"/>
                                <w:sz w:val="20"/>
                                <w:szCs w:val="20"/>
                                <w14:cntxtAlts/>
                              </w:rPr>
                              <w:t>school, or a community childcare facility.</w:t>
                            </w:r>
                          </w:p>
                          <w:p w14:paraId="3612EAB1" w14:textId="77777777" w:rsidR="007C61BE" w:rsidRPr="00597102" w:rsidRDefault="007C61BE" w:rsidP="00CA4AF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11D29" id="_x0000_s1344" type="#_x0000_t202" style="position:absolute;margin-left:9pt;margin-top:38.55pt;width:294.75pt;height:155.25pt;z-index:-25106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" filled="f" stroked="f">
                <v:textbox>
                  <w:txbxContent>
                    <w:p w14:paraId="2EBA2464" w14:textId="77777777" w:rsidR="007C61BE" w:rsidRPr="00597102" w:rsidRDefault="007C61BE" w:rsidP="00CA4AF8">
                      <w:pPr>
                        <w:widowControl w:val="0"/>
                        <w:tabs>
                          <w:tab w:val="left" w:pos="0"/>
                        </w:tabs>
                        <w:spacing w:after="0" w:line="240" w:lineRule="auto"/>
                        <w:rPr>
                          <w:rFonts w:eastAsia="Times New Roman" w:cstheme="minorHAnsi"/>
                          <w:b/>
                          <w:i/>
                          <w:iCs/>
                          <w:color w:val="000000"/>
                          <w:kern w:val="28"/>
                          <w:sz w:val="20"/>
                          <w:szCs w:val="20"/>
                          <w14:cntxtAlts/>
                        </w:rPr>
                      </w:pPr>
                      <w:r w:rsidRPr="005902A3">
                        <w:rPr>
                          <w:rFonts w:eastAsia="Times New Roman" w:cstheme="minorHAnsi"/>
                          <w:b/>
                          <w:i/>
                          <w:iCs/>
                          <w:color w:val="000000"/>
                          <w:kern w:val="28"/>
                          <w:sz w:val="24"/>
                          <w:szCs w:val="20"/>
                          <w14:cntxtAlts/>
                        </w:rPr>
                        <w:t xml:space="preserve">Introduction to Early </w:t>
                      </w:r>
                      <w:r>
                        <w:rPr>
                          <w:rFonts w:eastAsia="Times New Roman" w:cstheme="minorHAnsi"/>
                          <w:b/>
                          <w:i/>
                          <w:iCs/>
                          <w:color w:val="000000"/>
                          <w:kern w:val="28"/>
                          <w:sz w:val="24"/>
                          <w:szCs w:val="20"/>
                          <w14:cntxtAlts/>
                        </w:rPr>
                        <w:t xml:space="preserve">Childhood Education – 1 credit </w:t>
                      </w:r>
                      <w:r w:rsidRPr="00832BD4">
                        <w:rPr>
                          <w:rFonts w:eastAsia="Times New Roman" w:cstheme="minorHAnsi"/>
                          <w:color w:val="000000"/>
                          <w:kern w:val="28"/>
                          <w:sz w:val="20"/>
                          <w:szCs w:val="18"/>
                          <w14:cntxtAlts/>
                        </w:rPr>
                        <w:t>This course focuses on the integration of knowledge, skills, and practices required for careers in early childhood education. Content covers career paths within early childhood, education, and services; developmentally-appropriate practices; integration of the curriculum and instruction to meet children’s developmental needs and interests; healthy and safe learning environments; principles of guiding children; teaching methods and strategies; and arranging learning centers that provide exploration, discovery, and development. During a three-week internship, students will gain practical experience in an early childhood facility, and elementary</w:t>
                      </w:r>
                      <w:r w:rsidRPr="00832BD4">
                        <w:rPr>
                          <w:rFonts w:eastAsia="Times New Roman" w:cstheme="minorHAnsi"/>
                          <w:color w:val="000000"/>
                          <w:kern w:val="28"/>
                          <w:szCs w:val="20"/>
                          <w14:cntxtAlts/>
                        </w:rPr>
                        <w:t xml:space="preserve"> </w:t>
                      </w:r>
                      <w:r w:rsidRPr="00832BD4">
                        <w:rPr>
                          <w:rFonts w:eastAsia="Times New Roman" w:cstheme="minorHAnsi"/>
                          <w:color w:val="000000"/>
                          <w:kern w:val="28"/>
                          <w:sz w:val="20"/>
                          <w:szCs w:val="20"/>
                          <w14:cntxtAlts/>
                        </w:rPr>
                        <w:t>school, or a community childcare facility.</w:t>
                      </w:r>
                    </w:p>
                    <w:p w14:paraId="3612EAB1" w14:textId="77777777" w:rsidR="007C61BE" w:rsidRPr="00597102" w:rsidRDefault="007C61BE" w:rsidP="00CA4AF8">
                      <w:pPr>
                        <w:rPr>
                          <w:rFonts w:cstheme="minorHAnsi"/>
                          <w:sz w:val="44"/>
                        </w:rPr>
                      </w:pPr>
                    </w:p>
                  </w:txbxContent>
                </v:textbox>
                <w10:wrap anchorx="page"/>
              </v:shape>
            </w:pict>
          </mc:Fallback>
        </mc:AlternateContent>
      </w:r>
      <w:r w:rsidR="00266371">
        <w:rPr>
          <w:rFonts w:ascii="Bookman Old Style" w:hAnsi="Bookman Old Style"/>
          <w:sz w:val="44"/>
        </w:rPr>
        <w:tab/>
      </w:r>
    </w:p>
    <w:p w14:paraId="77158DF1" w14:textId="77777777" w:rsidR="00CA4AF8" w:rsidRPr="00CA4AF8" w:rsidRDefault="00CA4AF8" w:rsidP="00CA4AF8">
      <w:pPr>
        <w:rPr>
          <w:rFonts w:ascii="Bookman Old Style" w:hAnsi="Bookman Old Style"/>
          <w:sz w:val="44"/>
        </w:rPr>
      </w:pPr>
    </w:p>
    <w:p w14:paraId="10F35A21" w14:textId="77777777" w:rsidR="00CA4AF8" w:rsidRPr="00CA4AF8" w:rsidRDefault="00CA4AF8" w:rsidP="00CA4AF8">
      <w:pPr>
        <w:rPr>
          <w:rFonts w:ascii="Bookman Old Style" w:hAnsi="Bookman Old Style"/>
          <w:sz w:val="44"/>
        </w:rPr>
      </w:pPr>
    </w:p>
    <w:p w14:paraId="62D555F7" w14:textId="77777777" w:rsidR="00FF422F" w:rsidRDefault="00FF422F" w:rsidP="00CA4AF8">
      <w:pPr>
        <w:rPr>
          <w:rFonts w:ascii="Bookman Old Style" w:hAnsi="Bookman Old Style"/>
          <w:sz w:val="44"/>
        </w:rPr>
      </w:pPr>
    </w:p>
    <w:p w14:paraId="2D4FC47E" w14:textId="77777777" w:rsidR="00FA43E7" w:rsidRDefault="005B2C80" w:rsidP="00CA4AF8">
      <w:pPr>
        <w:rPr>
          <w:rFonts w:ascii="Bookman Old Style" w:hAnsi="Bookman Old Style"/>
          <w:sz w:val="44"/>
        </w:rPr>
      </w:pPr>
      <w:r w:rsidRPr="00161E9A">
        <w:rPr>
          <w:rFonts w:ascii="Bookman Old Style" w:hAnsi="Bookman Old Style"/>
          <w:noProof/>
          <w:sz w:val="44"/>
        </w:rPr>
        <w:lastRenderedPageBreak/>
        <mc:AlternateContent>
          <mc:Choice Requires="wps">
            <w:drawing>
              <wp:anchor distT="45720" distB="45720" distL="114300" distR="114300" simplePos="0" relativeHeight="252275712" behindDoc="1" locked="0" layoutInCell="1" allowOverlap="1" wp14:anchorId="6F2A696B" wp14:editId="491B2562">
                <wp:simplePos x="0" y="0"/>
                <wp:positionH relativeFrom="page">
                  <wp:posOffset>213047</wp:posOffset>
                </wp:positionH>
                <wp:positionV relativeFrom="paragraph">
                  <wp:posOffset>133302</wp:posOffset>
                </wp:positionV>
                <wp:extent cx="3457575" cy="1895475"/>
                <wp:effectExtent l="0" t="0" r="0" b="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895475"/>
                        </a:xfrm>
                        <a:prstGeom prst="rect">
                          <a:avLst/>
                        </a:prstGeom>
                        <a:noFill/>
                        <a:ln w="9525">
                          <a:noFill/>
                          <a:miter lim="800000"/>
                          <a:headEnd/>
                          <a:tailEnd/>
                        </a:ln>
                      </wps:spPr>
                      <wps:txbx>
                        <w:txbxContent>
                          <w:p w14:paraId="52920CDF"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Introduction to Health and Medical Sciences–1 credit (Prerequisite: None)</w:t>
                            </w:r>
                          </w:p>
                          <w:p w14:paraId="480497DC" w14:textId="77777777" w:rsidR="007C61BE" w:rsidRPr="00DF6962" w:rsidRDefault="007C61B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This course introduces the student to all health care careers and develops basic skills common to all health occupations.  Throughout the course, instruction emphasizes safety, cleanliness, asepsis, professionalism, accountability, and efficiency within the health care environment.  In addition, instruction may include the basics of medical laboratory procedures, pharmacology fundamentals, biotechnology concepts and communication skills essential for providing quality patient care.</w:t>
                            </w:r>
                          </w:p>
                          <w:p w14:paraId="7342AC62" w14:textId="77777777" w:rsidR="007C61BE" w:rsidRPr="00DF6962" w:rsidRDefault="007C61B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A696B" id="_x0000_s1345" type="#_x0000_t202" style="position:absolute;margin-left:16.8pt;margin-top:10.5pt;width:272.25pt;height:149.25pt;z-index:-25104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" filled="f" stroked="f">
                <v:textbox>
                  <w:txbxContent>
                    <w:p w14:paraId="52920CDF"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Introduction to Health and Medical Sciences–1 credit (Prerequisite: None)</w:t>
                      </w:r>
                    </w:p>
                    <w:p w14:paraId="480497DC" w14:textId="77777777" w:rsidR="007C61BE" w:rsidRPr="00DF6962" w:rsidRDefault="007C61B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This course introduces the student to all health care careers and develops basic skills common to all health occupations.  Throughout the course, instruction emphasizes safety, cleanliness, asepsis, professionalism, accountability, and efficiency within the health care environment.  In addition, instruction may include the basics of medical laboratory procedures, pharmacology fundamentals, biotechnology concepts and communication skills essential for providing quality patient care.</w:t>
                      </w:r>
                    </w:p>
                    <w:p w14:paraId="7342AC62" w14:textId="77777777" w:rsidR="007C61BE" w:rsidRPr="00DF6962" w:rsidRDefault="007C61BE" w:rsidP="00161E9A">
                      <w:pPr>
                        <w:rPr>
                          <w:rFonts w:cstheme="minorHAnsi"/>
                          <w:sz w:val="48"/>
                        </w:rPr>
                      </w:pPr>
                    </w:p>
                  </w:txbxContent>
                </v:textbox>
                <w10:wrap anchorx="page"/>
              </v:shape>
            </w:pict>
          </mc:Fallback>
        </mc:AlternateContent>
      </w:r>
      <w:r w:rsidRPr="00161E9A">
        <w:rPr>
          <w:rFonts w:ascii="Times New Roman" w:eastAsia="Times New Roman" w:hAnsi="Times New Roman" w:cs="Times New Roman"/>
          <w:noProof/>
          <w:sz w:val="29"/>
        </w:rPr>
        <mc:AlternateContent>
          <mc:Choice Requires="wps">
            <w:drawing>
              <wp:anchor distT="45720" distB="45720" distL="114300" distR="114300" simplePos="0" relativeHeight="252273664" behindDoc="1" locked="0" layoutInCell="1" allowOverlap="1" wp14:anchorId="3175EFA7" wp14:editId="1477A559">
                <wp:simplePos x="0" y="0"/>
                <wp:positionH relativeFrom="margin">
                  <wp:posOffset>-750627</wp:posOffset>
                </wp:positionH>
                <wp:positionV relativeFrom="paragraph">
                  <wp:posOffset>-696036</wp:posOffset>
                </wp:positionV>
                <wp:extent cx="3725526" cy="696036"/>
                <wp:effectExtent l="0" t="0" r="0"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26" cy="696036"/>
                        </a:xfrm>
                        <a:prstGeom prst="rect">
                          <a:avLst/>
                        </a:prstGeom>
                        <a:noFill/>
                        <a:ln w="9525">
                          <a:noFill/>
                          <a:miter lim="800000"/>
                          <a:headEnd/>
                          <a:tailEnd/>
                        </a:ln>
                      </wps:spPr>
                      <wps:txbx>
                        <w:txbxContent>
                          <w:p w14:paraId="1BD7179A" w14:textId="77777777" w:rsidR="007C61BE" w:rsidRPr="005B2C80" w:rsidRDefault="007C61BE" w:rsidP="00161E9A">
                            <w:pPr>
                              <w:jc w:val="center"/>
                              <w:rPr>
                                <w:rFonts w:ascii="Century Gothic" w:hAnsi="Century Gothic"/>
                                <w:i/>
                                <w:sz w:val="32"/>
                                <w:szCs w:val="60"/>
                              </w:rPr>
                            </w:pPr>
                            <w:r w:rsidRPr="005B2C80">
                              <w:rPr>
                                <w:rFonts w:ascii="Century Gothic" w:hAnsi="Century Gothic"/>
                                <w:b/>
                                <w:sz w:val="36"/>
                                <w:szCs w:val="60"/>
                                <w:u w:val="single"/>
                              </w:rPr>
                              <w:t>HEALTH AND MEDICAL SCIENCES</w:t>
                            </w:r>
                          </w:p>
                          <w:p w14:paraId="25B14244"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5EFA7" id="_x0000_s1346" type="#_x0000_t202" style="position:absolute;margin-left:-59.1pt;margin-top:-54.8pt;width:293.35pt;height:54.8pt;z-index:-25104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" filled="f" stroked="f">
                <v:textbox>
                  <w:txbxContent>
                    <w:p w14:paraId="1BD7179A" w14:textId="77777777" w:rsidR="007C61BE" w:rsidRPr="005B2C80" w:rsidRDefault="007C61BE" w:rsidP="00161E9A">
                      <w:pPr>
                        <w:jc w:val="center"/>
                        <w:rPr>
                          <w:rFonts w:ascii="Century Gothic" w:hAnsi="Century Gothic"/>
                          <w:i/>
                          <w:sz w:val="32"/>
                          <w:szCs w:val="60"/>
                        </w:rPr>
                      </w:pPr>
                      <w:r w:rsidRPr="005B2C80">
                        <w:rPr>
                          <w:rFonts w:ascii="Century Gothic" w:hAnsi="Century Gothic"/>
                          <w:b/>
                          <w:sz w:val="36"/>
                          <w:szCs w:val="60"/>
                          <w:u w:val="single"/>
                        </w:rPr>
                        <w:t>HEALTH AND MEDICAL SCIENCES</w:t>
                      </w:r>
                    </w:p>
                    <w:p w14:paraId="25B14244" w14:textId="77777777" w:rsidR="007C61BE" w:rsidRDefault="007C61BE"/>
                  </w:txbxContent>
                </v:textbox>
                <w10:wrap anchorx="margin"/>
              </v:shape>
            </w:pict>
          </mc:Fallback>
        </mc:AlternateContent>
      </w:r>
      <w:r w:rsidR="0053018F">
        <w:rPr>
          <w:rFonts w:ascii="Bookman Old Style" w:hAnsi="Bookman Old Style"/>
          <w:noProof/>
          <w:sz w:val="44"/>
        </w:rPr>
        <mc:AlternateContent>
          <mc:Choice Requires="wps">
            <w:drawing>
              <wp:anchor distT="0" distB="0" distL="114300" distR="114300" simplePos="0" relativeHeight="252703744" behindDoc="0" locked="0" layoutInCell="1" allowOverlap="1" wp14:anchorId="4D0F0C57" wp14:editId="55594A9C">
                <wp:simplePos x="0" y="0"/>
                <wp:positionH relativeFrom="margin">
                  <wp:align>center</wp:align>
                </wp:positionH>
                <wp:positionV relativeFrom="paragraph">
                  <wp:posOffset>-525780</wp:posOffset>
                </wp:positionV>
                <wp:extent cx="0" cy="8529851"/>
                <wp:effectExtent l="19050" t="19050" r="19050" b="5080"/>
                <wp:wrapNone/>
                <wp:docPr id="496" name="Straight Connector 496"/>
                <wp:cNvGraphicFramePr/>
                <a:graphic xmlns:a="http://schemas.openxmlformats.org/drawingml/2006/main">
                  <a:graphicData uri="http://schemas.microsoft.com/office/word/2010/wordprocessingShape">
                    <wps:wsp>
                      <wps:cNvCnPr/>
                      <wps:spPr>
                        <a:xfrm flipV="1">
                          <a:off x="0" y="0"/>
                          <a:ext cx="0" cy="8529851"/>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6A0508" id="Straight Connector 496" o:spid="_x0000_s1026" style="position:absolute;flip:y;z-index:252703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1.4pt" to="0,6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" strokecolor="windowText" strokeweight="2.25pt">
                <v:stroke joinstyle="miter"/>
                <w10:wrap anchorx="margin"/>
              </v:line>
            </w:pict>
          </mc:Fallback>
        </mc:AlternateContent>
      </w:r>
      <w:r w:rsidR="00836363" w:rsidRPr="00161E9A">
        <w:rPr>
          <w:rFonts w:ascii="Bookman Old Style" w:hAnsi="Bookman Old Style"/>
          <w:noProof/>
          <w:sz w:val="44"/>
        </w:rPr>
        <mc:AlternateContent>
          <mc:Choice Requires="wps">
            <w:drawing>
              <wp:anchor distT="45720" distB="45720" distL="114300" distR="114300" simplePos="0" relativeHeight="252285952" behindDoc="1" locked="0" layoutInCell="1" allowOverlap="1" wp14:anchorId="5D9016D1" wp14:editId="7BC82916">
                <wp:simplePos x="0" y="0"/>
                <wp:positionH relativeFrom="margin">
                  <wp:posOffset>3152775</wp:posOffset>
                </wp:positionH>
                <wp:positionV relativeFrom="paragraph">
                  <wp:posOffset>-304800</wp:posOffset>
                </wp:positionV>
                <wp:extent cx="3352800" cy="1762125"/>
                <wp:effectExtent l="0" t="0" r="0" b="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762125"/>
                        </a:xfrm>
                        <a:prstGeom prst="rect">
                          <a:avLst/>
                        </a:prstGeom>
                        <a:noFill/>
                        <a:ln w="9525">
                          <a:noFill/>
                          <a:miter lim="800000"/>
                          <a:headEnd/>
                          <a:tailEnd/>
                        </a:ln>
                      </wps:spPr>
                      <wps:txbx>
                        <w:txbxContent>
                          <w:p w14:paraId="11CC1B35"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Principles of Business and Marketing – 1 credit </w:t>
                            </w:r>
                          </w:p>
                          <w:p w14:paraId="5E3C6DE2"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20"/>
                                <w:szCs w:val="18"/>
                                <w14:cntxtAlts/>
                              </w:rPr>
                            </w:pPr>
                            <w:r w:rsidRPr="00DF6962">
                              <w:rPr>
                                <w:rFonts w:eastAsia="Times New Roman" w:cstheme="minorHAnsi"/>
                                <w:color w:val="000000"/>
                                <w:kern w:val="28"/>
                                <w:sz w:val="20"/>
                                <w:szCs w:val="18"/>
                                <w14:cntxtAlts/>
                              </w:rPr>
                              <w:t>Students explore the roles of business and marketing in the free enterprise system and the global economy. They study how the American economy operates and prepare to make decisions as consumers, wage earners, and citizens.</w:t>
                            </w:r>
                          </w:p>
                          <w:p w14:paraId="4F5068B1" w14:textId="77777777" w:rsidR="007C61BE" w:rsidRPr="00DF6962" w:rsidRDefault="007C61B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016D1" id="_x0000_s1347" type="#_x0000_t202" style="position:absolute;margin-left:248.25pt;margin-top:-24pt;width:264pt;height:138.75pt;z-index:-25103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" filled="f" stroked="f">
                <v:textbox>
                  <w:txbxContent>
                    <w:p w14:paraId="11CC1B35"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Principles of Business and Marketing – 1 credit </w:t>
                      </w:r>
                    </w:p>
                    <w:p w14:paraId="5E3C6DE2"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20"/>
                          <w:szCs w:val="18"/>
                          <w14:cntxtAlts/>
                        </w:rPr>
                      </w:pPr>
                      <w:r w:rsidRPr="00DF6962">
                        <w:rPr>
                          <w:rFonts w:eastAsia="Times New Roman" w:cstheme="minorHAnsi"/>
                          <w:color w:val="000000"/>
                          <w:kern w:val="28"/>
                          <w:sz w:val="20"/>
                          <w:szCs w:val="18"/>
                          <w14:cntxtAlts/>
                        </w:rPr>
                        <w:t>Students explore the roles of business and marketing in the free enterprise system and the global economy. They study how the American economy operates and prepare to make decisions as consumers, wage earners, and citizens.</w:t>
                      </w:r>
                    </w:p>
                    <w:p w14:paraId="4F5068B1" w14:textId="77777777" w:rsidR="007C61BE" w:rsidRPr="00DF6962" w:rsidRDefault="007C61BE" w:rsidP="00161E9A">
                      <w:pPr>
                        <w:rPr>
                          <w:rFonts w:cstheme="minorHAnsi"/>
                          <w:sz w:val="48"/>
                        </w:rPr>
                      </w:pPr>
                    </w:p>
                  </w:txbxContent>
                </v:textbox>
                <w10:wrap anchorx="margin"/>
              </v:shape>
            </w:pict>
          </mc:Fallback>
        </mc:AlternateContent>
      </w:r>
      <w:r w:rsidR="00836363" w:rsidRPr="00161E9A">
        <w:rPr>
          <w:rFonts w:ascii="Times New Roman" w:eastAsia="Times New Roman" w:hAnsi="Times New Roman" w:cs="Times New Roman"/>
          <w:noProof/>
          <w:sz w:val="29"/>
        </w:rPr>
        <mc:AlternateContent>
          <mc:Choice Requires="wps">
            <w:drawing>
              <wp:anchor distT="45720" distB="45720" distL="114300" distR="114300" simplePos="0" relativeHeight="252283904" behindDoc="1" locked="0" layoutInCell="1" allowOverlap="1" wp14:anchorId="48DD370A" wp14:editId="699552D2">
                <wp:simplePos x="0" y="0"/>
                <wp:positionH relativeFrom="margin">
                  <wp:posOffset>2940050</wp:posOffset>
                </wp:positionH>
                <wp:positionV relativeFrom="paragraph">
                  <wp:posOffset>-762635</wp:posOffset>
                </wp:positionV>
                <wp:extent cx="3439046" cy="436729"/>
                <wp:effectExtent l="0" t="0" r="0" b="1905"/>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436729"/>
                        </a:xfrm>
                        <a:prstGeom prst="rect">
                          <a:avLst/>
                        </a:prstGeom>
                        <a:noFill/>
                        <a:ln w="9525">
                          <a:noFill/>
                          <a:miter lim="800000"/>
                          <a:headEnd/>
                          <a:tailEnd/>
                        </a:ln>
                      </wps:spPr>
                      <wps:txbx>
                        <w:txbxContent>
                          <w:p w14:paraId="0DA62671" w14:textId="77777777" w:rsidR="007C61BE" w:rsidRPr="00E62C87" w:rsidRDefault="007C61BE" w:rsidP="00161E9A">
                            <w:pPr>
                              <w:jc w:val="center"/>
                              <w:rPr>
                                <w:rFonts w:ascii="Century Gothic" w:hAnsi="Century Gothic"/>
                                <w:i/>
                                <w:sz w:val="32"/>
                                <w:szCs w:val="60"/>
                              </w:rPr>
                            </w:pPr>
                            <w:r>
                              <w:rPr>
                                <w:rFonts w:ascii="Century Gothic" w:hAnsi="Century Gothic"/>
                                <w:b/>
                                <w:sz w:val="36"/>
                                <w:szCs w:val="60"/>
                                <w:u w:val="single"/>
                              </w:rPr>
                              <w:t>MARKETING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D370A" id="_x0000_s1348" type="#_x0000_t202" style="position:absolute;margin-left:231.5pt;margin-top:-60.05pt;width:270.8pt;height:34.4pt;z-index:-25103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" filled="f" stroked="f">
                <v:textbox>
                  <w:txbxContent>
                    <w:p w14:paraId="0DA62671" w14:textId="77777777" w:rsidR="007C61BE" w:rsidRPr="00E62C87" w:rsidRDefault="007C61BE" w:rsidP="00161E9A">
                      <w:pPr>
                        <w:jc w:val="center"/>
                        <w:rPr>
                          <w:rFonts w:ascii="Century Gothic" w:hAnsi="Century Gothic"/>
                          <w:i/>
                          <w:sz w:val="32"/>
                          <w:szCs w:val="60"/>
                        </w:rPr>
                      </w:pPr>
                      <w:r>
                        <w:rPr>
                          <w:rFonts w:ascii="Century Gothic" w:hAnsi="Century Gothic"/>
                          <w:b/>
                          <w:sz w:val="36"/>
                          <w:szCs w:val="60"/>
                          <w:u w:val="single"/>
                        </w:rPr>
                        <w:t>MARKETING</w:t>
                      </w:r>
                    </w:p>
                  </w:txbxContent>
                </v:textbox>
                <w10:wrap anchorx="margin"/>
              </v:shape>
            </w:pict>
          </mc:Fallback>
        </mc:AlternateContent>
      </w:r>
    </w:p>
    <w:p w14:paraId="6831CE7E" w14:textId="77777777" w:rsidR="00FA43E7" w:rsidRPr="00FA43E7" w:rsidRDefault="00836363"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88000" behindDoc="1" locked="0" layoutInCell="1" allowOverlap="1" wp14:anchorId="20973A7A" wp14:editId="64AB1B48">
                <wp:simplePos x="0" y="0"/>
                <wp:positionH relativeFrom="margin">
                  <wp:posOffset>3143250</wp:posOffset>
                </wp:positionH>
                <wp:positionV relativeFrom="paragraph">
                  <wp:posOffset>153670</wp:posOffset>
                </wp:positionV>
                <wp:extent cx="3461385" cy="2352675"/>
                <wp:effectExtent l="0" t="0" r="0" b="0"/>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2352675"/>
                        </a:xfrm>
                        <a:prstGeom prst="rect">
                          <a:avLst/>
                        </a:prstGeom>
                        <a:noFill/>
                        <a:ln w="9525">
                          <a:noFill/>
                          <a:miter lim="800000"/>
                          <a:headEnd/>
                          <a:tailEnd/>
                        </a:ln>
                      </wps:spPr>
                      <wps:txbx>
                        <w:txbxContent>
                          <w:p w14:paraId="15420A6D"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Marketing (Co-op Option) </w:t>
                            </w:r>
                            <w:r>
                              <w:rPr>
                                <w:rFonts w:eastAsia="Times New Roman" w:cstheme="minorHAnsi"/>
                                <w:b/>
                                <w:i/>
                                <w:iCs/>
                                <w:color w:val="000000"/>
                                <w:kern w:val="28"/>
                                <w:sz w:val="24"/>
                                <w:szCs w:val="20"/>
                                <w14:cntxtAlts/>
                              </w:rPr>
                              <w:t xml:space="preserve">– 1 credit </w:t>
                            </w:r>
                          </w:p>
                          <w:p w14:paraId="2196B976"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20"/>
                                <w14:cntxtAlts/>
                              </w:rPr>
                            </w:pPr>
                            <w:r w:rsidRPr="00DF6962">
                              <w:rPr>
                                <w:rFonts w:eastAsia="Times New Roman" w:cstheme="minorHAnsi"/>
                                <w:color w:val="000000"/>
                                <w:kern w:val="28"/>
                                <w:sz w:val="20"/>
                                <w14:cntxtAlts/>
                              </w:rPr>
                              <w:t xml:space="preserve">Students are introduced to functions and foundations involved in the marketing of goods, services, and ideas and achieve skills necessary for successful marketing employment. Students study risk management, selling, promotion, pricing, purchasing, marketing-information management, product/ service planning, distribution, and financing. Foundation skills include economics, human resources, and marketing and business necessary for success in marketing occupations. Academic skills (mathematics, science, English, and history/social science) related to the content area are a part of this course. Students participating in the co-op option may earn one additional credit for a minimum of </w:t>
                            </w:r>
                            <w:r>
                              <w:rPr>
                                <w:rFonts w:eastAsia="Times New Roman" w:cstheme="minorHAnsi"/>
                                <w:color w:val="000000"/>
                                <w:kern w:val="28"/>
                                <w:sz w:val="20"/>
                                <w14:cntxtAlts/>
                              </w:rPr>
                              <w:t>280</w:t>
                            </w:r>
                            <w:r w:rsidRPr="00DF6962">
                              <w:rPr>
                                <w:rFonts w:eastAsia="Times New Roman" w:cstheme="minorHAnsi"/>
                                <w:color w:val="000000"/>
                                <w:kern w:val="28"/>
                                <w:sz w:val="20"/>
                                <w14:cntxtAlts/>
                              </w:rPr>
                              <w:t xml:space="preserve"> hours worked.</w:t>
                            </w:r>
                          </w:p>
                          <w:p w14:paraId="2E55B0BF"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20"/>
                                <w14:cntxtAlts/>
                              </w:rPr>
                            </w:pPr>
                          </w:p>
                          <w:p w14:paraId="286A50CD" w14:textId="77777777" w:rsidR="007C61BE" w:rsidRPr="00DF6962" w:rsidRDefault="007C61B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73A7A" id="_x0000_s1349" type="#_x0000_t202" style="position:absolute;margin-left:247.5pt;margin-top:12.1pt;width:272.55pt;height:185.25pt;z-index:-25102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" filled="f" stroked="f">
                <v:textbox>
                  <w:txbxContent>
                    <w:p w14:paraId="15420A6D"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Marketing (Co-op Option) </w:t>
                      </w:r>
                      <w:r>
                        <w:rPr>
                          <w:rFonts w:eastAsia="Times New Roman" w:cstheme="minorHAnsi"/>
                          <w:b/>
                          <w:i/>
                          <w:iCs/>
                          <w:color w:val="000000"/>
                          <w:kern w:val="28"/>
                          <w:sz w:val="24"/>
                          <w:szCs w:val="20"/>
                          <w14:cntxtAlts/>
                        </w:rPr>
                        <w:t xml:space="preserve">– 1 credit </w:t>
                      </w:r>
                    </w:p>
                    <w:p w14:paraId="2196B976"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20"/>
                          <w14:cntxtAlts/>
                        </w:rPr>
                      </w:pPr>
                      <w:r w:rsidRPr="00DF6962">
                        <w:rPr>
                          <w:rFonts w:eastAsia="Times New Roman" w:cstheme="minorHAnsi"/>
                          <w:color w:val="000000"/>
                          <w:kern w:val="28"/>
                          <w:sz w:val="20"/>
                          <w14:cntxtAlts/>
                        </w:rPr>
                        <w:t xml:space="preserve">Students are introduced to functions and foundations involved in the marketing of goods, services, and ideas and achieve skills necessary for successful marketing employment. Students study risk management, selling, promotion, pricing, purchasing, marketing-information management, product/ service planning, distribution, and financing. Foundation skills include economics, human resources, and marketing and business necessary for success in marketing occupations. Academic skills (mathematics, science, English, and history/social science) related to the content area are a part of this course. Students participating in the co-op option may earn one additional credit for a minimum of </w:t>
                      </w:r>
                      <w:r>
                        <w:rPr>
                          <w:rFonts w:eastAsia="Times New Roman" w:cstheme="minorHAnsi"/>
                          <w:color w:val="000000"/>
                          <w:kern w:val="28"/>
                          <w:sz w:val="20"/>
                          <w14:cntxtAlts/>
                        </w:rPr>
                        <w:t>280</w:t>
                      </w:r>
                      <w:r w:rsidRPr="00DF6962">
                        <w:rPr>
                          <w:rFonts w:eastAsia="Times New Roman" w:cstheme="minorHAnsi"/>
                          <w:color w:val="000000"/>
                          <w:kern w:val="28"/>
                          <w:sz w:val="20"/>
                          <w14:cntxtAlts/>
                        </w:rPr>
                        <w:t xml:space="preserve"> hours worked.</w:t>
                      </w:r>
                    </w:p>
                    <w:p w14:paraId="2E55B0BF"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20"/>
                          <w14:cntxtAlts/>
                        </w:rPr>
                      </w:pPr>
                    </w:p>
                    <w:p w14:paraId="286A50CD" w14:textId="77777777" w:rsidR="007C61BE" w:rsidRPr="00DF6962" w:rsidRDefault="007C61BE" w:rsidP="00161E9A">
                      <w:pPr>
                        <w:rPr>
                          <w:rFonts w:cstheme="minorHAnsi"/>
                          <w:sz w:val="48"/>
                        </w:rPr>
                      </w:pPr>
                    </w:p>
                  </w:txbxContent>
                </v:textbox>
                <w10:wrap anchorx="margin"/>
              </v:shape>
            </w:pict>
          </mc:Fallback>
        </mc:AlternateContent>
      </w:r>
    </w:p>
    <w:p w14:paraId="59CBA4DE" w14:textId="77777777" w:rsidR="00FA43E7" w:rsidRPr="00FA43E7" w:rsidRDefault="00FA43E7" w:rsidP="00FA43E7">
      <w:pPr>
        <w:rPr>
          <w:rFonts w:ascii="Bookman Old Style" w:hAnsi="Bookman Old Style"/>
          <w:sz w:val="44"/>
        </w:rPr>
      </w:pPr>
    </w:p>
    <w:p w14:paraId="7480C478" w14:textId="77777777" w:rsidR="00FA43E7" w:rsidRPr="00FA43E7" w:rsidRDefault="00FA43E7" w:rsidP="00FA43E7">
      <w:pPr>
        <w:rPr>
          <w:rFonts w:ascii="Bookman Old Style" w:hAnsi="Bookman Old Style"/>
          <w:sz w:val="44"/>
        </w:rPr>
      </w:pPr>
    </w:p>
    <w:p w14:paraId="0AFE180C" w14:textId="77777777" w:rsidR="00FA43E7" w:rsidRPr="00FA43E7" w:rsidRDefault="005B2C80" w:rsidP="00FA43E7">
      <w:pPr>
        <w:rPr>
          <w:rFonts w:ascii="Bookman Old Style" w:hAnsi="Bookman Old Style"/>
          <w:sz w:val="44"/>
        </w:rPr>
      </w:pPr>
      <w:r w:rsidRPr="00836363">
        <w:rPr>
          <w:rFonts w:ascii="Bookman Old Style" w:hAnsi="Bookman Old Style"/>
          <w:noProof/>
          <w:sz w:val="44"/>
        </w:rPr>
        <mc:AlternateContent>
          <mc:Choice Requires="wps">
            <w:drawing>
              <wp:anchor distT="45720" distB="45720" distL="114300" distR="114300" simplePos="0" relativeHeight="252701696" behindDoc="1" locked="0" layoutInCell="1" allowOverlap="1" wp14:anchorId="13428581" wp14:editId="7A08725D">
                <wp:simplePos x="0" y="0"/>
                <wp:positionH relativeFrom="margin">
                  <wp:posOffset>-698500</wp:posOffset>
                </wp:positionH>
                <wp:positionV relativeFrom="paragraph">
                  <wp:posOffset>348264</wp:posOffset>
                </wp:positionV>
                <wp:extent cx="3448050" cy="1838325"/>
                <wp:effectExtent l="0" t="0" r="0" b="0"/>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838325"/>
                        </a:xfrm>
                        <a:prstGeom prst="rect">
                          <a:avLst/>
                        </a:prstGeom>
                        <a:noFill/>
                        <a:ln w="9525">
                          <a:noFill/>
                          <a:miter lim="800000"/>
                          <a:headEnd/>
                          <a:tailEnd/>
                        </a:ln>
                      </wps:spPr>
                      <wps:txbx>
                        <w:txbxContent>
                          <w:p w14:paraId="57AC250E" w14:textId="77777777" w:rsidR="007C61BE" w:rsidRPr="00161E9A" w:rsidRDefault="007C61BE" w:rsidP="00836363">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Medical Terminology</w:t>
                            </w:r>
                            <w:r w:rsidRPr="00161E9A">
                              <w:rPr>
                                <w:rFonts w:eastAsia="Times New Roman" w:cstheme="minorHAnsi"/>
                                <w:b/>
                                <w:i/>
                                <w:iCs/>
                                <w:color w:val="000000"/>
                                <w:kern w:val="28"/>
                                <w:sz w:val="24"/>
                                <w:szCs w:val="20"/>
                                <w14:cntxtAlts/>
                              </w:rPr>
                              <w:t xml:space="preserve"> – 1 credit (Prerequisite – None– Introduction to Health and Medical Sciences </w:t>
                            </w:r>
                            <w:r>
                              <w:rPr>
                                <w:rFonts w:eastAsia="Times New Roman" w:cstheme="minorHAnsi"/>
                                <w:b/>
                                <w:i/>
                                <w:iCs/>
                                <w:color w:val="000000"/>
                                <w:kern w:val="28"/>
                                <w:sz w:val="24"/>
                                <w:szCs w:val="20"/>
                                <w14:cntxtAlts/>
                              </w:rPr>
                              <w:t xml:space="preserve">is </w:t>
                            </w:r>
                            <w:r w:rsidRPr="00161E9A">
                              <w:rPr>
                                <w:rFonts w:eastAsia="Times New Roman" w:cstheme="minorHAnsi"/>
                                <w:b/>
                                <w:i/>
                                <w:iCs/>
                                <w:color w:val="000000"/>
                                <w:kern w:val="28"/>
                                <w:sz w:val="24"/>
                                <w:szCs w:val="20"/>
                                <w14:cntxtAlts/>
                              </w:rPr>
                              <w:t>recommended)</w:t>
                            </w:r>
                          </w:p>
                          <w:p w14:paraId="021677A3" w14:textId="77777777" w:rsidR="007C61BE" w:rsidRPr="00DF6962" w:rsidRDefault="007C61BE" w:rsidP="00836363">
                            <w:pPr>
                              <w:rPr>
                                <w:rFonts w:cstheme="minorHAnsi"/>
                                <w:sz w:val="48"/>
                              </w:rPr>
                            </w:pPr>
                            <w:r w:rsidRPr="00836363">
                              <w:rPr>
                                <w:rFonts w:eastAsia="Times New Roman" w:cstheme="minorHAnsi"/>
                                <w:color w:val="000000"/>
                                <w:kern w:val="28"/>
                                <w:sz w:val="20"/>
                                <w:szCs w:val="18"/>
                                <w14:cntxtAlts/>
                              </w:rPr>
                              <w:t>Medical Terminology is designed to help students learn common medical terms essential for safe patient care. Topics are presented in logical order, beginning with each body system's anatomy and physiology and progressing through pathology, laboratory tests and clinical procedures, therapeutic interventions, and pharmacology. Students learn concepts, terms, and abbreviations for each topic.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28581" id="_x0000_s1350" type="#_x0000_t202" style="position:absolute;margin-left:-55pt;margin-top:27.4pt;width:271.5pt;height:144.75pt;z-index:-250614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" filled="f" stroked="f">
                <v:textbox>
                  <w:txbxContent>
                    <w:p w14:paraId="57AC250E" w14:textId="77777777" w:rsidR="007C61BE" w:rsidRPr="00161E9A" w:rsidRDefault="007C61BE" w:rsidP="00836363">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Medical Terminology</w:t>
                      </w:r>
                      <w:r w:rsidRPr="00161E9A">
                        <w:rPr>
                          <w:rFonts w:eastAsia="Times New Roman" w:cstheme="minorHAnsi"/>
                          <w:b/>
                          <w:i/>
                          <w:iCs/>
                          <w:color w:val="000000"/>
                          <w:kern w:val="28"/>
                          <w:sz w:val="24"/>
                          <w:szCs w:val="20"/>
                          <w14:cntxtAlts/>
                        </w:rPr>
                        <w:t xml:space="preserve"> – 1 credit (Prerequisite – None– Introduction to Health and Medical Sciences </w:t>
                      </w:r>
                      <w:r>
                        <w:rPr>
                          <w:rFonts w:eastAsia="Times New Roman" w:cstheme="minorHAnsi"/>
                          <w:b/>
                          <w:i/>
                          <w:iCs/>
                          <w:color w:val="000000"/>
                          <w:kern w:val="28"/>
                          <w:sz w:val="24"/>
                          <w:szCs w:val="20"/>
                          <w14:cntxtAlts/>
                        </w:rPr>
                        <w:t xml:space="preserve">is </w:t>
                      </w:r>
                      <w:r w:rsidRPr="00161E9A">
                        <w:rPr>
                          <w:rFonts w:eastAsia="Times New Roman" w:cstheme="minorHAnsi"/>
                          <w:b/>
                          <w:i/>
                          <w:iCs/>
                          <w:color w:val="000000"/>
                          <w:kern w:val="28"/>
                          <w:sz w:val="24"/>
                          <w:szCs w:val="20"/>
                          <w14:cntxtAlts/>
                        </w:rPr>
                        <w:t>recommended)</w:t>
                      </w:r>
                    </w:p>
                    <w:p w14:paraId="021677A3" w14:textId="77777777" w:rsidR="007C61BE" w:rsidRPr="00DF6962" w:rsidRDefault="007C61BE" w:rsidP="00836363">
                      <w:pPr>
                        <w:rPr>
                          <w:rFonts w:cstheme="minorHAnsi"/>
                          <w:sz w:val="48"/>
                        </w:rPr>
                      </w:pPr>
                      <w:r w:rsidRPr="00836363">
                        <w:rPr>
                          <w:rFonts w:eastAsia="Times New Roman" w:cstheme="minorHAnsi"/>
                          <w:color w:val="000000"/>
                          <w:kern w:val="28"/>
                          <w:sz w:val="20"/>
                          <w:szCs w:val="18"/>
                          <w14:cntxtAlts/>
                        </w:rPr>
                        <w:t>Medical Terminology is designed to help students learn common medical terms essential for safe patient care. Topics are presented in logical order, beginning with each body system's anatomy and physiology and progressing through pathology, laboratory tests and clinical procedures, therapeutic interventions, and pharmacology. Students learn concepts, terms, and abbreviations for each topic.</w:t>
                      </w:r>
                    </w:p>
                  </w:txbxContent>
                </v:textbox>
                <w10:wrap anchorx="margin"/>
              </v:shape>
            </w:pict>
          </mc:Fallback>
        </mc:AlternateContent>
      </w:r>
    </w:p>
    <w:p w14:paraId="50ED3FED" w14:textId="77777777" w:rsidR="00FA43E7" w:rsidRPr="00FA43E7" w:rsidRDefault="00FA43E7" w:rsidP="00FA43E7">
      <w:pPr>
        <w:rPr>
          <w:rFonts w:ascii="Bookman Old Style" w:hAnsi="Bookman Old Style"/>
          <w:sz w:val="44"/>
        </w:rPr>
      </w:pPr>
    </w:p>
    <w:p w14:paraId="38BA5073"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0048" behindDoc="1" locked="0" layoutInCell="1" allowOverlap="1" wp14:anchorId="31184515" wp14:editId="0B1F14AB">
                <wp:simplePos x="0" y="0"/>
                <wp:positionH relativeFrom="page">
                  <wp:posOffset>4057650</wp:posOffset>
                </wp:positionH>
                <wp:positionV relativeFrom="paragraph">
                  <wp:posOffset>67310</wp:posOffset>
                </wp:positionV>
                <wp:extent cx="3571875" cy="1914525"/>
                <wp:effectExtent l="0" t="0" r="0" b="0"/>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914525"/>
                        </a:xfrm>
                        <a:prstGeom prst="rect">
                          <a:avLst/>
                        </a:prstGeom>
                        <a:noFill/>
                        <a:ln w="9525">
                          <a:noFill/>
                          <a:miter lim="800000"/>
                          <a:headEnd/>
                          <a:tailEnd/>
                        </a:ln>
                      </wps:spPr>
                      <wps:txbx>
                        <w:txbxContent>
                          <w:p w14:paraId="7A58C433" w14:textId="77777777" w:rsidR="007C61BE" w:rsidRPr="00644718" w:rsidRDefault="007C61B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Advanced Marketing (Co-op Option) – 1 credit (Prerequisite:  Marketing [Co-op Option])</w:t>
                            </w:r>
                          </w:p>
                          <w:p w14:paraId="3A6BD38F" w14:textId="77777777" w:rsidR="007C61BE" w:rsidRPr="00836363" w:rsidRDefault="007C61BE" w:rsidP="00644718">
                            <w:pPr>
                              <w:widowControl w:val="0"/>
                              <w:spacing w:after="0" w:line="240" w:lineRule="auto"/>
                              <w:rPr>
                                <w:rFonts w:eastAsia="Times New Roman" w:cstheme="minorHAnsi"/>
                                <w:i/>
                                <w:iCs/>
                                <w:color w:val="000000"/>
                                <w:kern w:val="28"/>
                                <w:szCs w:val="20"/>
                                <w14:cntxtAlts/>
                              </w:rPr>
                            </w:pPr>
                            <w:r w:rsidRPr="00836363">
                              <w:rPr>
                                <w:rFonts w:eastAsia="Times New Roman" w:cstheme="minorHAnsi"/>
                                <w:color w:val="000000"/>
                                <w:kern w:val="28"/>
                                <w:sz w:val="20"/>
                                <w:szCs w:val="18"/>
                                <w14:cntxtAlts/>
                              </w:rPr>
                              <w:t xml:space="preserve">Students continue to gain knowledge of marketing functions and foundations as they relate to supervisory and management responsibilities and develop skills needed for advancement. They develop skills for supervisory positions and/or for continuing education in a marketing-related field.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836363">
                              <w:rPr>
                                <w:rFonts w:eastAsia="Times New Roman" w:cstheme="minorHAnsi"/>
                                <w:color w:val="000000"/>
                                <w:kern w:val="28"/>
                                <w:sz w:val="20"/>
                                <w:szCs w:val="18"/>
                                <w14:cntxtAlts/>
                              </w:rPr>
                              <w:t xml:space="preserve"> hours worked.</w:t>
                            </w:r>
                          </w:p>
                          <w:p w14:paraId="559FF8AE" w14:textId="77777777" w:rsidR="007C61BE" w:rsidRPr="00E62C87" w:rsidRDefault="007C61BE" w:rsidP="0064471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84515" id="_x0000_s1351" type="#_x0000_t202" style="position:absolute;margin-left:319.5pt;margin-top:5.3pt;width:281.25pt;height:150.75pt;z-index:-25102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" filled="f" stroked="f">
                <v:textbox>
                  <w:txbxContent>
                    <w:p w14:paraId="7A58C433" w14:textId="77777777" w:rsidR="007C61BE" w:rsidRPr="00644718" w:rsidRDefault="007C61B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Advanced Marketing (Co-op Option) – 1 credit (Prerequisite:  Marketing [Co-op Option])</w:t>
                      </w:r>
                    </w:p>
                    <w:p w14:paraId="3A6BD38F" w14:textId="77777777" w:rsidR="007C61BE" w:rsidRPr="00836363" w:rsidRDefault="007C61BE" w:rsidP="00644718">
                      <w:pPr>
                        <w:widowControl w:val="0"/>
                        <w:spacing w:after="0" w:line="240" w:lineRule="auto"/>
                        <w:rPr>
                          <w:rFonts w:eastAsia="Times New Roman" w:cstheme="minorHAnsi"/>
                          <w:i/>
                          <w:iCs/>
                          <w:color w:val="000000"/>
                          <w:kern w:val="28"/>
                          <w:szCs w:val="20"/>
                          <w14:cntxtAlts/>
                        </w:rPr>
                      </w:pPr>
                      <w:r w:rsidRPr="00836363">
                        <w:rPr>
                          <w:rFonts w:eastAsia="Times New Roman" w:cstheme="minorHAnsi"/>
                          <w:color w:val="000000"/>
                          <w:kern w:val="28"/>
                          <w:sz w:val="20"/>
                          <w:szCs w:val="18"/>
                          <w14:cntxtAlts/>
                        </w:rPr>
                        <w:t xml:space="preserve">Students continue to gain knowledge of marketing functions and foundations as they relate to supervisory and management responsibilities and develop skills needed for advancement. They develop skills for supervisory positions and/or for continuing education in a marketing-related field.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836363">
                        <w:rPr>
                          <w:rFonts w:eastAsia="Times New Roman" w:cstheme="minorHAnsi"/>
                          <w:color w:val="000000"/>
                          <w:kern w:val="28"/>
                          <w:sz w:val="20"/>
                          <w:szCs w:val="18"/>
                          <w14:cntxtAlts/>
                        </w:rPr>
                        <w:t xml:space="preserve"> hours worked.</w:t>
                      </w:r>
                    </w:p>
                    <w:p w14:paraId="559FF8AE" w14:textId="77777777" w:rsidR="007C61BE" w:rsidRPr="00E62C87" w:rsidRDefault="007C61BE" w:rsidP="00644718">
                      <w:pPr>
                        <w:rPr>
                          <w:rFonts w:cstheme="minorHAnsi"/>
                          <w:sz w:val="52"/>
                        </w:rPr>
                      </w:pPr>
                    </w:p>
                  </w:txbxContent>
                </v:textbox>
                <w10:wrap anchorx="page"/>
              </v:shape>
            </w:pict>
          </mc:Fallback>
        </mc:AlternateContent>
      </w:r>
    </w:p>
    <w:p w14:paraId="5EAD0E16" w14:textId="77777777" w:rsidR="00FA43E7" w:rsidRPr="00FA43E7" w:rsidRDefault="00FA43E7" w:rsidP="00FA43E7">
      <w:pPr>
        <w:rPr>
          <w:rFonts w:ascii="Bookman Old Style" w:hAnsi="Bookman Old Style"/>
          <w:sz w:val="44"/>
        </w:rPr>
      </w:pPr>
    </w:p>
    <w:p w14:paraId="300258AE" w14:textId="77777777" w:rsidR="00FA43E7" w:rsidRPr="00FA43E7" w:rsidRDefault="005B2C80"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79808" behindDoc="1" locked="0" layoutInCell="1" allowOverlap="1" wp14:anchorId="42689606" wp14:editId="41503CF8">
                <wp:simplePos x="0" y="0"/>
                <wp:positionH relativeFrom="margin">
                  <wp:posOffset>-699448</wp:posOffset>
                </wp:positionH>
                <wp:positionV relativeFrom="paragraph">
                  <wp:posOffset>497442</wp:posOffset>
                </wp:positionV>
                <wp:extent cx="3495675" cy="1801495"/>
                <wp:effectExtent l="0" t="0" r="0" b="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801495"/>
                        </a:xfrm>
                        <a:prstGeom prst="rect">
                          <a:avLst/>
                        </a:prstGeom>
                        <a:noFill/>
                        <a:ln w="9525">
                          <a:noFill/>
                          <a:miter lim="800000"/>
                          <a:headEnd/>
                          <a:tailEnd/>
                        </a:ln>
                      </wps:spPr>
                      <wps:txbx>
                        <w:txbxContent>
                          <w:p w14:paraId="1AB6C50C"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A – 1 credit (Prerequisite – None– Introduction to Health and Medical Sciences is strongly recommended)</w:t>
                            </w:r>
                          </w:p>
                          <w:p w14:paraId="70B21062" w14:textId="77777777" w:rsidR="007C61BE" w:rsidRPr="00DF6962" w:rsidRDefault="007C61B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 xml:space="preserve">Students explore careers in the allied health field by developing basic skills common to several assisting careers.  They study body structure and function, principles of health, microbes and disease, and an overview of the national health and patient care system.  Supervised work education, job shadowing and/or internships opportunities will be available for students and is managed by the Health and Medical Sciences teacher.  </w:t>
                            </w:r>
                          </w:p>
                          <w:p w14:paraId="7A2B7430" w14:textId="77777777" w:rsidR="007C61BE" w:rsidRPr="00DF6962" w:rsidRDefault="007C61B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89606" id="_x0000_s1352" type="#_x0000_t202" style="position:absolute;margin-left:-55.05pt;margin-top:39.15pt;width:275.25pt;height:141.85pt;z-index:-25103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" filled="f" stroked="f">
                <v:textbox>
                  <w:txbxContent>
                    <w:p w14:paraId="1AB6C50C"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A – 1 credit (Prerequisite – None– Introduction to Health and Medical Sciences is strongly recommended)</w:t>
                      </w:r>
                    </w:p>
                    <w:p w14:paraId="70B21062" w14:textId="77777777" w:rsidR="007C61BE" w:rsidRPr="00DF6962" w:rsidRDefault="007C61B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 xml:space="preserve">Students explore careers in the allied health field by developing basic skills common to several assisting careers.  They study body structure and function, principles of health, microbes and disease, and an overview of the national health and patient care system.  Supervised work education, job shadowing and/or internships opportunities will be available for students and is managed by the Health and Medical Sciences teacher.  </w:t>
                      </w:r>
                    </w:p>
                    <w:p w14:paraId="7A2B7430" w14:textId="77777777" w:rsidR="007C61BE" w:rsidRPr="00DF6962" w:rsidRDefault="007C61BE" w:rsidP="00161E9A">
                      <w:pPr>
                        <w:rPr>
                          <w:rFonts w:cstheme="minorHAnsi"/>
                          <w:sz w:val="48"/>
                        </w:rPr>
                      </w:pPr>
                    </w:p>
                  </w:txbxContent>
                </v:textbox>
                <w10:wrap anchorx="margin"/>
              </v:shape>
            </w:pict>
          </mc:Fallback>
        </mc:AlternateContent>
      </w:r>
    </w:p>
    <w:p w14:paraId="6510DA42" w14:textId="77777777" w:rsidR="00FA43E7" w:rsidRPr="00FA43E7" w:rsidRDefault="00FA43E7" w:rsidP="00FA43E7">
      <w:pPr>
        <w:rPr>
          <w:rFonts w:ascii="Bookman Old Style" w:hAnsi="Bookman Old Style"/>
          <w:sz w:val="44"/>
        </w:rPr>
      </w:pPr>
    </w:p>
    <w:p w14:paraId="52920804"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2096" behindDoc="1" locked="0" layoutInCell="1" allowOverlap="1" wp14:anchorId="3E3FD94D" wp14:editId="32802555">
                <wp:simplePos x="0" y="0"/>
                <wp:positionH relativeFrom="page">
                  <wp:posOffset>4038600</wp:posOffset>
                </wp:positionH>
                <wp:positionV relativeFrom="paragraph">
                  <wp:posOffset>121285</wp:posOffset>
                </wp:positionV>
                <wp:extent cx="3670935" cy="2336165"/>
                <wp:effectExtent l="0" t="0" r="0" b="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36165"/>
                        </a:xfrm>
                        <a:prstGeom prst="rect">
                          <a:avLst/>
                        </a:prstGeom>
                        <a:noFill/>
                        <a:ln w="9525">
                          <a:noFill/>
                          <a:miter lim="800000"/>
                          <a:headEnd/>
                          <a:tailEnd/>
                        </a:ln>
                      </wps:spPr>
                      <wps:txbx>
                        <w:txbxContent>
                          <w:p w14:paraId="7B66DEA3" w14:textId="77777777" w:rsidR="007C61BE" w:rsidRDefault="007C61B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 xml:space="preserve">Fashion Marketing (Co-op Option) – 1 credit </w:t>
                            </w:r>
                          </w:p>
                          <w:p w14:paraId="3477FB24" w14:textId="77777777" w:rsidR="007C61BE" w:rsidRPr="000631D8" w:rsidRDefault="007C61BE" w:rsidP="00644718">
                            <w:pPr>
                              <w:widowControl w:val="0"/>
                              <w:spacing w:after="0" w:line="240" w:lineRule="auto"/>
                              <w:rPr>
                                <w:rFonts w:eastAsia="Times New Roman" w:cstheme="minorHAnsi"/>
                                <w:color w:val="000000"/>
                                <w:kern w:val="28"/>
                                <w:sz w:val="20"/>
                                <w:szCs w:val="18"/>
                                <w14:cntxtAlts/>
                              </w:rPr>
                            </w:pPr>
                            <w:r w:rsidRPr="000631D8">
                              <w:rPr>
                                <w:rFonts w:eastAsia="Times New Roman" w:cstheme="minorHAnsi"/>
                                <w:color w:val="000000"/>
                                <w:kern w:val="28"/>
                                <w:sz w:val="20"/>
                                <w:szCs w:val="18"/>
                                <w14:cntxtAlts/>
                              </w:rPr>
                              <w:t xml:space="preserve">In this specialized course, students gain basic knowledge of the apparel and accessories industry and skills necessary for successful employment in apparel businesses. Students develop general marketing skills necessary for successful employment in fashion marketing, general marketing skills applied to the apparel and accessories industry, and specialized skills unique to fashion marketing. Personal selling, sales distribution, market planning, and product/service technology as well as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0631D8">
                              <w:rPr>
                                <w:rFonts w:eastAsia="Times New Roman" w:cstheme="minorHAnsi"/>
                                <w:color w:val="000000"/>
                                <w:kern w:val="28"/>
                                <w:sz w:val="20"/>
                                <w:szCs w:val="18"/>
                                <w14:cntxtAlts/>
                              </w:rPr>
                              <w:t xml:space="preserve"> hours worked.</w:t>
                            </w:r>
                          </w:p>
                          <w:p w14:paraId="79EA6B84" w14:textId="77777777" w:rsidR="007C61BE" w:rsidRPr="000631D8" w:rsidRDefault="007C61BE" w:rsidP="00644718">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FD94D" id="_x0000_s1353" type="#_x0000_t202" style="position:absolute;margin-left:318pt;margin-top:9.55pt;width:289.05pt;height:183.95pt;z-index:-25102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" filled="f" stroked="f">
                <v:textbox>
                  <w:txbxContent>
                    <w:p w14:paraId="7B66DEA3" w14:textId="77777777" w:rsidR="007C61BE" w:rsidRDefault="007C61B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 xml:space="preserve">Fashion Marketing (Co-op Option) – 1 credit </w:t>
                      </w:r>
                    </w:p>
                    <w:p w14:paraId="3477FB24" w14:textId="77777777" w:rsidR="007C61BE" w:rsidRPr="000631D8" w:rsidRDefault="007C61BE" w:rsidP="00644718">
                      <w:pPr>
                        <w:widowControl w:val="0"/>
                        <w:spacing w:after="0" w:line="240" w:lineRule="auto"/>
                        <w:rPr>
                          <w:rFonts w:eastAsia="Times New Roman" w:cstheme="minorHAnsi"/>
                          <w:color w:val="000000"/>
                          <w:kern w:val="28"/>
                          <w:sz w:val="20"/>
                          <w:szCs w:val="18"/>
                          <w14:cntxtAlts/>
                        </w:rPr>
                      </w:pPr>
                      <w:r w:rsidRPr="000631D8">
                        <w:rPr>
                          <w:rFonts w:eastAsia="Times New Roman" w:cstheme="minorHAnsi"/>
                          <w:color w:val="000000"/>
                          <w:kern w:val="28"/>
                          <w:sz w:val="20"/>
                          <w:szCs w:val="18"/>
                          <w14:cntxtAlts/>
                        </w:rPr>
                        <w:t xml:space="preserve">In this specialized course, students gain basic knowledge of the apparel and accessories industry and skills necessary for successful employment in apparel businesses. Students develop general marketing skills necessary for successful employment in fashion marketing, general marketing skills applied to the apparel and accessories industry, and specialized skills unique to fashion marketing. Personal selling, sales distribution, market planning, and product/service technology as well as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0631D8">
                        <w:rPr>
                          <w:rFonts w:eastAsia="Times New Roman" w:cstheme="minorHAnsi"/>
                          <w:color w:val="000000"/>
                          <w:kern w:val="28"/>
                          <w:sz w:val="20"/>
                          <w:szCs w:val="18"/>
                          <w14:cntxtAlts/>
                        </w:rPr>
                        <w:t xml:space="preserve"> hours worked.</w:t>
                      </w:r>
                    </w:p>
                    <w:p w14:paraId="79EA6B84" w14:textId="77777777" w:rsidR="007C61BE" w:rsidRPr="000631D8" w:rsidRDefault="007C61BE" w:rsidP="00644718">
                      <w:pPr>
                        <w:rPr>
                          <w:rFonts w:cstheme="minorHAnsi"/>
                          <w:sz w:val="48"/>
                        </w:rPr>
                      </w:pPr>
                    </w:p>
                  </w:txbxContent>
                </v:textbox>
                <w10:wrap anchorx="page"/>
              </v:shape>
            </w:pict>
          </mc:Fallback>
        </mc:AlternateContent>
      </w:r>
    </w:p>
    <w:p w14:paraId="474A6CD3" w14:textId="77777777" w:rsidR="00FA43E7" w:rsidRPr="00FA43E7" w:rsidRDefault="00FA43E7" w:rsidP="00FA43E7">
      <w:pPr>
        <w:rPr>
          <w:rFonts w:ascii="Bookman Old Style" w:hAnsi="Bookman Old Style"/>
          <w:sz w:val="44"/>
        </w:rPr>
      </w:pPr>
    </w:p>
    <w:p w14:paraId="0D3DBFA9" w14:textId="77777777" w:rsidR="00FA43E7" w:rsidRPr="00FA43E7" w:rsidRDefault="00FA43E7" w:rsidP="00FA43E7">
      <w:pPr>
        <w:rPr>
          <w:rFonts w:ascii="Bookman Old Style" w:hAnsi="Bookman Old Style"/>
          <w:sz w:val="44"/>
        </w:rPr>
      </w:pPr>
    </w:p>
    <w:p w14:paraId="14EE642E" w14:textId="77777777" w:rsidR="00FA43E7" w:rsidRPr="00FA43E7" w:rsidRDefault="005B2C80"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77760" behindDoc="1" locked="0" layoutInCell="1" allowOverlap="1" wp14:anchorId="7924F6DB" wp14:editId="1A1F2C9E">
                <wp:simplePos x="0" y="0"/>
                <wp:positionH relativeFrom="margin">
                  <wp:posOffset>-698500</wp:posOffset>
                </wp:positionH>
                <wp:positionV relativeFrom="paragraph">
                  <wp:posOffset>233898</wp:posOffset>
                </wp:positionV>
                <wp:extent cx="3670935" cy="1569493"/>
                <wp:effectExtent l="0" t="0" r="0" b="0"/>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69493"/>
                        </a:xfrm>
                        <a:prstGeom prst="rect">
                          <a:avLst/>
                        </a:prstGeom>
                        <a:noFill/>
                        <a:ln w="9525">
                          <a:noFill/>
                          <a:miter lim="800000"/>
                          <a:headEnd/>
                          <a:tailEnd/>
                        </a:ln>
                      </wps:spPr>
                      <wps:txbx>
                        <w:txbxContent>
                          <w:p w14:paraId="72931D08"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B–</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1 credit</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(Prerequisite – Health Assistant I-A)</w:t>
                            </w:r>
                          </w:p>
                          <w:p w14:paraId="10CDB272"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14"/>
                                <w:szCs w:val="12"/>
                                <w14:cntxtAlts/>
                              </w:rPr>
                            </w:pPr>
                            <w:r w:rsidRPr="00DF6962">
                              <w:rPr>
                                <w:rFonts w:eastAsia="Times New Roman" w:cstheme="minorHAnsi"/>
                                <w:color w:val="000000"/>
                                <w:kern w:val="28"/>
                                <w:sz w:val="20"/>
                                <w:szCs w:val="18"/>
                                <w14:cntxtAlts/>
                              </w:rPr>
                              <w:t xml:space="preserve">Health Assistant B is an occupational preparation course that emphasizes advanced skill training in areas such as catheter care, range of motion, care of the dying, and admission, transfer and discharge procedures.  Students learn disease and body systems as related to advanced clinical care of the acute medical-surgical patient, the chronically ill, and the elderly.  Job Shadowing and/or Internships opportunities will be available for students. </w:t>
                            </w:r>
                          </w:p>
                          <w:p w14:paraId="3E4380AD" w14:textId="77777777" w:rsidR="007C61BE" w:rsidRPr="00E62C87" w:rsidRDefault="007C61BE" w:rsidP="00161E9A">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4F6DB" id="_x0000_s1354" type="#_x0000_t202" style="position:absolute;margin-left:-55pt;margin-top:18.4pt;width:289.05pt;height:123.6pt;z-index:-25103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" filled="f" stroked="f">
                <v:textbox>
                  <w:txbxContent>
                    <w:p w14:paraId="72931D08" w14:textId="77777777" w:rsidR="007C61BE" w:rsidRPr="00161E9A" w:rsidRDefault="007C61B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B–</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1 credit</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(Prerequisite – Health Assistant I-A)</w:t>
                      </w:r>
                    </w:p>
                    <w:p w14:paraId="10CDB272" w14:textId="77777777" w:rsidR="007C61BE" w:rsidRPr="00DF6962" w:rsidRDefault="007C61BE" w:rsidP="00161E9A">
                      <w:pPr>
                        <w:widowControl w:val="0"/>
                        <w:tabs>
                          <w:tab w:val="left" w:pos="0"/>
                        </w:tabs>
                        <w:spacing w:after="0" w:line="240" w:lineRule="auto"/>
                        <w:rPr>
                          <w:rFonts w:eastAsia="Times New Roman" w:cstheme="minorHAnsi"/>
                          <w:color w:val="000000"/>
                          <w:kern w:val="28"/>
                          <w:sz w:val="14"/>
                          <w:szCs w:val="12"/>
                          <w14:cntxtAlts/>
                        </w:rPr>
                      </w:pPr>
                      <w:r w:rsidRPr="00DF6962">
                        <w:rPr>
                          <w:rFonts w:eastAsia="Times New Roman" w:cstheme="minorHAnsi"/>
                          <w:color w:val="000000"/>
                          <w:kern w:val="28"/>
                          <w:sz w:val="20"/>
                          <w:szCs w:val="18"/>
                          <w14:cntxtAlts/>
                        </w:rPr>
                        <w:t xml:space="preserve">Health Assistant B is an occupational preparation course that emphasizes advanced skill training in areas such as catheter care, range of motion, care of the dying, and admission, transfer and discharge procedures.  Students learn disease and body systems as related to advanced clinical care of the acute medical-surgical patient, the chronically ill, and the elderly.  Job Shadowing and/or Internships opportunities will be available for students. </w:t>
                      </w:r>
                    </w:p>
                    <w:p w14:paraId="3E4380AD" w14:textId="77777777" w:rsidR="007C61BE" w:rsidRPr="00E62C87" w:rsidRDefault="007C61BE" w:rsidP="00161E9A">
                      <w:pPr>
                        <w:rPr>
                          <w:rFonts w:cstheme="minorHAnsi"/>
                          <w:sz w:val="52"/>
                        </w:rPr>
                      </w:pPr>
                    </w:p>
                  </w:txbxContent>
                </v:textbox>
                <w10:wrap anchorx="margin"/>
              </v:shape>
            </w:pict>
          </mc:Fallback>
        </mc:AlternateContent>
      </w:r>
    </w:p>
    <w:p w14:paraId="1885EB84" w14:textId="77777777" w:rsidR="00FA43E7" w:rsidRPr="00FA43E7" w:rsidRDefault="00FA43E7" w:rsidP="00FA43E7">
      <w:pPr>
        <w:rPr>
          <w:rFonts w:ascii="Bookman Old Style" w:hAnsi="Bookman Old Style"/>
          <w:sz w:val="44"/>
        </w:rPr>
      </w:pPr>
    </w:p>
    <w:p w14:paraId="64A8E045"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4144" behindDoc="1" locked="0" layoutInCell="1" allowOverlap="1" wp14:anchorId="38FF6305" wp14:editId="38868471">
                <wp:simplePos x="0" y="0"/>
                <wp:positionH relativeFrom="page">
                  <wp:posOffset>4029075</wp:posOffset>
                </wp:positionH>
                <wp:positionV relativeFrom="paragraph">
                  <wp:posOffset>53340</wp:posOffset>
                </wp:positionV>
                <wp:extent cx="3638550" cy="1333500"/>
                <wp:effectExtent l="0" t="0" r="0" b="0"/>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333500"/>
                        </a:xfrm>
                        <a:prstGeom prst="rect">
                          <a:avLst/>
                        </a:prstGeom>
                        <a:noFill/>
                        <a:ln w="9525">
                          <a:noFill/>
                          <a:miter lim="800000"/>
                          <a:headEnd/>
                          <a:tailEnd/>
                        </a:ln>
                      </wps:spPr>
                      <wps:txbx>
                        <w:txbxContent>
                          <w:p w14:paraId="735431C5" w14:textId="77777777" w:rsidR="007C61BE" w:rsidRPr="001571FF" w:rsidRDefault="007C61BE" w:rsidP="00644718">
                            <w:pPr>
                              <w:widowControl w:val="0"/>
                              <w:spacing w:after="0" w:line="240" w:lineRule="auto"/>
                              <w:rPr>
                                <w:rFonts w:eastAsia="Times New Roman" w:cstheme="minorHAnsi"/>
                                <w:b/>
                                <w:color w:val="000000"/>
                                <w:kern w:val="28"/>
                                <w:sz w:val="20"/>
                                <w:szCs w:val="18"/>
                                <w14:cntxtAlts/>
                              </w:rPr>
                            </w:pPr>
                            <w:r w:rsidRPr="001571FF">
                              <w:rPr>
                                <w:rFonts w:eastAsia="Times New Roman" w:cstheme="minorHAnsi"/>
                                <w:b/>
                                <w:i/>
                                <w:iCs/>
                                <w:color w:val="000000"/>
                                <w:kern w:val="28"/>
                                <w:szCs w:val="20"/>
                                <w14:cntxtAlts/>
                              </w:rPr>
                              <w:t>Sports, Entertainment, &amp; Recreation (Co-op Option) – 1 credit</w:t>
                            </w:r>
                            <w:r w:rsidRPr="001571FF">
                              <w:rPr>
                                <w:rFonts w:eastAsia="Times New Roman" w:cstheme="minorHAnsi"/>
                                <w:b/>
                                <w:color w:val="000000"/>
                                <w:kern w:val="28"/>
                                <w:sz w:val="20"/>
                                <w:szCs w:val="18"/>
                                <w14:cntxtAlts/>
                              </w:rPr>
                              <w:t xml:space="preserve"> </w:t>
                            </w:r>
                            <w:r w:rsidRPr="001571FF">
                              <w:rPr>
                                <w:rFonts w:eastAsia="Times New Roman" w:cstheme="minorHAnsi"/>
                                <w:b/>
                                <w:i/>
                                <w:iCs/>
                                <w:color w:val="000000"/>
                                <w:kern w:val="28"/>
                                <w:szCs w:val="20"/>
                                <w14:cntxtAlts/>
                              </w:rPr>
                              <w:t>(Prerequisite:  None)</w:t>
                            </w:r>
                          </w:p>
                          <w:p w14:paraId="00063F5E" w14:textId="77777777" w:rsidR="007C61BE" w:rsidRPr="001571FF" w:rsidRDefault="007C61BE" w:rsidP="00644718">
                            <w:pPr>
                              <w:widowControl w:val="0"/>
                              <w:spacing w:after="0" w:line="240" w:lineRule="auto"/>
                              <w:rPr>
                                <w:rFonts w:eastAsia="Times New Roman" w:cstheme="minorHAnsi"/>
                                <w:color w:val="000000"/>
                                <w:kern w:val="28"/>
                                <w:sz w:val="20"/>
                                <w:szCs w:val="18"/>
                                <w14:cntxtAlts/>
                              </w:rPr>
                            </w:pPr>
                            <w:r w:rsidRPr="001571FF">
                              <w:rPr>
                                <w:rFonts w:eastAsia="Times New Roman" w:cstheme="minorHAnsi"/>
                                <w:color w:val="000000"/>
                                <w:kern w:val="28"/>
                                <w:sz w:val="20"/>
                                <w:szCs w:val="18"/>
                                <w14:cntxtAlts/>
                              </w:rPr>
                              <w:t xml:space="preserve">Students develop skills in the areas of marketing analysis, event marketing, communication, and human relations, along with a thorough understanding of the sports, entertainment, and recreation industry and career options available. Students participating in the co-op option may earn one additional credit for a minimum of </w:t>
                            </w:r>
                            <w:r>
                              <w:rPr>
                                <w:rFonts w:eastAsia="Times New Roman" w:cstheme="minorHAnsi"/>
                                <w:color w:val="000000"/>
                                <w:kern w:val="28"/>
                                <w:sz w:val="20"/>
                                <w:szCs w:val="18"/>
                                <w14:cntxtAlts/>
                              </w:rPr>
                              <w:t>280</w:t>
                            </w:r>
                            <w:r w:rsidRPr="001571FF">
                              <w:rPr>
                                <w:rFonts w:eastAsia="Times New Roman" w:cstheme="minorHAnsi"/>
                                <w:color w:val="000000"/>
                                <w:kern w:val="28"/>
                                <w:sz w:val="20"/>
                                <w:szCs w:val="18"/>
                                <w14:cntxtAlts/>
                              </w:rPr>
                              <w:t xml:space="preserve"> hours worked.</w:t>
                            </w:r>
                          </w:p>
                          <w:p w14:paraId="0AB9A2BD" w14:textId="77777777" w:rsidR="007C61BE" w:rsidRPr="001571FF" w:rsidRDefault="007C61BE" w:rsidP="00644718">
                            <w:pPr>
                              <w:widowControl w:val="0"/>
                              <w:spacing w:after="0" w:line="240" w:lineRule="auto"/>
                              <w:rPr>
                                <w:rFonts w:eastAsia="Times New Roman" w:cstheme="minorHAnsi"/>
                                <w:color w:val="000000"/>
                                <w:kern w:val="28"/>
                                <w:sz w:val="18"/>
                                <w:szCs w:val="20"/>
                                <w14:cntxtAlts/>
                              </w:rPr>
                            </w:pPr>
                            <w:r w:rsidRPr="001571FF">
                              <w:rPr>
                                <w:rFonts w:eastAsia="Times New Roman" w:cstheme="minorHAnsi"/>
                                <w:color w:val="000000"/>
                                <w:kern w:val="28"/>
                                <w:sz w:val="18"/>
                                <w:szCs w:val="20"/>
                                <w14:cntxtAlts/>
                              </w:rPr>
                              <w:t> </w:t>
                            </w:r>
                          </w:p>
                          <w:p w14:paraId="0EA4D8DF" w14:textId="77777777" w:rsidR="007C61BE" w:rsidRPr="00E62C87" w:rsidRDefault="007C61BE" w:rsidP="0064471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F6305" id="_x0000_s1355" type="#_x0000_t202" style="position:absolute;margin-left:317.25pt;margin-top:4.2pt;width:286.5pt;height:105pt;z-index:-25102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" filled="f" stroked="f">
                <v:textbox>
                  <w:txbxContent>
                    <w:p w14:paraId="735431C5" w14:textId="77777777" w:rsidR="007C61BE" w:rsidRPr="001571FF" w:rsidRDefault="007C61BE" w:rsidP="00644718">
                      <w:pPr>
                        <w:widowControl w:val="0"/>
                        <w:spacing w:after="0" w:line="240" w:lineRule="auto"/>
                        <w:rPr>
                          <w:rFonts w:eastAsia="Times New Roman" w:cstheme="minorHAnsi"/>
                          <w:b/>
                          <w:color w:val="000000"/>
                          <w:kern w:val="28"/>
                          <w:sz w:val="20"/>
                          <w:szCs w:val="18"/>
                          <w14:cntxtAlts/>
                        </w:rPr>
                      </w:pPr>
                      <w:r w:rsidRPr="001571FF">
                        <w:rPr>
                          <w:rFonts w:eastAsia="Times New Roman" w:cstheme="minorHAnsi"/>
                          <w:b/>
                          <w:i/>
                          <w:iCs/>
                          <w:color w:val="000000"/>
                          <w:kern w:val="28"/>
                          <w:szCs w:val="20"/>
                          <w14:cntxtAlts/>
                        </w:rPr>
                        <w:t>Sports, Entertainment, &amp; Recreation (Co-op Option) – 1 credit</w:t>
                      </w:r>
                      <w:r w:rsidRPr="001571FF">
                        <w:rPr>
                          <w:rFonts w:eastAsia="Times New Roman" w:cstheme="minorHAnsi"/>
                          <w:b/>
                          <w:color w:val="000000"/>
                          <w:kern w:val="28"/>
                          <w:sz w:val="20"/>
                          <w:szCs w:val="18"/>
                          <w14:cntxtAlts/>
                        </w:rPr>
                        <w:t xml:space="preserve"> </w:t>
                      </w:r>
                      <w:r w:rsidRPr="001571FF">
                        <w:rPr>
                          <w:rFonts w:eastAsia="Times New Roman" w:cstheme="minorHAnsi"/>
                          <w:b/>
                          <w:i/>
                          <w:iCs/>
                          <w:color w:val="000000"/>
                          <w:kern w:val="28"/>
                          <w:szCs w:val="20"/>
                          <w14:cntxtAlts/>
                        </w:rPr>
                        <w:t>(Prerequisite:  None)</w:t>
                      </w:r>
                    </w:p>
                    <w:p w14:paraId="00063F5E" w14:textId="77777777" w:rsidR="007C61BE" w:rsidRPr="001571FF" w:rsidRDefault="007C61BE" w:rsidP="00644718">
                      <w:pPr>
                        <w:widowControl w:val="0"/>
                        <w:spacing w:after="0" w:line="240" w:lineRule="auto"/>
                        <w:rPr>
                          <w:rFonts w:eastAsia="Times New Roman" w:cstheme="minorHAnsi"/>
                          <w:color w:val="000000"/>
                          <w:kern w:val="28"/>
                          <w:sz w:val="20"/>
                          <w:szCs w:val="18"/>
                          <w14:cntxtAlts/>
                        </w:rPr>
                      </w:pPr>
                      <w:r w:rsidRPr="001571FF">
                        <w:rPr>
                          <w:rFonts w:eastAsia="Times New Roman" w:cstheme="minorHAnsi"/>
                          <w:color w:val="000000"/>
                          <w:kern w:val="28"/>
                          <w:sz w:val="20"/>
                          <w:szCs w:val="18"/>
                          <w14:cntxtAlts/>
                        </w:rPr>
                        <w:t xml:space="preserve">Students develop skills in the areas of marketing analysis, event marketing, communication, and human relations, along with a thorough understanding of the sports, entertainment, and recreation industry and career options available. Students participating in the co-op option may earn one additional credit for a minimum of </w:t>
                      </w:r>
                      <w:r>
                        <w:rPr>
                          <w:rFonts w:eastAsia="Times New Roman" w:cstheme="minorHAnsi"/>
                          <w:color w:val="000000"/>
                          <w:kern w:val="28"/>
                          <w:sz w:val="20"/>
                          <w:szCs w:val="18"/>
                          <w14:cntxtAlts/>
                        </w:rPr>
                        <w:t>280</w:t>
                      </w:r>
                      <w:r w:rsidRPr="001571FF">
                        <w:rPr>
                          <w:rFonts w:eastAsia="Times New Roman" w:cstheme="minorHAnsi"/>
                          <w:color w:val="000000"/>
                          <w:kern w:val="28"/>
                          <w:sz w:val="20"/>
                          <w:szCs w:val="18"/>
                          <w14:cntxtAlts/>
                        </w:rPr>
                        <w:t xml:space="preserve"> hours worked.</w:t>
                      </w:r>
                    </w:p>
                    <w:p w14:paraId="0AB9A2BD" w14:textId="77777777" w:rsidR="007C61BE" w:rsidRPr="001571FF" w:rsidRDefault="007C61BE" w:rsidP="00644718">
                      <w:pPr>
                        <w:widowControl w:val="0"/>
                        <w:spacing w:after="0" w:line="240" w:lineRule="auto"/>
                        <w:rPr>
                          <w:rFonts w:eastAsia="Times New Roman" w:cstheme="minorHAnsi"/>
                          <w:color w:val="000000"/>
                          <w:kern w:val="28"/>
                          <w:sz w:val="18"/>
                          <w:szCs w:val="20"/>
                          <w14:cntxtAlts/>
                        </w:rPr>
                      </w:pPr>
                      <w:r w:rsidRPr="001571FF">
                        <w:rPr>
                          <w:rFonts w:eastAsia="Times New Roman" w:cstheme="minorHAnsi"/>
                          <w:color w:val="000000"/>
                          <w:kern w:val="28"/>
                          <w:sz w:val="18"/>
                          <w:szCs w:val="20"/>
                          <w14:cntxtAlts/>
                        </w:rPr>
                        <w:t> </w:t>
                      </w:r>
                    </w:p>
                    <w:p w14:paraId="0EA4D8DF" w14:textId="77777777" w:rsidR="007C61BE" w:rsidRPr="00E62C87" w:rsidRDefault="007C61BE" w:rsidP="00644718">
                      <w:pPr>
                        <w:rPr>
                          <w:rFonts w:cstheme="minorHAnsi"/>
                          <w:sz w:val="52"/>
                        </w:rPr>
                      </w:pPr>
                    </w:p>
                  </w:txbxContent>
                </v:textbox>
                <w10:wrap anchorx="page"/>
              </v:shape>
            </w:pict>
          </mc:Fallback>
        </mc:AlternateContent>
      </w:r>
    </w:p>
    <w:p w14:paraId="3DB0B58C" w14:textId="77777777" w:rsidR="00240839" w:rsidRDefault="00240839" w:rsidP="00FA43E7">
      <w:pPr>
        <w:rPr>
          <w:rFonts w:ascii="Bookman Old Style" w:hAnsi="Bookman Old Style"/>
          <w:sz w:val="44"/>
        </w:rPr>
      </w:pPr>
    </w:p>
    <w:p w14:paraId="3F3186B7" w14:textId="77777777" w:rsidR="009C221F" w:rsidRPr="009C221F" w:rsidRDefault="009C221F" w:rsidP="009C221F">
      <w:pPr>
        <w:rPr>
          <w:rFonts w:ascii="Bookman Old Style" w:hAnsi="Bookman Old Style"/>
          <w:sz w:val="44"/>
        </w:rPr>
      </w:pPr>
    </w:p>
    <w:p w14:paraId="6A09DF90" w14:textId="2E3109B1" w:rsidR="009C221F" w:rsidRPr="009C221F" w:rsidRDefault="006D1772" w:rsidP="009C221F">
      <w:pPr>
        <w:rPr>
          <w:rFonts w:ascii="Bookman Old Style" w:hAnsi="Bookman Old Style"/>
          <w:sz w:val="44"/>
        </w:rPr>
      </w:pPr>
      <w:r w:rsidRPr="00DD1279">
        <w:rPr>
          <w:rFonts w:ascii="Bookman Old Style" w:hAnsi="Bookman Old Style"/>
          <w:noProof/>
          <w:sz w:val="44"/>
        </w:rPr>
        <w:lastRenderedPageBreak/>
        <mc:AlternateContent>
          <mc:Choice Requires="wps">
            <w:drawing>
              <wp:anchor distT="45720" distB="45720" distL="114300" distR="114300" simplePos="0" relativeHeight="252316672" behindDoc="0" locked="0" layoutInCell="1" allowOverlap="1" wp14:anchorId="12B23DD5" wp14:editId="0182D6BE">
                <wp:simplePos x="0" y="0"/>
                <wp:positionH relativeFrom="margin">
                  <wp:posOffset>2997536</wp:posOffset>
                </wp:positionH>
                <wp:positionV relativeFrom="paragraph">
                  <wp:posOffset>-211947</wp:posOffset>
                </wp:positionV>
                <wp:extent cx="3670935" cy="1609725"/>
                <wp:effectExtent l="0" t="0" r="0" b="0"/>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09725"/>
                        </a:xfrm>
                        <a:prstGeom prst="rect">
                          <a:avLst/>
                        </a:prstGeom>
                        <a:noFill/>
                        <a:ln w="9525">
                          <a:noFill/>
                          <a:miter lim="800000"/>
                          <a:headEnd/>
                          <a:tailEnd/>
                        </a:ln>
                      </wps:spPr>
                      <wps:txbx>
                        <w:txbxContent>
                          <w:p w14:paraId="3F1F2677" w14:textId="007B1231" w:rsidR="007C61BE" w:rsidRPr="00DD1279" w:rsidRDefault="007C61B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Heating, Ventilation, Air Con</w:t>
                            </w:r>
                            <w:r>
                              <w:rPr>
                                <w:rFonts w:eastAsia="Times New Roman" w:cstheme="minorHAnsi"/>
                                <w:b/>
                                <w:i/>
                                <w:iCs/>
                                <w:color w:val="000000"/>
                                <w:kern w:val="28"/>
                                <w:sz w:val="24"/>
                                <w:szCs w:val="20"/>
                                <w14:cntxtAlts/>
                              </w:rPr>
                              <w:t xml:space="preserve">ditioning and Refrigeration II </w:t>
                            </w:r>
                            <w:r w:rsidRPr="00C50125">
                              <w:rPr>
                                <w:rFonts w:eastAsia="Times New Roman" w:cstheme="minorHAnsi"/>
                                <w:b/>
                                <w:i/>
                                <w:iCs/>
                                <w:color w:val="000000"/>
                                <w:kern w:val="28"/>
                                <w:sz w:val="24"/>
                                <w:szCs w:val="20"/>
                                <w14:cntxtAlts/>
                              </w:rPr>
                              <w:t>– 2 credits per year (Prerequisite:  Heating, Ventilation, Air Co</w:t>
                            </w:r>
                            <w:r>
                              <w:rPr>
                                <w:rFonts w:eastAsia="Times New Roman" w:cstheme="minorHAnsi"/>
                                <w:b/>
                                <w:i/>
                                <w:iCs/>
                                <w:color w:val="000000"/>
                                <w:kern w:val="28"/>
                                <w:sz w:val="24"/>
                                <w:szCs w:val="20"/>
                                <w14:cntxtAlts/>
                              </w:rPr>
                              <w:t xml:space="preserve">nditioning, and Refrigeration I) </w:t>
                            </w:r>
                          </w:p>
                          <w:p w14:paraId="29138803" w14:textId="0CA6BB13" w:rsidR="007C61BE" w:rsidRPr="006D1772" w:rsidRDefault="007C61BE" w:rsidP="00DD1279">
                            <w:pPr>
                              <w:widowControl w:val="0"/>
                              <w:spacing w:after="0" w:line="240" w:lineRule="auto"/>
                              <w:rPr>
                                <w:rFonts w:eastAsia="Times New Roman" w:cstheme="minorHAnsi"/>
                                <w:b/>
                                <w:i/>
                                <w:iCs/>
                                <w:color w:val="000000"/>
                                <w:kern w:val="28"/>
                                <w:szCs w:val="18"/>
                                <w14:cntxtAlts/>
                              </w:rPr>
                            </w:pPr>
                            <w:r w:rsidRPr="00DD1279">
                              <w:rPr>
                                <w:rFonts w:eastAsia="Times New Roman" w:cstheme="minorHAnsi"/>
                                <w:color w:val="000000"/>
                                <w:kern w:val="28"/>
                                <w:szCs w:val="18"/>
                                <w14:cntxtAlts/>
                              </w:rPr>
                              <w:t>This instructional program prepares students to install, repair, and maintain the operating conditions of heating, air conditioning, and refrigeration systems.</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 xml:space="preserve">(2 </w:t>
                            </w:r>
                            <w:r w:rsidR="00DB2065">
                              <w:rPr>
                                <w:rFonts w:eastAsia="Times New Roman" w:cstheme="minorHAnsi"/>
                                <w:b/>
                                <w:color w:val="000000"/>
                                <w:kern w:val="28"/>
                                <w:szCs w:val="18"/>
                                <w14:cntxtAlts/>
                              </w:rPr>
                              <w:t>Blocks</w:t>
                            </w:r>
                            <w:r w:rsidRPr="006D1772">
                              <w:rPr>
                                <w:rFonts w:eastAsia="Times New Roman" w:cstheme="minorHAnsi"/>
                                <w:b/>
                                <w:color w:val="000000"/>
                                <w:kern w:val="28"/>
                                <w:szCs w:val="18"/>
                                <w14:cntxtAlts/>
                              </w:rPr>
                              <w:t xml:space="preserve"> at the Career Academy)</w:t>
                            </w:r>
                          </w:p>
                          <w:p w14:paraId="6D559A54" w14:textId="77777777" w:rsidR="007C61BE" w:rsidRPr="00E62C87" w:rsidRDefault="007C61B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23DD5" id="_x0000_s1356" type="#_x0000_t202" style="position:absolute;margin-left:236.05pt;margin-top:-16.7pt;width:289.05pt;height:126.75pt;z-index:25231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" filled="f" stroked="f">
                <v:textbox>
                  <w:txbxContent>
                    <w:p w14:paraId="3F1F2677" w14:textId="007B1231" w:rsidR="007C61BE" w:rsidRPr="00DD1279" w:rsidRDefault="007C61B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Heating, Ventilation, Air Con</w:t>
                      </w:r>
                      <w:r>
                        <w:rPr>
                          <w:rFonts w:eastAsia="Times New Roman" w:cstheme="minorHAnsi"/>
                          <w:b/>
                          <w:i/>
                          <w:iCs/>
                          <w:color w:val="000000"/>
                          <w:kern w:val="28"/>
                          <w:sz w:val="24"/>
                          <w:szCs w:val="20"/>
                          <w14:cntxtAlts/>
                        </w:rPr>
                        <w:t xml:space="preserve">ditioning and Refrigeration II </w:t>
                      </w:r>
                      <w:r w:rsidRPr="00C50125">
                        <w:rPr>
                          <w:rFonts w:eastAsia="Times New Roman" w:cstheme="minorHAnsi"/>
                          <w:b/>
                          <w:i/>
                          <w:iCs/>
                          <w:color w:val="000000"/>
                          <w:kern w:val="28"/>
                          <w:sz w:val="24"/>
                          <w:szCs w:val="20"/>
                          <w14:cntxtAlts/>
                        </w:rPr>
                        <w:t>– 2 credits per year (Prerequisite:  Heating, Ventilation, Air Co</w:t>
                      </w:r>
                      <w:r>
                        <w:rPr>
                          <w:rFonts w:eastAsia="Times New Roman" w:cstheme="minorHAnsi"/>
                          <w:b/>
                          <w:i/>
                          <w:iCs/>
                          <w:color w:val="000000"/>
                          <w:kern w:val="28"/>
                          <w:sz w:val="24"/>
                          <w:szCs w:val="20"/>
                          <w14:cntxtAlts/>
                        </w:rPr>
                        <w:t xml:space="preserve">nditioning, and Refrigeration I) </w:t>
                      </w:r>
                    </w:p>
                    <w:p w14:paraId="29138803" w14:textId="0CA6BB13" w:rsidR="007C61BE" w:rsidRPr="006D1772" w:rsidRDefault="007C61BE" w:rsidP="00DD1279">
                      <w:pPr>
                        <w:widowControl w:val="0"/>
                        <w:spacing w:after="0" w:line="240" w:lineRule="auto"/>
                        <w:rPr>
                          <w:rFonts w:eastAsia="Times New Roman" w:cstheme="minorHAnsi"/>
                          <w:b/>
                          <w:i/>
                          <w:iCs/>
                          <w:color w:val="000000"/>
                          <w:kern w:val="28"/>
                          <w:szCs w:val="18"/>
                          <w14:cntxtAlts/>
                        </w:rPr>
                      </w:pPr>
                      <w:r w:rsidRPr="00DD1279">
                        <w:rPr>
                          <w:rFonts w:eastAsia="Times New Roman" w:cstheme="minorHAnsi"/>
                          <w:color w:val="000000"/>
                          <w:kern w:val="28"/>
                          <w:szCs w:val="18"/>
                          <w14:cntxtAlts/>
                        </w:rPr>
                        <w:t>This instructional program prepares students to install, repair, and maintain the operating conditions of heating, air conditioning, and refrigeration systems.</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 xml:space="preserve">(2 </w:t>
                      </w:r>
                      <w:r w:rsidR="00DB2065">
                        <w:rPr>
                          <w:rFonts w:eastAsia="Times New Roman" w:cstheme="minorHAnsi"/>
                          <w:b/>
                          <w:color w:val="000000"/>
                          <w:kern w:val="28"/>
                          <w:szCs w:val="18"/>
                          <w14:cntxtAlts/>
                        </w:rPr>
                        <w:t>Blocks</w:t>
                      </w:r>
                      <w:r w:rsidRPr="006D1772">
                        <w:rPr>
                          <w:rFonts w:eastAsia="Times New Roman" w:cstheme="minorHAnsi"/>
                          <w:b/>
                          <w:color w:val="000000"/>
                          <w:kern w:val="28"/>
                          <w:szCs w:val="18"/>
                          <w14:cntxtAlts/>
                        </w:rPr>
                        <w:t xml:space="preserve"> at the Career Academy)</w:t>
                      </w:r>
                    </w:p>
                    <w:p w14:paraId="6D559A54" w14:textId="77777777" w:rsidR="007C61BE" w:rsidRPr="00E62C87" w:rsidRDefault="007C61BE" w:rsidP="00DD1279">
                      <w:pPr>
                        <w:rPr>
                          <w:rFonts w:cstheme="minorHAnsi"/>
                          <w:sz w:val="52"/>
                        </w:rPr>
                      </w:pPr>
                    </w:p>
                  </w:txbxContent>
                </v:textbox>
                <w10:wrap anchorx="margin"/>
              </v:shape>
            </w:pict>
          </mc:Fallback>
        </mc:AlternateContent>
      </w:r>
      <w:r w:rsidR="00D25F24" w:rsidRPr="00A20DD4">
        <w:rPr>
          <w:rFonts w:ascii="Times New Roman" w:eastAsia="Times New Roman" w:hAnsi="Times New Roman" w:cs="Times New Roman"/>
          <w:noProof/>
          <w:sz w:val="29"/>
        </w:rPr>
        <mc:AlternateContent>
          <mc:Choice Requires="wps">
            <w:drawing>
              <wp:anchor distT="45720" distB="45720" distL="114300" distR="114300" simplePos="0" relativeHeight="252302336" behindDoc="1" locked="0" layoutInCell="1" allowOverlap="1" wp14:anchorId="1B93C3C9" wp14:editId="44EAF277">
                <wp:simplePos x="0" y="0"/>
                <wp:positionH relativeFrom="margin">
                  <wp:posOffset>-914400</wp:posOffset>
                </wp:positionH>
                <wp:positionV relativeFrom="paragraph">
                  <wp:posOffset>-714375</wp:posOffset>
                </wp:positionV>
                <wp:extent cx="7724775" cy="518160"/>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518160"/>
                        </a:xfrm>
                        <a:prstGeom prst="rect">
                          <a:avLst/>
                        </a:prstGeom>
                        <a:noFill/>
                        <a:ln w="9525">
                          <a:noFill/>
                          <a:miter lim="800000"/>
                          <a:headEnd/>
                          <a:tailEnd/>
                        </a:ln>
                      </wps:spPr>
                      <wps:txbx>
                        <w:txbxContent>
                          <w:p w14:paraId="313D2064" w14:textId="77777777" w:rsidR="007C61BE" w:rsidRPr="00E62C87" w:rsidRDefault="007C61BE" w:rsidP="00A20DD4">
                            <w:pPr>
                              <w:jc w:val="center"/>
                              <w:rPr>
                                <w:rFonts w:ascii="Century Gothic" w:hAnsi="Century Gothic"/>
                                <w:i/>
                                <w:sz w:val="32"/>
                                <w:szCs w:val="60"/>
                              </w:rPr>
                            </w:pPr>
                            <w:r>
                              <w:rPr>
                                <w:rFonts w:ascii="Century Gothic" w:hAnsi="Century Gothic"/>
                                <w:b/>
                                <w:sz w:val="36"/>
                                <w:szCs w:val="60"/>
                                <w:u w:val="single"/>
                              </w:rPr>
                              <w:t>TRADE AND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3C3C9" id="_x0000_s1357" type="#_x0000_t202" style="position:absolute;margin-left:-1in;margin-top:-56.25pt;width:608.25pt;height:40.8pt;z-index:-25101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" filled="f" stroked="f">
                <v:textbox>
                  <w:txbxContent>
                    <w:p w14:paraId="313D2064" w14:textId="77777777" w:rsidR="007C61BE" w:rsidRPr="00E62C87" w:rsidRDefault="007C61BE" w:rsidP="00A20DD4">
                      <w:pPr>
                        <w:jc w:val="center"/>
                        <w:rPr>
                          <w:rFonts w:ascii="Century Gothic" w:hAnsi="Century Gothic"/>
                          <w:i/>
                          <w:sz w:val="32"/>
                          <w:szCs w:val="60"/>
                        </w:rPr>
                      </w:pPr>
                      <w:r>
                        <w:rPr>
                          <w:rFonts w:ascii="Century Gothic" w:hAnsi="Century Gothic"/>
                          <w:b/>
                          <w:sz w:val="36"/>
                          <w:szCs w:val="60"/>
                          <w:u w:val="single"/>
                        </w:rPr>
                        <w:t>TRADE AND INDUSTRIAL</w:t>
                      </w:r>
                    </w:p>
                  </w:txbxContent>
                </v:textbox>
                <w10:wrap anchorx="margin"/>
              </v:shape>
            </w:pict>
          </mc:Fallback>
        </mc:AlternateContent>
      </w:r>
      <w:r w:rsidR="00240839" w:rsidRPr="00A20DD4">
        <w:rPr>
          <w:rFonts w:ascii="Bookman Old Style" w:hAnsi="Bookman Old Style"/>
          <w:noProof/>
          <w:sz w:val="44"/>
        </w:rPr>
        <mc:AlternateContent>
          <mc:Choice Requires="wps">
            <w:drawing>
              <wp:anchor distT="45720" distB="45720" distL="114300" distR="114300" simplePos="0" relativeHeight="252304384" behindDoc="1" locked="0" layoutInCell="1" allowOverlap="1" wp14:anchorId="653EA6C9" wp14:editId="2F914F7A">
                <wp:simplePos x="0" y="0"/>
                <wp:positionH relativeFrom="page">
                  <wp:posOffset>187960</wp:posOffset>
                </wp:positionH>
                <wp:positionV relativeFrom="paragraph">
                  <wp:posOffset>-226060</wp:posOffset>
                </wp:positionV>
                <wp:extent cx="3670935" cy="2197100"/>
                <wp:effectExtent l="0" t="0" r="0" b="0"/>
                <wp:wrapNone/>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97100"/>
                        </a:xfrm>
                        <a:prstGeom prst="rect">
                          <a:avLst/>
                        </a:prstGeom>
                        <a:noFill/>
                        <a:ln w="9525">
                          <a:noFill/>
                          <a:miter lim="800000"/>
                          <a:headEnd/>
                          <a:tailEnd/>
                        </a:ln>
                      </wps:spPr>
                      <wps:txbx>
                        <w:txbxContent>
                          <w:p w14:paraId="2CA07AA2" w14:textId="77777777"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w:t>
                            </w:r>
                            <w:proofErr w:type="gramEnd"/>
                            <w:r w:rsidRPr="00A20DD4">
                              <w:rPr>
                                <w:rFonts w:eastAsia="Times New Roman" w:cstheme="minorHAnsi"/>
                                <w:b/>
                                <w:i/>
                                <w:iCs/>
                                <w:color w:val="000000"/>
                                <w:kern w:val="28"/>
                                <w:sz w:val="24"/>
                                <w:szCs w:val="20"/>
                                <w14:cntxtAlts/>
                              </w:rPr>
                              <w:t xml:space="preserve"> I – 1 credit (Prerequisite:  None)</w:t>
                            </w:r>
                          </w:p>
                          <w:p w14:paraId="238D5C24"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w:t>
                            </w:r>
                            <w:r w:rsidRPr="00A20DD4">
                              <w:rPr>
                                <w:rFonts w:eastAsia="Times New Roman" w:cstheme="minorHAnsi"/>
                                <w:b/>
                                <w:bCs/>
                                <w:color w:val="000000"/>
                                <w:kern w:val="28"/>
                                <w:szCs w:val="18"/>
                                <w14:cntxtAlts/>
                              </w:rPr>
                              <w:t xml:space="preserve"> </w:t>
                            </w:r>
                            <w:r w:rsidRPr="00A20DD4">
                              <w:rPr>
                                <w:rFonts w:eastAsia="Times New Roman" w:cstheme="minorHAnsi"/>
                                <w:color w:val="000000"/>
                                <w:kern w:val="28"/>
                                <w:szCs w:val="18"/>
                                <w14:cntxtAlts/>
                              </w:rPr>
                              <w:t>tasks, conduct routine inspections, safely operate a variety of hand and power tools, read and interpret blueprints, and make use of repair manuals and catalogs to order and manage supplies.</w:t>
                            </w:r>
                          </w:p>
                          <w:p w14:paraId="011488E7" w14:textId="77777777" w:rsidR="007C61BE" w:rsidRPr="00E62C87" w:rsidRDefault="007C61B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EA6C9" id="_x0000_s1358" type="#_x0000_t202" style="position:absolute;margin-left:14.8pt;margin-top:-17.8pt;width:289.05pt;height:173pt;z-index:-25101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" filled="f" stroked="f">
                <v:textbox>
                  <w:txbxContent>
                    <w:p w14:paraId="2CA07AA2" w14:textId="77777777"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w:t>
                      </w:r>
                      <w:proofErr w:type="gramEnd"/>
                      <w:r w:rsidRPr="00A20DD4">
                        <w:rPr>
                          <w:rFonts w:eastAsia="Times New Roman" w:cstheme="minorHAnsi"/>
                          <w:b/>
                          <w:i/>
                          <w:iCs/>
                          <w:color w:val="000000"/>
                          <w:kern w:val="28"/>
                          <w:sz w:val="24"/>
                          <w:szCs w:val="20"/>
                          <w14:cntxtAlts/>
                        </w:rPr>
                        <w:t xml:space="preserve"> I – 1 credit (Prerequisite:  None)</w:t>
                      </w:r>
                    </w:p>
                    <w:p w14:paraId="238D5C24"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w:t>
                      </w:r>
                      <w:r w:rsidRPr="00A20DD4">
                        <w:rPr>
                          <w:rFonts w:eastAsia="Times New Roman" w:cstheme="minorHAnsi"/>
                          <w:b/>
                          <w:bCs/>
                          <w:color w:val="000000"/>
                          <w:kern w:val="28"/>
                          <w:szCs w:val="18"/>
                          <w14:cntxtAlts/>
                        </w:rPr>
                        <w:t xml:space="preserve"> </w:t>
                      </w:r>
                      <w:r w:rsidRPr="00A20DD4">
                        <w:rPr>
                          <w:rFonts w:eastAsia="Times New Roman" w:cstheme="minorHAnsi"/>
                          <w:color w:val="000000"/>
                          <w:kern w:val="28"/>
                          <w:szCs w:val="18"/>
                          <w14:cntxtAlts/>
                        </w:rPr>
                        <w:t>tasks, conduct routine inspections, safely operate a variety of hand and power tools, read and interpret blueprints, and make use of repair manuals and catalogs to order and manage supplies.</w:t>
                      </w:r>
                    </w:p>
                    <w:p w14:paraId="011488E7" w14:textId="77777777" w:rsidR="007C61BE" w:rsidRPr="00E62C87" w:rsidRDefault="007C61BE" w:rsidP="00A20DD4">
                      <w:pPr>
                        <w:rPr>
                          <w:rFonts w:cstheme="minorHAnsi"/>
                          <w:sz w:val="52"/>
                        </w:rPr>
                      </w:pPr>
                    </w:p>
                  </w:txbxContent>
                </v:textbox>
                <w10:wrap anchorx="page"/>
              </v:shape>
            </w:pict>
          </mc:Fallback>
        </mc:AlternateContent>
      </w:r>
    </w:p>
    <w:p w14:paraId="17D28349" w14:textId="77777777" w:rsidR="009C221F" w:rsidRPr="009C221F" w:rsidRDefault="009C221F" w:rsidP="009C221F">
      <w:pPr>
        <w:rPr>
          <w:rFonts w:ascii="Bookman Old Style" w:hAnsi="Bookman Old Style"/>
          <w:sz w:val="44"/>
        </w:rPr>
      </w:pPr>
    </w:p>
    <w:p w14:paraId="0203578C" w14:textId="576C1B2D" w:rsidR="009C221F" w:rsidRPr="009C221F" w:rsidRDefault="009C221F" w:rsidP="007C61BE">
      <w:pPr>
        <w:rPr>
          <w:rFonts w:ascii="Bookman Old Style" w:hAnsi="Bookman Old Style"/>
          <w:sz w:val="44"/>
        </w:rPr>
      </w:pPr>
    </w:p>
    <w:p w14:paraId="55424909" w14:textId="77777777" w:rsidR="009C221F" w:rsidRPr="009C221F" w:rsidRDefault="00240839"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18720" behindDoc="1" locked="0" layoutInCell="1" allowOverlap="1" wp14:anchorId="74A2C8B8" wp14:editId="656B504B">
                <wp:simplePos x="0" y="0"/>
                <wp:positionH relativeFrom="page">
                  <wp:posOffset>3895725</wp:posOffset>
                </wp:positionH>
                <wp:positionV relativeFrom="paragraph">
                  <wp:posOffset>5080</wp:posOffset>
                </wp:positionV>
                <wp:extent cx="3670935" cy="1181100"/>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81100"/>
                        </a:xfrm>
                        <a:prstGeom prst="rect">
                          <a:avLst/>
                        </a:prstGeom>
                        <a:noFill/>
                        <a:ln w="9525">
                          <a:noFill/>
                          <a:miter lim="800000"/>
                          <a:headEnd/>
                          <a:tailEnd/>
                        </a:ln>
                      </wps:spPr>
                      <wps:txbx>
                        <w:txbxContent>
                          <w:p w14:paraId="7CB37406" w14:textId="35889DDA" w:rsidR="007C61BE" w:rsidRPr="00DD1279" w:rsidRDefault="007C61BE" w:rsidP="00DD1279">
                            <w:pPr>
                              <w:widowControl w:val="0"/>
                              <w:spacing w:after="0" w:line="240" w:lineRule="auto"/>
                              <w:rPr>
                                <w:rFonts w:eastAsia="Times New Roman" w:cstheme="minorHAnsi"/>
                                <w:b/>
                                <w:i/>
                                <w:iCs/>
                                <w:color w:val="000000"/>
                                <w:kern w:val="28"/>
                                <w:sz w:val="24"/>
                                <w:szCs w:val="20"/>
                                <w14:cntxtAlts/>
                              </w:rPr>
                            </w:pPr>
                            <w:r w:rsidRPr="00DD1279">
                              <w:rPr>
                                <w:rFonts w:eastAsia="Times New Roman" w:cstheme="minorHAnsi"/>
                                <w:b/>
                                <w:i/>
                                <w:iCs/>
                                <w:color w:val="000000"/>
                                <w:kern w:val="28"/>
                                <w:sz w:val="24"/>
                                <w:szCs w:val="20"/>
                                <w14:cntxtAlts/>
                              </w:rPr>
                              <w:t>Industr</w:t>
                            </w:r>
                            <w:r>
                              <w:rPr>
                                <w:rFonts w:eastAsia="Times New Roman" w:cstheme="minorHAnsi"/>
                                <w:b/>
                                <w:i/>
                                <w:iCs/>
                                <w:color w:val="000000"/>
                                <w:kern w:val="28"/>
                                <w:sz w:val="24"/>
                                <w:szCs w:val="20"/>
                                <w14:cntxtAlts/>
                              </w:rPr>
                              <w:t>ial Maintenance Technology I – 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DD1279">
                              <w:rPr>
                                <w:rFonts w:eastAsia="Times New Roman" w:cstheme="minorHAnsi"/>
                                <w:b/>
                                <w:i/>
                                <w:iCs/>
                                <w:color w:val="000000"/>
                                <w:kern w:val="28"/>
                                <w:sz w:val="24"/>
                                <w:szCs w:val="20"/>
                                <w14:cntxtAlts/>
                              </w:rPr>
                              <w:t xml:space="preserve">(Prerequisite:  None) </w:t>
                            </w:r>
                          </w:p>
                          <w:p w14:paraId="0B76F9A4" w14:textId="255CE443" w:rsidR="007C61BE" w:rsidRPr="00321A49" w:rsidRDefault="007C61BE" w:rsidP="00DD1279">
                            <w:pPr>
                              <w:widowControl w:val="0"/>
                              <w:spacing w:after="0" w:line="240" w:lineRule="auto"/>
                              <w:rPr>
                                <w:rFonts w:eastAsia="Times New Roman" w:cstheme="minorHAnsi"/>
                                <w:b/>
                                <w:bCs/>
                                <w:i/>
                                <w:iCs/>
                                <w:color w:val="000000"/>
                                <w:kern w:val="28"/>
                                <w:sz w:val="24"/>
                                <w:szCs w:val="20"/>
                                <w14:cntxtAlts/>
                              </w:rPr>
                            </w:pPr>
                            <w:r>
                              <w:rPr>
                                <w:rFonts w:eastAsia="Times New Roman" w:cstheme="minorHAnsi"/>
                                <w:color w:val="000000"/>
                                <w:kern w:val="28"/>
                                <w:szCs w:val="18"/>
                                <w14:cntxtAlts/>
                              </w:rPr>
                              <w:t xml:space="preserve">This program provides students an introduction to maintenance procedures including safety, tool selection/usage and basic welding procedures. </w:t>
                            </w:r>
                            <w:r w:rsidRPr="00321A49">
                              <w:rPr>
                                <w:rFonts w:eastAsia="Times New Roman" w:cstheme="minorHAnsi"/>
                                <w:b/>
                                <w:color w:val="000000"/>
                                <w:kern w:val="28"/>
                                <w:szCs w:val="18"/>
                                <w14:cntxtAlts/>
                              </w:rPr>
                              <w:t>(2 Blocks at the Career Academy)</w:t>
                            </w:r>
                          </w:p>
                          <w:p w14:paraId="6E53B036" w14:textId="77777777" w:rsidR="007C61BE" w:rsidRPr="00E62C87" w:rsidRDefault="007C61B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2C8B8" id="_x0000_s1359" type="#_x0000_t202" style="position:absolute;margin-left:306.75pt;margin-top:.4pt;width:289.05pt;height:93pt;z-index:-250997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" filled="f" stroked="f">
                <v:textbox>
                  <w:txbxContent>
                    <w:p w14:paraId="7CB37406" w14:textId="35889DDA" w:rsidR="007C61BE" w:rsidRPr="00DD1279" w:rsidRDefault="007C61BE" w:rsidP="00DD1279">
                      <w:pPr>
                        <w:widowControl w:val="0"/>
                        <w:spacing w:after="0" w:line="240" w:lineRule="auto"/>
                        <w:rPr>
                          <w:rFonts w:eastAsia="Times New Roman" w:cstheme="minorHAnsi"/>
                          <w:b/>
                          <w:i/>
                          <w:iCs/>
                          <w:color w:val="000000"/>
                          <w:kern w:val="28"/>
                          <w:sz w:val="24"/>
                          <w:szCs w:val="20"/>
                          <w14:cntxtAlts/>
                        </w:rPr>
                      </w:pPr>
                      <w:r w:rsidRPr="00DD1279">
                        <w:rPr>
                          <w:rFonts w:eastAsia="Times New Roman" w:cstheme="minorHAnsi"/>
                          <w:b/>
                          <w:i/>
                          <w:iCs/>
                          <w:color w:val="000000"/>
                          <w:kern w:val="28"/>
                          <w:sz w:val="24"/>
                          <w:szCs w:val="20"/>
                          <w14:cntxtAlts/>
                        </w:rPr>
                        <w:t>Industr</w:t>
                      </w:r>
                      <w:r>
                        <w:rPr>
                          <w:rFonts w:eastAsia="Times New Roman" w:cstheme="minorHAnsi"/>
                          <w:b/>
                          <w:i/>
                          <w:iCs/>
                          <w:color w:val="000000"/>
                          <w:kern w:val="28"/>
                          <w:sz w:val="24"/>
                          <w:szCs w:val="20"/>
                          <w14:cntxtAlts/>
                        </w:rPr>
                        <w:t>ial Maintenance Technology I – 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DD1279">
                        <w:rPr>
                          <w:rFonts w:eastAsia="Times New Roman" w:cstheme="minorHAnsi"/>
                          <w:b/>
                          <w:i/>
                          <w:iCs/>
                          <w:color w:val="000000"/>
                          <w:kern w:val="28"/>
                          <w:sz w:val="24"/>
                          <w:szCs w:val="20"/>
                          <w14:cntxtAlts/>
                        </w:rPr>
                        <w:t xml:space="preserve">(Prerequisite:  None) </w:t>
                      </w:r>
                    </w:p>
                    <w:p w14:paraId="0B76F9A4" w14:textId="255CE443" w:rsidR="007C61BE" w:rsidRPr="00321A49" w:rsidRDefault="007C61BE" w:rsidP="00DD1279">
                      <w:pPr>
                        <w:widowControl w:val="0"/>
                        <w:spacing w:after="0" w:line="240" w:lineRule="auto"/>
                        <w:rPr>
                          <w:rFonts w:eastAsia="Times New Roman" w:cstheme="minorHAnsi"/>
                          <w:b/>
                          <w:bCs/>
                          <w:i/>
                          <w:iCs/>
                          <w:color w:val="000000"/>
                          <w:kern w:val="28"/>
                          <w:sz w:val="24"/>
                          <w:szCs w:val="20"/>
                          <w14:cntxtAlts/>
                        </w:rPr>
                      </w:pPr>
                      <w:r>
                        <w:rPr>
                          <w:rFonts w:eastAsia="Times New Roman" w:cstheme="minorHAnsi"/>
                          <w:color w:val="000000"/>
                          <w:kern w:val="28"/>
                          <w:szCs w:val="18"/>
                          <w14:cntxtAlts/>
                        </w:rPr>
                        <w:t xml:space="preserve">This program provides students an introduction to maintenance procedures including safety, tool selection/usage and basic welding procedures. </w:t>
                      </w:r>
                      <w:r w:rsidRPr="00321A49">
                        <w:rPr>
                          <w:rFonts w:eastAsia="Times New Roman" w:cstheme="minorHAnsi"/>
                          <w:b/>
                          <w:color w:val="000000"/>
                          <w:kern w:val="28"/>
                          <w:szCs w:val="18"/>
                          <w14:cntxtAlts/>
                        </w:rPr>
                        <w:t>(2 Blocks at the Career Academy)</w:t>
                      </w:r>
                    </w:p>
                    <w:p w14:paraId="6E53B036" w14:textId="77777777" w:rsidR="007C61BE" w:rsidRPr="00E62C87" w:rsidRDefault="007C61BE" w:rsidP="00DD1279">
                      <w:pPr>
                        <w:rPr>
                          <w:rFonts w:cstheme="minorHAnsi"/>
                          <w:sz w:val="52"/>
                        </w:rPr>
                      </w:pPr>
                    </w:p>
                  </w:txbxContent>
                </v:textbox>
                <w10:wrap anchorx="page"/>
              </v:shape>
            </w:pict>
          </mc:Fallback>
        </mc:AlternateContent>
      </w:r>
    </w:p>
    <w:p w14:paraId="6AF8BA6E" w14:textId="77777777" w:rsidR="009C221F" w:rsidRPr="009C221F" w:rsidRDefault="00240839"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06432" behindDoc="1" locked="0" layoutInCell="1" allowOverlap="1" wp14:anchorId="75FB8536" wp14:editId="4D326BBE">
                <wp:simplePos x="0" y="0"/>
                <wp:positionH relativeFrom="page">
                  <wp:posOffset>188595</wp:posOffset>
                </wp:positionH>
                <wp:positionV relativeFrom="paragraph">
                  <wp:posOffset>298450</wp:posOffset>
                </wp:positionV>
                <wp:extent cx="3670935" cy="2374710"/>
                <wp:effectExtent l="0" t="0" r="0" b="0"/>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74710"/>
                        </a:xfrm>
                        <a:prstGeom prst="rect">
                          <a:avLst/>
                        </a:prstGeom>
                        <a:noFill/>
                        <a:ln w="9525">
                          <a:noFill/>
                          <a:miter lim="800000"/>
                          <a:headEnd/>
                          <a:tailEnd/>
                        </a:ln>
                      </wps:spPr>
                      <wps:txbx>
                        <w:txbxContent>
                          <w:p w14:paraId="4C662F24" w14:textId="77777777"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 II</w:t>
                            </w:r>
                            <w:proofErr w:type="gramEnd"/>
                            <w:r w:rsidRPr="00A20DD4">
                              <w:rPr>
                                <w:rFonts w:eastAsia="Times New Roman" w:cstheme="minorHAnsi"/>
                                <w:b/>
                                <w:i/>
                                <w:iCs/>
                                <w:color w:val="000000"/>
                                <w:kern w:val="28"/>
                                <w:sz w:val="24"/>
                                <w:szCs w:val="20"/>
                                <w14:cntxtAlts/>
                              </w:rPr>
                              <w:t xml:space="preserve"> A– 1 credit (Prerequisite:  Building Management I)</w:t>
                            </w:r>
                          </w:p>
                          <w:p w14:paraId="072B57D7" w14:textId="77777777" w:rsidR="007C61BE" w:rsidRPr="00A20DD4" w:rsidRDefault="007C61B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 tasks, conduct routine inspections, safely operate a variety of hand and power tools, read and interpret blueprints, and make use of repair manuals and catalogs to order and manage supplies.</w:t>
                            </w:r>
                          </w:p>
                          <w:p w14:paraId="24D58BD4"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2F620AC0" w14:textId="77777777" w:rsidR="007C61BE" w:rsidRPr="00E62C87" w:rsidRDefault="007C61B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B8536" id="_x0000_s1360" type="#_x0000_t202" style="position:absolute;margin-left:14.85pt;margin-top:23.5pt;width:289.05pt;height:187pt;z-index:-251010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" filled="f" stroked="f">
                <v:textbox>
                  <w:txbxContent>
                    <w:p w14:paraId="4C662F24" w14:textId="77777777"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 II</w:t>
                      </w:r>
                      <w:proofErr w:type="gramEnd"/>
                      <w:r w:rsidRPr="00A20DD4">
                        <w:rPr>
                          <w:rFonts w:eastAsia="Times New Roman" w:cstheme="minorHAnsi"/>
                          <w:b/>
                          <w:i/>
                          <w:iCs/>
                          <w:color w:val="000000"/>
                          <w:kern w:val="28"/>
                          <w:sz w:val="24"/>
                          <w:szCs w:val="20"/>
                          <w14:cntxtAlts/>
                        </w:rPr>
                        <w:t xml:space="preserve"> A– 1 credit (Prerequisite:  Building Management I)</w:t>
                      </w:r>
                    </w:p>
                    <w:p w14:paraId="072B57D7" w14:textId="77777777" w:rsidR="007C61BE" w:rsidRPr="00A20DD4" w:rsidRDefault="007C61B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 tasks, conduct routine inspections, safely operate a variety of hand and power tools, read and interpret blueprints, and make use of repair manuals and catalogs to order and manage supplies.</w:t>
                      </w:r>
                    </w:p>
                    <w:p w14:paraId="24D58BD4"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2F620AC0" w14:textId="77777777" w:rsidR="007C61BE" w:rsidRPr="00E62C87" w:rsidRDefault="007C61BE" w:rsidP="00A20DD4">
                      <w:pPr>
                        <w:rPr>
                          <w:rFonts w:cstheme="minorHAnsi"/>
                          <w:sz w:val="52"/>
                        </w:rPr>
                      </w:pPr>
                    </w:p>
                  </w:txbxContent>
                </v:textbox>
                <w10:wrap anchorx="page"/>
              </v:shape>
            </w:pict>
          </mc:Fallback>
        </mc:AlternateContent>
      </w:r>
    </w:p>
    <w:p w14:paraId="63150ED6" w14:textId="77777777" w:rsidR="009C221F" w:rsidRPr="009C221F" w:rsidRDefault="00240839"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20768" behindDoc="1" locked="0" layoutInCell="1" allowOverlap="1" wp14:anchorId="225C2D12" wp14:editId="14B63099">
                <wp:simplePos x="0" y="0"/>
                <wp:positionH relativeFrom="page">
                  <wp:posOffset>3876675</wp:posOffset>
                </wp:positionH>
                <wp:positionV relativeFrom="paragraph">
                  <wp:posOffset>236854</wp:posOffset>
                </wp:positionV>
                <wp:extent cx="3670935" cy="1228725"/>
                <wp:effectExtent l="0" t="0" r="0" b="0"/>
                <wp:wrapNone/>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228725"/>
                        </a:xfrm>
                        <a:prstGeom prst="rect">
                          <a:avLst/>
                        </a:prstGeom>
                        <a:noFill/>
                        <a:ln w="9525">
                          <a:noFill/>
                          <a:miter lim="800000"/>
                          <a:headEnd/>
                          <a:tailEnd/>
                        </a:ln>
                      </wps:spPr>
                      <wps:txbx>
                        <w:txbxContent>
                          <w:p w14:paraId="2F2A32B5" w14:textId="43213433" w:rsidR="007C61BE" w:rsidRPr="00DD1279" w:rsidRDefault="007C61BE" w:rsidP="00DD1279">
                            <w:pPr>
                              <w:widowControl w:val="0"/>
                              <w:spacing w:after="0" w:line="240" w:lineRule="auto"/>
                              <w:rPr>
                                <w:rFonts w:eastAsia="Times New Roman" w:cstheme="minorHAnsi"/>
                                <w:b/>
                                <w:color w:val="000000"/>
                                <w:kern w:val="28"/>
                                <w:szCs w:val="18"/>
                                <w14:cntxtAlts/>
                              </w:rPr>
                            </w:pPr>
                            <w:r w:rsidRPr="00DD1279">
                              <w:rPr>
                                <w:rFonts w:eastAsia="Times New Roman" w:cstheme="minorHAnsi"/>
                                <w:b/>
                                <w:i/>
                                <w:iCs/>
                                <w:color w:val="000000"/>
                                <w:kern w:val="28"/>
                                <w:sz w:val="24"/>
                                <w:szCs w:val="20"/>
                                <w14:cntxtAlts/>
                              </w:rPr>
                              <w:t>Industrial</w:t>
                            </w:r>
                            <w:r>
                              <w:rPr>
                                <w:rFonts w:eastAsia="Times New Roman" w:cstheme="minorHAnsi"/>
                                <w:b/>
                                <w:i/>
                                <w:iCs/>
                                <w:color w:val="000000"/>
                                <w:kern w:val="28"/>
                                <w:sz w:val="24"/>
                                <w:szCs w:val="20"/>
                                <w14:cntxtAlts/>
                              </w:rPr>
                              <w:t xml:space="preserve"> Maintenance Technology II – 2 credits</w:t>
                            </w:r>
                            <w:r w:rsidRPr="006B29D2">
                              <w:rPr>
                                <w:rFonts w:eastAsia="Times New Roman" w:cstheme="minorHAnsi"/>
                                <w:b/>
                                <w:i/>
                                <w:iCs/>
                                <w:color w:val="000000"/>
                                <w:kern w:val="28"/>
                                <w:sz w:val="24"/>
                                <w:szCs w:val="20"/>
                                <w14:cntxtAlts/>
                              </w:rPr>
                              <w:t xml:space="preserve"> </w:t>
                            </w:r>
                            <w:r w:rsidRPr="00DD1279">
                              <w:rPr>
                                <w:rFonts w:eastAsia="Times New Roman" w:cstheme="minorHAnsi"/>
                                <w:b/>
                                <w:i/>
                                <w:iCs/>
                                <w:color w:val="000000"/>
                                <w:kern w:val="28"/>
                                <w:sz w:val="24"/>
                                <w:szCs w:val="20"/>
                                <w14:cntxtAlts/>
                              </w:rPr>
                              <w:t>Prerequisite:  Industrial Maintenance Technology I)</w:t>
                            </w:r>
                            <w:r w:rsidRPr="00DD1279">
                              <w:rPr>
                                <w:rFonts w:eastAsia="Times New Roman" w:cstheme="minorHAnsi"/>
                                <w:b/>
                                <w:color w:val="000000"/>
                                <w:kern w:val="28"/>
                                <w:szCs w:val="18"/>
                                <w14:cntxtAlts/>
                              </w:rPr>
                              <w:t xml:space="preserve"> </w:t>
                            </w:r>
                          </w:p>
                          <w:p w14:paraId="00E8052D" w14:textId="1D18ABFA" w:rsidR="007C61BE" w:rsidRDefault="007C61BE" w:rsidP="00DD1279">
                            <w:pPr>
                              <w:widowControl w:val="0"/>
                              <w:spacing w:after="0" w:line="240" w:lineRule="auto"/>
                              <w:rPr>
                                <w:rFonts w:eastAsia="Times New Roman" w:cstheme="minorHAnsi"/>
                                <w:color w:val="000000"/>
                                <w:kern w:val="28"/>
                                <w:szCs w:val="18"/>
                                <w14:cntxtAlts/>
                              </w:rPr>
                            </w:pPr>
                            <w:r w:rsidRPr="00DD1279">
                              <w:rPr>
                                <w:rFonts w:eastAsia="Times New Roman" w:cstheme="minorHAnsi"/>
                                <w:color w:val="000000"/>
                                <w:kern w:val="28"/>
                                <w:szCs w:val="18"/>
                                <w14:cntxtAlts/>
                              </w:rPr>
                              <w:t>This course focuses on the adjustment, maintenance, part replacement, and repair of tools, equipment, and machines used in industry, including hydraulic and pneumatic systems.</w:t>
                            </w:r>
                            <w:r>
                              <w:rPr>
                                <w:rFonts w:eastAsia="Times New Roman" w:cstheme="minorHAnsi"/>
                                <w:color w:val="000000"/>
                                <w:kern w:val="28"/>
                                <w:szCs w:val="18"/>
                                <w14:cntxtAlts/>
                              </w:rPr>
                              <w:t xml:space="preserve"> </w:t>
                            </w:r>
                            <w:r w:rsidRPr="00321A49">
                              <w:rPr>
                                <w:rFonts w:eastAsia="Times New Roman" w:cstheme="minorHAnsi"/>
                                <w:b/>
                                <w:color w:val="000000"/>
                                <w:kern w:val="28"/>
                                <w:szCs w:val="18"/>
                                <w14:cntxtAlts/>
                              </w:rPr>
                              <w:t>(2 Blocks at the Career Academy)</w:t>
                            </w:r>
                          </w:p>
                          <w:p w14:paraId="601B4465" w14:textId="77777777" w:rsidR="007C61BE" w:rsidRPr="00E62C87" w:rsidRDefault="007C61B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C2D12" id="_x0000_s1361" type="#_x0000_t202" style="position:absolute;margin-left:305.25pt;margin-top:18.65pt;width:289.05pt;height:96.75pt;z-index:-250995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" filled="f" stroked="f">
                <v:textbox>
                  <w:txbxContent>
                    <w:p w14:paraId="2F2A32B5" w14:textId="43213433" w:rsidR="007C61BE" w:rsidRPr="00DD1279" w:rsidRDefault="007C61BE" w:rsidP="00DD1279">
                      <w:pPr>
                        <w:widowControl w:val="0"/>
                        <w:spacing w:after="0" w:line="240" w:lineRule="auto"/>
                        <w:rPr>
                          <w:rFonts w:eastAsia="Times New Roman" w:cstheme="minorHAnsi"/>
                          <w:b/>
                          <w:color w:val="000000"/>
                          <w:kern w:val="28"/>
                          <w:szCs w:val="18"/>
                          <w14:cntxtAlts/>
                        </w:rPr>
                      </w:pPr>
                      <w:r w:rsidRPr="00DD1279">
                        <w:rPr>
                          <w:rFonts w:eastAsia="Times New Roman" w:cstheme="minorHAnsi"/>
                          <w:b/>
                          <w:i/>
                          <w:iCs/>
                          <w:color w:val="000000"/>
                          <w:kern w:val="28"/>
                          <w:sz w:val="24"/>
                          <w:szCs w:val="20"/>
                          <w14:cntxtAlts/>
                        </w:rPr>
                        <w:t>Industrial</w:t>
                      </w:r>
                      <w:r>
                        <w:rPr>
                          <w:rFonts w:eastAsia="Times New Roman" w:cstheme="minorHAnsi"/>
                          <w:b/>
                          <w:i/>
                          <w:iCs/>
                          <w:color w:val="000000"/>
                          <w:kern w:val="28"/>
                          <w:sz w:val="24"/>
                          <w:szCs w:val="20"/>
                          <w14:cntxtAlts/>
                        </w:rPr>
                        <w:t xml:space="preserve"> Maintenance Technology II – 2 credits</w:t>
                      </w:r>
                      <w:r w:rsidRPr="006B29D2">
                        <w:rPr>
                          <w:rFonts w:eastAsia="Times New Roman" w:cstheme="minorHAnsi"/>
                          <w:b/>
                          <w:i/>
                          <w:iCs/>
                          <w:color w:val="000000"/>
                          <w:kern w:val="28"/>
                          <w:sz w:val="24"/>
                          <w:szCs w:val="20"/>
                          <w14:cntxtAlts/>
                        </w:rPr>
                        <w:t xml:space="preserve"> </w:t>
                      </w:r>
                      <w:r w:rsidRPr="00DD1279">
                        <w:rPr>
                          <w:rFonts w:eastAsia="Times New Roman" w:cstheme="minorHAnsi"/>
                          <w:b/>
                          <w:i/>
                          <w:iCs/>
                          <w:color w:val="000000"/>
                          <w:kern w:val="28"/>
                          <w:sz w:val="24"/>
                          <w:szCs w:val="20"/>
                          <w14:cntxtAlts/>
                        </w:rPr>
                        <w:t>Prerequisite:  Industrial Maintenance Technology I)</w:t>
                      </w:r>
                      <w:r w:rsidRPr="00DD1279">
                        <w:rPr>
                          <w:rFonts w:eastAsia="Times New Roman" w:cstheme="minorHAnsi"/>
                          <w:b/>
                          <w:color w:val="000000"/>
                          <w:kern w:val="28"/>
                          <w:szCs w:val="18"/>
                          <w14:cntxtAlts/>
                        </w:rPr>
                        <w:t xml:space="preserve"> </w:t>
                      </w:r>
                    </w:p>
                    <w:p w14:paraId="00E8052D" w14:textId="1D18ABFA" w:rsidR="007C61BE" w:rsidRDefault="007C61BE" w:rsidP="00DD1279">
                      <w:pPr>
                        <w:widowControl w:val="0"/>
                        <w:spacing w:after="0" w:line="240" w:lineRule="auto"/>
                        <w:rPr>
                          <w:rFonts w:eastAsia="Times New Roman" w:cstheme="minorHAnsi"/>
                          <w:color w:val="000000"/>
                          <w:kern w:val="28"/>
                          <w:szCs w:val="18"/>
                          <w14:cntxtAlts/>
                        </w:rPr>
                      </w:pPr>
                      <w:r w:rsidRPr="00DD1279">
                        <w:rPr>
                          <w:rFonts w:eastAsia="Times New Roman" w:cstheme="minorHAnsi"/>
                          <w:color w:val="000000"/>
                          <w:kern w:val="28"/>
                          <w:szCs w:val="18"/>
                          <w14:cntxtAlts/>
                        </w:rPr>
                        <w:t>This course focuses on the adjustment, maintenance, part replacement, and repair of tools, equipment, and machines used in industry, including hydraulic and pneumatic systems.</w:t>
                      </w:r>
                      <w:r>
                        <w:rPr>
                          <w:rFonts w:eastAsia="Times New Roman" w:cstheme="minorHAnsi"/>
                          <w:color w:val="000000"/>
                          <w:kern w:val="28"/>
                          <w:szCs w:val="18"/>
                          <w14:cntxtAlts/>
                        </w:rPr>
                        <w:t xml:space="preserve"> </w:t>
                      </w:r>
                      <w:r w:rsidRPr="00321A49">
                        <w:rPr>
                          <w:rFonts w:eastAsia="Times New Roman" w:cstheme="minorHAnsi"/>
                          <w:b/>
                          <w:color w:val="000000"/>
                          <w:kern w:val="28"/>
                          <w:szCs w:val="18"/>
                          <w14:cntxtAlts/>
                        </w:rPr>
                        <w:t>(2 Blocks at the Career Academy)</w:t>
                      </w:r>
                    </w:p>
                    <w:p w14:paraId="601B4465" w14:textId="77777777" w:rsidR="007C61BE" w:rsidRPr="00E62C87" w:rsidRDefault="007C61BE" w:rsidP="00DD1279">
                      <w:pPr>
                        <w:rPr>
                          <w:rFonts w:cstheme="minorHAnsi"/>
                          <w:sz w:val="52"/>
                        </w:rPr>
                      </w:pPr>
                    </w:p>
                  </w:txbxContent>
                </v:textbox>
                <w10:wrap anchorx="page"/>
              </v:shape>
            </w:pict>
          </mc:Fallback>
        </mc:AlternateContent>
      </w:r>
    </w:p>
    <w:p w14:paraId="39E711C4" w14:textId="77777777" w:rsidR="009C221F" w:rsidRPr="009C221F" w:rsidRDefault="009C221F" w:rsidP="009C221F">
      <w:pPr>
        <w:rPr>
          <w:rFonts w:ascii="Bookman Old Style" w:hAnsi="Bookman Old Style"/>
          <w:sz w:val="44"/>
        </w:rPr>
      </w:pPr>
    </w:p>
    <w:p w14:paraId="70A166DD" w14:textId="77777777" w:rsidR="009C221F" w:rsidRPr="009C221F" w:rsidRDefault="009C221F" w:rsidP="009C221F">
      <w:pPr>
        <w:rPr>
          <w:rFonts w:ascii="Bookman Old Style" w:hAnsi="Bookman Old Style"/>
          <w:sz w:val="44"/>
        </w:rPr>
      </w:pPr>
    </w:p>
    <w:p w14:paraId="7AF4243E" w14:textId="77777777" w:rsidR="009C221F" w:rsidRPr="009C221F" w:rsidRDefault="00240839"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10528" behindDoc="1" locked="0" layoutInCell="1" allowOverlap="1" wp14:anchorId="54506364" wp14:editId="2B01CFF1">
                <wp:simplePos x="0" y="0"/>
                <wp:positionH relativeFrom="margin">
                  <wp:posOffset>2981325</wp:posOffset>
                </wp:positionH>
                <wp:positionV relativeFrom="paragraph">
                  <wp:posOffset>70485</wp:posOffset>
                </wp:positionV>
                <wp:extent cx="3670935" cy="1801505"/>
                <wp:effectExtent l="0" t="0" r="0" b="0"/>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01505"/>
                        </a:xfrm>
                        <a:prstGeom prst="rect">
                          <a:avLst/>
                        </a:prstGeom>
                        <a:noFill/>
                        <a:ln w="9525">
                          <a:noFill/>
                          <a:miter lim="800000"/>
                          <a:headEnd/>
                          <a:tailEnd/>
                        </a:ln>
                      </wps:spPr>
                      <wps:txbx>
                        <w:txbxContent>
                          <w:p w14:paraId="71C586B5" w14:textId="7D60AF5D"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Cosmetology 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A20DD4">
                              <w:rPr>
                                <w:rFonts w:eastAsia="Times New Roman" w:cstheme="minorHAnsi"/>
                                <w:b/>
                                <w:i/>
                                <w:iCs/>
                                <w:color w:val="000000"/>
                                <w:kern w:val="28"/>
                                <w:sz w:val="24"/>
                                <w:szCs w:val="20"/>
                                <w14:cntxtAlts/>
                              </w:rPr>
                              <w:t xml:space="preserve">(Prerequisite:  </w:t>
                            </w:r>
                            <w:r w:rsidRPr="00A20DD4">
                              <w:rPr>
                                <w:rFonts w:eastAsia="Times New Roman" w:cstheme="minorHAnsi"/>
                                <w:b/>
                                <w:color w:val="000000"/>
                                <w:kern w:val="28"/>
                                <w:sz w:val="24"/>
                                <w:szCs w:val="20"/>
                                <w14:cntxtAlts/>
                              </w:rPr>
                              <w:t>None</w:t>
                            </w:r>
                            <w:r w:rsidRPr="00A20DD4">
                              <w:rPr>
                                <w:rFonts w:eastAsia="Times New Roman" w:cstheme="minorHAnsi"/>
                                <w:b/>
                                <w:i/>
                                <w:iCs/>
                                <w:color w:val="000000"/>
                                <w:kern w:val="28"/>
                                <w:sz w:val="24"/>
                                <w:szCs w:val="20"/>
                                <w14:cntxtAlts/>
                              </w:rPr>
                              <w:t xml:space="preserve">) </w:t>
                            </w:r>
                          </w:p>
                          <w:p w14:paraId="41CDC231" w14:textId="6A13804F" w:rsidR="007C61BE" w:rsidRPr="00A20DD4" w:rsidRDefault="007C61BE" w:rsidP="00A20DD4">
                            <w:pPr>
                              <w:widowControl w:val="0"/>
                              <w:spacing w:after="0" w:line="240" w:lineRule="auto"/>
                              <w:rPr>
                                <w:rFonts w:eastAsia="Times New Roman" w:cstheme="minorHAnsi"/>
                                <w:color w:val="000000"/>
                                <w:kern w:val="28"/>
                                <w:szCs w:val="18"/>
                                <w14:cntxtAlts/>
                              </w:rPr>
                            </w:pPr>
                            <w:r w:rsidRPr="00A20DD4">
                              <w:rPr>
                                <w:rFonts w:eastAsia="Times New Roman" w:cstheme="minorHAnsi"/>
                                <w:color w:val="000000"/>
                                <w:kern w:val="28"/>
                                <w:szCs w:val="1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0D9FB622"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31AF225" w14:textId="77777777" w:rsidR="007C61BE" w:rsidRPr="00E62C87" w:rsidRDefault="007C61B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06364" id="_x0000_s1362" type="#_x0000_t202" style="position:absolute;margin-left:234.75pt;margin-top:5.55pt;width:289.05pt;height:141.85pt;z-index:-25100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Ru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" filled="f" stroked="f">
                <v:textbox>
                  <w:txbxContent>
                    <w:p w14:paraId="71C586B5" w14:textId="7D60AF5D"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Cosmetology 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A20DD4">
                        <w:rPr>
                          <w:rFonts w:eastAsia="Times New Roman" w:cstheme="minorHAnsi"/>
                          <w:b/>
                          <w:i/>
                          <w:iCs/>
                          <w:color w:val="000000"/>
                          <w:kern w:val="28"/>
                          <w:sz w:val="24"/>
                          <w:szCs w:val="20"/>
                          <w14:cntxtAlts/>
                        </w:rPr>
                        <w:t xml:space="preserve">(Prerequisite:  </w:t>
                      </w:r>
                      <w:r w:rsidRPr="00A20DD4">
                        <w:rPr>
                          <w:rFonts w:eastAsia="Times New Roman" w:cstheme="minorHAnsi"/>
                          <w:b/>
                          <w:color w:val="000000"/>
                          <w:kern w:val="28"/>
                          <w:sz w:val="24"/>
                          <w:szCs w:val="20"/>
                          <w14:cntxtAlts/>
                        </w:rPr>
                        <w:t>None</w:t>
                      </w:r>
                      <w:r w:rsidRPr="00A20DD4">
                        <w:rPr>
                          <w:rFonts w:eastAsia="Times New Roman" w:cstheme="minorHAnsi"/>
                          <w:b/>
                          <w:i/>
                          <w:iCs/>
                          <w:color w:val="000000"/>
                          <w:kern w:val="28"/>
                          <w:sz w:val="24"/>
                          <w:szCs w:val="20"/>
                          <w14:cntxtAlts/>
                        </w:rPr>
                        <w:t xml:space="preserve">) </w:t>
                      </w:r>
                    </w:p>
                    <w:p w14:paraId="41CDC231" w14:textId="6A13804F" w:rsidR="007C61BE" w:rsidRPr="00A20DD4" w:rsidRDefault="007C61BE" w:rsidP="00A20DD4">
                      <w:pPr>
                        <w:widowControl w:val="0"/>
                        <w:spacing w:after="0" w:line="240" w:lineRule="auto"/>
                        <w:rPr>
                          <w:rFonts w:eastAsia="Times New Roman" w:cstheme="minorHAnsi"/>
                          <w:color w:val="000000"/>
                          <w:kern w:val="28"/>
                          <w:szCs w:val="18"/>
                          <w14:cntxtAlts/>
                        </w:rPr>
                      </w:pPr>
                      <w:r w:rsidRPr="00A20DD4">
                        <w:rPr>
                          <w:rFonts w:eastAsia="Times New Roman" w:cstheme="minorHAnsi"/>
                          <w:color w:val="000000"/>
                          <w:kern w:val="28"/>
                          <w:szCs w:val="1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0D9FB622"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31AF225" w14:textId="77777777" w:rsidR="007C61BE" w:rsidRPr="00E62C87" w:rsidRDefault="007C61BE" w:rsidP="00A20DD4">
                      <w:pPr>
                        <w:rPr>
                          <w:rFonts w:cstheme="minorHAnsi"/>
                          <w:sz w:val="52"/>
                        </w:rPr>
                      </w:pPr>
                    </w:p>
                  </w:txbxContent>
                </v:textbox>
                <w10:wrap anchorx="margin"/>
              </v:shape>
            </w:pict>
          </mc:Fallback>
        </mc:AlternateContent>
      </w:r>
    </w:p>
    <w:p w14:paraId="031F5763" w14:textId="77777777" w:rsidR="009C221F" w:rsidRPr="009C221F" w:rsidRDefault="009C221F" w:rsidP="009C221F">
      <w:pPr>
        <w:rPr>
          <w:rFonts w:ascii="Bookman Old Style" w:hAnsi="Bookman Old Style"/>
          <w:sz w:val="44"/>
        </w:rPr>
      </w:pPr>
    </w:p>
    <w:p w14:paraId="646823FD" w14:textId="77777777" w:rsidR="009C221F" w:rsidRPr="009C221F" w:rsidRDefault="00240839"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08480" behindDoc="1" locked="0" layoutInCell="1" allowOverlap="1" wp14:anchorId="7F931781" wp14:editId="48F9B097">
                <wp:simplePos x="0" y="0"/>
                <wp:positionH relativeFrom="page">
                  <wp:posOffset>220345</wp:posOffset>
                </wp:positionH>
                <wp:positionV relativeFrom="paragraph">
                  <wp:posOffset>212725</wp:posOffset>
                </wp:positionV>
                <wp:extent cx="3670935" cy="1705970"/>
                <wp:effectExtent l="0" t="0" r="0" b="0"/>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705970"/>
                        </a:xfrm>
                        <a:prstGeom prst="rect">
                          <a:avLst/>
                        </a:prstGeom>
                        <a:noFill/>
                        <a:ln w="9525">
                          <a:noFill/>
                          <a:miter lim="800000"/>
                          <a:headEnd/>
                          <a:tailEnd/>
                        </a:ln>
                      </wps:spPr>
                      <wps:txbx>
                        <w:txbxContent>
                          <w:p w14:paraId="4E4B9231" w14:textId="77777777"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Building Management II B – 1 credit (Prerequisite:  Building Management II)</w:t>
                            </w:r>
                          </w:p>
                          <w:p w14:paraId="4434333F" w14:textId="77777777" w:rsidR="007C61BE" w:rsidRPr="00A20DD4" w:rsidRDefault="007C61B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Students increase their skills in working with students with general building and grounds maintenance skills in carpentry, plumbing and pipefitting, and landscaping. Students will learn advanced skills in performing and documenting preventive maintenance tasks, conducting routine inspections and safely operating a variety of hand and power tools.</w:t>
                            </w:r>
                          </w:p>
                          <w:p w14:paraId="219EE2BD"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676D20E2" w14:textId="77777777" w:rsidR="007C61BE" w:rsidRPr="00E62C87" w:rsidRDefault="007C61B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1781" id="_x0000_s1363" type="#_x0000_t202" style="position:absolute;margin-left:17.35pt;margin-top:16.75pt;width:289.05pt;height:134.35pt;z-index:-25100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" filled="f" stroked="f">
                <v:textbox>
                  <w:txbxContent>
                    <w:p w14:paraId="4E4B9231" w14:textId="77777777" w:rsidR="007C61BE" w:rsidRPr="00A20DD4" w:rsidRDefault="007C61B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Building Management II B – 1 credit (Prerequisite:  Building Management II)</w:t>
                      </w:r>
                    </w:p>
                    <w:p w14:paraId="4434333F" w14:textId="77777777" w:rsidR="007C61BE" w:rsidRPr="00A20DD4" w:rsidRDefault="007C61B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Students increase their skills in working with students with general building and grounds maintenance skills in carpentry, plumbing and pipefitting, and landscaping. Students will learn advanced skills in performing and documenting preventive maintenance tasks, conducting routine inspections and safely operating a variety of hand and power tools.</w:t>
                      </w:r>
                    </w:p>
                    <w:p w14:paraId="219EE2BD" w14:textId="77777777" w:rsidR="007C61BE" w:rsidRPr="00A20DD4" w:rsidRDefault="007C61B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676D20E2" w14:textId="77777777" w:rsidR="007C61BE" w:rsidRPr="00E62C87" w:rsidRDefault="007C61BE" w:rsidP="00A20DD4">
                      <w:pPr>
                        <w:rPr>
                          <w:rFonts w:cstheme="minorHAnsi"/>
                          <w:sz w:val="52"/>
                        </w:rPr>
                      </w:pPr>
                    </w:p>
                  </w:txbxContent>
                </v:textbox>
                <w10:wrap anchorx="page"/>
              </v:shape>
            </w:pict>
          </mc:Fallback>
        </mc:AlternateContent>
      </w:r>
    </w:p>
    <w:p w14:paraId="0A399581" w14:textId="77777777" w:rsidR="009C221F" w:rsidRPr="009C221F" w:rsidRDefault="009C221F" w:rsidP="009C221F">
      <w:pPr>
        <w:rPr>
          <w:rFonts w:ascii="Bookman Old Style" w:hAnsi="Bookman Old Style"/>
          <w:sz w:val="44"/>
        </w:rPr>
      </w:pPr>
    </w:p>
    <w:p w14:paraId="5E293241" w14:textId="77777777" w:rsidR="009C221F" w:rsidRPr="009C221F" w:rsidRDefault="00240839" w:rsidP="009C221F">
      <w:pPr>
        <w:rPr>
          <w:rFonts w:ascii="Bookman Old Style" w:hAnsi="Bookman Old Style"/>
          <w:sz w:val="44"/>
        </w:rPr>
      </w:pPr>
      <w:r w:rsidRPr="00BF7ECC">
        <w:rPr>
          <w:rFonts w:ascii="Bookman Old Style" w:hAnsi="Bookman Old Style"/>
          <w:noProof/>
          <w:sz w:val="44"/>
        </w:rPr>
        <mc:AlternateContent>
          <mc:Choice Requires="wps">
            <w:drawing>
              <wp:anchor distT="45720" distB="45720" distL="114300" distR="114300" simplePos="0" relativeHeight="252312576" behindDoc="1" locked="0" layoutInCell="1" allowOverlap="1" wp14:anchorId="2DF86D18" wp14:editId="2E7DFC33">
                <wp:simplePos x="0" y="0"/>
                <wp:positionH relativeFrom="margin">
                  <wp:posOffset>2933701</wp:posOffset>
                </wp:positionH>
                <wp:positionV relativeFrom="paragraph">
                  <wp:posOffset>163195</wp:posOffset>
                </wp:positionV>
                <wp:extent cx="3810000" cy="1981200"/>
                <wp:effectExtent l="0" t="0" r="0" b="0"/>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981200"/>
                        </a:xfrm>
                        <a:prstGeom prst="rect">
                          <a:avLst/>
                        </a:prstGeom>
                        <a:noFill/>
                        <a:ln w="9525">
                          <a:noFill/>
                          <a:miter lim="800000"/>
                          <a:headEnd/>
                          <a:tailEnd/>
                        </a:ln>
                      </wps:spPr>
                      <wps:txbx>
                        <w:txbxContent>
                          <w:p w14:paraId="1319C244" w14:textId="3171CF27" w:rsidR="007C61BE" w:rsidRPr="00BF7ECC" w:rsidRDefault="007C61BE" w:rsidP="00BF7ECC">
                            <w:pPr>
                              <w:widowControl w:val="0"/>
                              <w:spacing w:after="0" w:line="240" w:lineRule="auto"/>
                              <w:rPr>
                                <w:rFonts w:eastAsia="Times New Roman" w:cstheme="minorHAnsi"/>
                                <w:b/>
                                <w:i/>
                                <w:iCs/>
                                <w:color w:val="000000"/>
                                <w:kern w:val="28"/>
                                <w:sz w:val="24"/>
                                <w14:cntxtAlts/>
                              </w:rPr>
                            </w:pPr>
                            <w:r w:rsidRPr="00BF7ECC">
                              <w:rPr>
                                <w:rFonts w:eastAsia="Times New Roman" w:cstheme="minorHAnsi"/>
                                <w:b/>
                                <w:i/>
                                <w:iCs/>
                                <w:color w:val="000000"/>
                                <w:kern w:val="28"/>
                                <w:sz w:val="24"/>
                                <w14:cntxtAlts/>
                              </w:rPr>
                              <w:t xml:space="preserve">Cosmetology II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w:t>
                            </w:r>
                            <w:r>
                              <w:rPr>
                                <w:rFonts w:eastAsia="Times New Roman" w:cstheme="minorHAnsi"/>
                                <w:b/>
                                <w:i/>
                                <w:iCs/>
                                <w:color w:val="000000"/>
                                <w:kern w:val="28"/>
                                <w:sz w:val="24"/>
                                <w14:cntxtAlts/>
                              </w:rPr>
                              <w:t xml:space="preserve">(Prerequisite: </w:t>
                            </w:r>
                            <w:r w:rsidRPr="00BF7ECC">
                              <w:rPr>
                                <w:rFonts w:eastAsia="Times New Roman" w:cstheme="minorHAnsi"/>
                                <w:b/>
                                <w:i/>
                                <w:iCs/>
                                <w:color w:val="000000"/>
                                <w:kern w:val="28"/>
                                <w:sz w:val="24"/>
                                <w14:cntxtAlts/>
                              </w:rPr>
                              <w:t xml:space="preserve">Cosmetology I) </w:t>
                            </w:r>
                          </w:p>
                          <w:p w14:paraId="5E3E564F" w14:textId="7666A152" w:rsidR="007C61BE" w:rsidRPr="00BF7ECC" w:rsidRDefault="007C61BE" w:rsidP="00BF7ECC">
                            <w:pPr>
                              <w:widowControl w:val="0"/>
                              <w:spacing w:after="0" w:line="240" w:lineRule="auto"/>
                              <w:rPr>
                                <w:rFonts w:eastAsia="Times New Roman" w:cstheme="minorHAnsi"/>
                                <w:color w:val="000000"/>
                                <w:kern w:val="28"/>
                                <w14:cntxtAlts/>
                              </w:rPr>
                            </w:pPr>
                            <w:r w:rsidRPr="00BF7ECC">
                              <w:rPr>
                                <w:rFonts w:eastAsia="Times New Roman" w:cstheme="minorHAnsi"/>
                                <w:color w:val="000000"/>
                                <w:kern w:val="2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 Students are required to take the Virginia Board of Cosmetology licensing exam.</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88209F7" w14:textId="77777777" w:rsidR="007C61BE" w:rsidRPr="00A20DD4" w:rsidRDefault="007C61BE" w:rsidP="00BF7ECC">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FC50679" w14:textId="77777777" w:rsidR="007C61BE" w:rsidRPr="00E62C87" w:rsidRDefault="007C61BE" w:rsidP="00BF7ECC">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86D18" id="_x0000_s1364" type="#_x0000_t202" style="position:absolute;margin-left:231pt;margin-top:12.85pt;width:300pt;height:156pt;z-index:-25100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" filled="f" stroked="f">
                <v:textbox>
                  <w:txbxContent>
                    <w:p w14:paraId="1319C244" w14:textId="3171CF27" w:rsidR="007C61BE" w:rsidRPr="00BF7ECC" w:rsidRDefault="007C61BE" w:rsidP="00BF7ECC">
                      <w:pPr>
                        <w:widowControl w:val="0"/>
                        <w:spacing w:after="0" w:line="240" w:lineRule="auto"/>
                        <w:rPr>
                          <w:rFonts w:eastAsia="Times New Roman" w:cstheme="minorHAnsi"/>
                          <w:b/>
                          <w:i/>
                          <w:iCs/>
                          <w:color w:val="000000"/>
                          <w:kern w:val="28"/>
                          <w:sz w:val="24"/>
                          <w14:cntxtAlts/>
                        </w:rPr>
                      </w:pPr>
                      <w:r w:rsidRPr="00BF7ECC">
                        <w:rPr>
                          <w:rFonts w:eastAsia="Times New Roman" w:cstheme="minorHAnsi"/>
                          <w:b/>
                          <w:i/>
                          <w:iCs/>
                          <w:color w:val="000000"/>
                          <w:kern w:val="28"/>
                          <w:sz w:val="24"/>
                          <w14:cntxtAlts/>
                        </w:rPr>
                        <w:t xml:space="preserve">Cosmetology II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w:t>
                      </w:r>
                      <w:r>
                        <w:rPr>
                          <w:rFonts w:eastAsia="Times New Roman" w:cstheme="minorHAnsi"/>
                          <w:b/>
                          <w:i/>
                          <w:iCs/>
                          <w:color w:val="000000"/>
                          <w:kern w:val="28"/>
                          <w:sz w:val="24"/>
                          <w14:cntxtAlts/>
                        </w:rPr>
                        <w:t xml:space="preserve">(Prerequisite: </w:t>
                      </w:r>
                      <w:r w:rsidRPr="00BF7ECC">
                        <w:rPr>
                          <w:rFonts w:eastAsia="Times New Roman" w:cstheme="minorHAnsi"/>
                          <w:b/>
                          <w:i/>
                          <w:iCs/>
                          <w:color w:val="000000"/>
                          <w:kern w:val="28"/>
                          <w:sz w:val="24"/>
                          <w14:cntxtAlts/>
                        </w:rPr>
                        <w:t xml:space="preserve">Cosmetology I) </w:t>
                      </w:r>
                    </w:p>
                    <w:p w14:paraId="5E3E564F" w14:textId="7666A152" w:rsidR="007C61BE" w:rsidRPr="00BF7ECC" w:rsidRDefault="007C61BE" w:rsidP="00BF7ECC">
                      <w:pPr>
                        <w:widowControl w:val="0"/>
                        <w:spacing w:after="0" w:line="240" w:lineRule="auto"/>
                        <w:rPr>
                          <w:rFonts w:eastAsia="Times New Roman" w:cstheme="minorHAnsi"/>
                          <w:color w:val="000000"/>
                          <w:kern w:val="28"/>
                          <w14:cntxtAlts/>
                        </w:rPr>
                      </w:pPr>
                      <w:r w:rsidRPr="00BF7ECC">
                        <w:rPr>
                          <w:rFonts w:eastAsia="Times New Roman" w:cstheme="minorHAnsi"/>
                          <w:color w:val="000000"/>
                          <w:kern w:val="2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 Students are required to take the Virginia Board of Cosmetology licensing exam.</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88209F7" w14:textId="77777777" w:rsidR="007C61BE" w:rsidRPr="00A20DD4" w:rsidRDefault="007C61BE" w:rsidP="00BF7ECC">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FC50679" w14:textId="77777777" w:rsidR="007C61BE" w:rsidRPr="00E62C87" w:rsidRDefault="007C61BE" w:rsidP="00BF7ECC">
                      <w:pPr>
                        <w:rPr>
                          <w:rFonts w:cstheme="minorHAnsi"/>
                          <w:sz w:val="52"/>
                        </w:rPr>
                      </w:pPr>
                    </w:p>
                  </w:txbxContent>
                </v:textbox>
                <w10:wrap anchorx="margin"/>
              </v:shape>
            </w:pict>
          </mc:Fallback>
        </mc:AlternateContent>
      </w:r>
    </w:p>
    <w:p w14:paraId="6D79D0E3" w14:textId="61D8A692" w:rsidR="009C221F" w:rsidRPr="009C221F" w:rsidRDefault="006D1772"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14624" behindDoc="1" locked="0" layoutInCell="1" allowOverlap="1" wp14:anchorId="3240F922" wp14:editId="1156DD69">
                <wp:simplePos x="0" y="0"/>
                <wp:positionH relativeFrom="margin">
                  <wp:posOffset>-713105</wp:posOffset>
                </wp:positionH>
                <wp:positionV relativeFrom="paragraph">
                  <wp:posOffset>559435</wp:posOffset>
                </wp:positionV>
                <wp:extent cx="3670935" cy="1173707"/>
                <wp:effectExtent l="0" t="0" r="0" b="0"/>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73707"/>
                        </a:xfrm>
                        <a:prstGeom prst="rect">
                          <a:avLst/>
                        </a:prstGeom>
                        <a:noFill/>
                        <a:ln w="9525">
                          <a:noFill/>
                          <a:miter lim="800000"/>
                          <a:headEnd/>
                          <a:tailEnd/>
                        </a:ln>
                      </wps:spPr>
                      <wps:txbx>
                        <w:txbxContent>
                          <w:p w14:paraId="1DEB5E83" w14:textId="77777777" w:rsidR="007C61BE" w:rsidRDefault="007C61B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 xml:space="preserve">Heating, Ventilation, Air Conditioning and Refrigeration I – 2 credits per year </w:t>
                            </w:r>
                          </w:p>
                          <w:p w14:paraId="69957C69" w14:textId="488D374B" w:rsidR="007C61BE" w:rsidRPr="006D1772" w:rsidRDefault="007C61BE" w:rsidP="00DD1279">
                            <w:pPr>
                              <w:widowControl w:val="0"/>
                              <w:spacing w:after="0" w:line="240" w:lineRule="auto"/>
                              <w:rPr>
                                <w:rFonts w:eastAsia="Times New Roman" w:cstheme="minorHAnsi"/>
                                <w:b/>
                                <w:i/>
                                <w:iCs/>
                                <w:color w:val="000000"/>
                                <w:kern w:val="28"/>
                                <w:szCs w:val="18"/>
                                <w14:cntxtAlts/>
                              </w:rPr>
                            </w:pPr>
                            <w:r>
                              <w:rPr>
                                <w:rFonts w:eastAsia="Times New Roman" w:cstheme="minorHAnsi"/>
                                <w:color w:val="000000"/>
                                <w:kern w:val="28"/>
                                <w:szCs w:val="18"/>
                                <w14:cntxtAlts/>
                              </w:rPr>
                              <w:t xml:space="preserve">This program provides students an introduction to HVAC system operation including safety, tool selection/usage, copper tubing procedures and refrigeration cycles. </w:t>
                            </w:r>
                            <w:r w:rsidRPr="006D1772">
                              <w:rPr>
                                <w:rFonts w:eastAsia="Times New Roman" w:cstheme="minorHAnsi"/>
                                <w:b/>
                                <w:color w:val="000000"/>
                                <w:kern w:val="28"/>
                                <w:szCs w:val="18"/>
                                <w14:cntxtAlts/>
                              </w:rPr>
                              <w:t xml:space="preserve">(2 Blocks at the Career Academy) </w:t>
                            </w:r>
                          </w:p>
                          <w:p w14:paraId="26D2CA86" w14:textId="77777777" w:rsidR="007C61BE" w:rsidRPr="00A20DD4" w:rsidRDefault="007C61BE" w:rsidP="00DD1279">
                            <w:pPr>
                              <w:widowControl w:val="0"/>
                              <w:spacing w:after="0" w:line="240" w:lineRule="auto"/>
                              <w:rPr>
                                <w:rFonts w:eastAsia="Times New Roman" w:cstheme="minorHAnsi"/>
                                <w:b/>
                                <w:bCs/>
                                <w:i/>
                                <w:iCs/>
                                <w:color w:val="000000"/>
                                <w:kern w:val="28"/>
                                <w:sz w:val="24"/>
                                <w:szCs w:val="20"/>
                                <w14:cntxtAlts/>
                              </w:rPr>
                            </w:pPr>
                          </w:p>
                          <w:p w14:paraId="7FB02C40" w14:textId="77777777" w:rsidR="007C61BE" w:rsidRPr="00E62C87" w:rsidRDefault="007C61B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0F922" id="_x0000_s1365" type="#_x0000_t202" style="position:absolute;margin-left:-56.15pt;margin-top:44.05pt;width:289.05pt;height:92.4pt;z-index:-25100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" filled="f" stroked="f">
                <v:textbox>
                  <w:txbxContent>
                    <w:p w14:paraId="1DEB5E83" w14:textId="77777777" w:rsidR="007C61BE" w:rsidRDefault="007C61B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 xml:space="preserve">Heating, Ventilation, Air Conditioning and Refrigeration I – 2 credits per year </w:t>
                      </w:r>
                    </w:p>
                    <w:p w14:paraId="69957C69" w14:textId="488D374B" w:rsidR="007C61BE" w:rsidRPr="006D1772" w:rsidRDefault="007C61BE" w:rsidP="00DD1279">
                      <w:pPr>
                        <w:widowControl w:val="0"/>
                        <w:spacing w:after="0" w:line="240" w:lineRule="auto"/>
                        <w:rPr>
                          <w:rFonts w:eastAsia="Times New Roman" w:cstheme="minorHAnsi"/>
                          <w:b/>
                          <w:i/>
                          <w:iCs/>
                          <w:color w:val="000000"/>
                          <w:kern w:val="28"/>
                          <w:szCs w:val="18"/>
                          <w14:cntxtAlts/>
                        </w:rPr>
                      </w:pPr>
                      <w:r>
                        <w:rPr>
                          <w:rFonts w:eastAsia="Times New Roman" w:cstheme="minorHAnsi"/>
                          <w:color w:val="000000"/>
                          <w:kern w:val="28"/>
                          <w:szCs w:val="18"/>
                          <w14:cntxtAlts/>
                        </w:rPr>
                        <w:t xml:space="preserve">This program provides students an introduction to HVAC system operation including safety, tool selection/usage, copper tubing procedures and refrigeration cycles. </w:t>
                      </w:r>
                      <w:r w:rsidRPr="006D1772">
                        <w:rPr>
                          <w:rFonts w:eastAsia="Times New Roman" w:cstheme="minorHAnsi"/>
                          <w:b/>
                          <w:color w:val="000000"/>
                          <w:kern w:val="28"/>
                          <w:szCs w:val="18"/>
                          <w14:cntxtAlts/>
                        </w:rPr>
                        <w:t xml:space="preserve">(2 Blocks at the Career Academy) </w:t>
                      </w:r>
                    </w:p>
                    <w:p w14:paraId="26D2CA86" w14:textId="77777777" w:rsidR="007C61BE" w:rsidRPr="00A20DD4" w:rsidRDefault="007C61BE" w:rsidP="00DD1279">
                      <w:pPr>
                        <w:widowControl w:val="0"/>
                        <w:spacing w:after="0" w:line="240" w:lineRule="auto"/>
                        <w:rPr>
                          <w:rFonts w:eastAsia="Times New Roman" w:cstheme="minorHAnsi"/>
                          <w:b/>
                          <w:bCs/>
                          <w:i/>
                          <w:iCs/>
                          <w:color w:val="000000"/>
                          <w:kern w:val="28"/>
                          <w:sz w:val="24"/>
                          <w:szCs w:val="20"/>
                          <w14:cntxtAlts/>
                        </w:rPr>
                      </w:pPr>
                    </w:p>
                    <w:p w14:paraId="7FB02C40" w14:textId="77777777" w:rsidR="007C61BE" w:rsidRPr="00E62C87" w:rsidRDefault="007C61BE" w:rsidP="00DD1279">
                      <w:pPr>
                        <w:rPr>
                          <w:rFonts w:cstheme="minorHAnsi"/>
                          <w:sz w:val="52"/>
                        </w:rPr>
                      </w:pPr>
                    </w:p>
                  </w:txbxContent>
                </v:textbox>
                <w10:wrap anchorx="margin"/>
              </v:shape>
            </w:pict>
          </mc:Fallback>
        </mc:AlternateContent>
      </w:r>
    </w:p>
    <w:p w14:paraId="754F762B" w14:textId="46345CCB" w:rsidR="009C221F" w:rsidRDefault="009C221F" w:rsidP="009C221F">
      <w:pPr>
        <w:rPr>
          <w:rFonts w:ascii="Bookman Old Style" w:hAnsi="Bookman Old Style"/>
          <w:sz w:val="44"/>
        </w:rPr>
      </w:pPr>
    </w:p>
    <w:p w14:paraId="04754A6F" w14:textId="77777777" w:rsidR="00FA43E7" w:rsidRDefault="00FA43E7" w:rsidP="009C221F">
      <w:pPr>
        <w:jc w:val="right"/>
        <w:rPr>
          <w:rFonts w:ascii="Bookman Old Style" w:hAnsi="Bookman Old Style"/>
          <w:sz w:val="44"/>
        </w:rPr>
      </w:pPr>
    </w:p>
    <w:p w14:paraId="22B52CB6" w14:textId="77777777" w:rsidR="00DD1279" w:rsidRDefault="00ED04CE" w:rsidP="00ED04CE">
      <w:pPr>
        <w:tabs>
          <w:tab w:val="left" w:pos="960"/>
        </w:tabs>
        <w:rPr>
          <w:rFonts w:ascii="Bookman Old Style" w:hAnsi="Bookman Old Style"/>
          <w:sz w:val="44"/>
        </w:rPr>
      </w:pPr>
      <w:r>
        <w:rPr>
          <w:rFonts w:ascii="Bookman Old Style" w:hAnsi="Bookman Old Style"/>
          <w:sz w:val="44"/>
        </w:rPr>
        <w:tab/>
      </w:r>
    </w:p>
    <w:p w14:paraId="1B81184A" w14:textId="77777777" w:rsidR="000A58E5" w:rsidRDefault="000A58E5" w:rsidP="00DD1279">
      <w:pPr>
        <w:rPr>
          <w:rFonts w:ascii="Bookman Old Style" w:hAnsi="Bookman Old Style"/>
          <w:sz w:val="44"/>
        </w:rPr>
      </w:pPr>
    </w:p>
    <w:p w14:paraId="428D7E03" w14:textId="77777777" w:rsidR="00DD1279" w:rsidRPr="00DD1279" w:rsidRDefault="00D25F24" w:rsidP="00DD1279">
      <w:pPr>
        <w:rPr>
          <w:rFonts w:ascii="Bookman Old Style" w:hAnsi="Bookman Old Style"/>
          <w:sz w:val="44"/>
        </w:rPr>
      </w:pPr>
      <w:r>
        <w:rPr>
          <w:rFonts w:ascii="Bookman Old Style" w:hAnsi="Bookman Old Style"/>
          <w:noProof/>
          <w:sz w:val="44"/>
        </w:rPr>
        <w:lastRenderedPageBreak/>
        <mc:AlternateContent>
          <mc:Choice Requires="wpg">
            <w:drawing>
              <wp:anchor distT="0" distB="0" distL="114300" distR="114300" simplePos="0" relativeHeight="252669952" behindDoc="0" locked="0" layoutInCell="1" allowOverlap="1" wp14:anchorId="4E6BF3D3" wp14:editId="1E75D0CE">
                <wp:simplePos x="0" y="0"/>
                <wp:positionH relativeFrom="page">
                  <wp:posOffset>9525</wp:posOffset>
                </wp:positionH>
                <wp:positionV relativeFrom="paragraph">
                  <wp:posOffset>-619125</wp:posOffset>
                </wp:positionV>
                <wp:extent cx="7762875" cy="956310"/>
                <wp:effectExtent l="0" t="0" r="0" b="0"/>
                <wp:wrapNone/>
                <wp:docPr id="30" name="Group 30"/>
                <wp:cNvGraphicFramePr/>
                <a:graphic xmlns:a="http://schemas.openxmlformats.org/drawingml/2006/main">
                  <a:graphicData uri="http://schemas.microsoft.com/office/word/2010/wordprocessingGroup">
                    <wpg:wgp>
                      <wpg:cNvGrpSpPr/>
                      <wpg:grpSpPr>
                        <a:xfrm>
                          <a:off x="0" y="0"/>
                          <a:ext cx="7762875" cy="956310"/>
                          <a:chOff x="-257175" y="0"/>
                          <a:chExt cx="7762875" cy="956310"/>
                        </a:xfrm>
                      </wpg:grpSpPr>
                      <wps:wsp>
                        <wps:cNvPr id="534" name="Text Box 2"/>
                        <wps:cNvSpPr txBox="1">
                          <a:spLocks noChangeArrowheads="1"/>
                        </wps:cNvSpPr>
                        <wps:spPr bwMode="auto">
                          <a:xfrm>
                            <a:off x="1000125" y="0"/>
                            <a:ext cx="5404513" cy="928048"/>
                          </a:xfrm>
                          <a:prstGeom prst="rect">
                            <a:avLst/>
                          </a:prstGeom>
                          <a:noFill/>
                          <a:ln w="9525">
                            <a:noFill/>
                            <a:miter lim="800000"/>
                            <a:headEnd/>
                            <a:tailEnd/>
                          </a:ln>
                        </wps:spPr>
                        <wps:txbx>
                          <w:txbxContent>
                            <w:p w14:paraId="71D0C35E" w14:textId="77777777" w:rsidR="007C61BE" w:rsidRPr="000B3AA3" w:rsidRDefault="007C61BE" w:rsidP="00185F98">
                              <w:pPr>
                                <w:jc w:val="center"/>
                                <w:rPr>
                                  <w:rFonts w:ascii="Bookman Old Style" w:hAnsi="Bookman Old Style"/>
                                  <w:b/>
                                  <w:sz w:val="48"/>
                                  <w:szCs w:val="60"/>
                                </w:rPr>
                              </w:pPr>
                              <w:r>
                                <w:rPr>
                                  <w:rFonts w:ascii="Bookman Old Style" w:hAnsi="Bookman Old Style"/>
                                  <w:b/>
                                  <w:sz w:val="48"/>
                                  <w:szCs w:val="60"/>
                                </w:rPr>
                                <w:t>NEW TECH ACADEMIES</w:t>
                              </w:r>
                            </w:p>
                          </w:txbxContent>
                        </wps:txbx>
                        <wps:bodyPr rot="0" vert="horz" wrap="square" lIns="91440" tIns="45720" rIns="91440" bIns="45720" anchor="t" anchorCtr="0">
                          <a:noAutofit/>
                        </wps:bodyPr>
                      </wps:wsp>
                      <wps:wsp>
                        <wps:cNvPr id="533" name="Text Box 2"/>
                        <wps:cNvSpPr txBox="1">
                          <a:spLocks noChangeArrowheads="1"/>
                        </wps:cNvSpPr>
                        <wps:spPr bwMode="auto">
                          <a:xfrm>
                            <a:off x="-257175" y="438150"/>
                            <a:ext cx="7762875" cy="518160"/>
                          </a:xfrm>
                          <a:prstGeom prst="rect">
                            <a:avLst/>
                          </a:prstGeom>
                          <a:noFill/>
                          <a:ln w="9525">
                            <a:noFill/>
                            <a:miter lim="800000"/>
                            <a:headEnd/>
                            <a:tailEnd/>
                          </a:ln>
                        </wps:spPr>
                        <wps:txbx>
                          <w:txbxContent>
                            <w:p w14:paraId="6F41339D" w14:textId="77777777" w:rsidR="007C61BE" w:rsidRPr="00CE0A3F" w:rsidRDefault="007C61BE" w:rsidP="00185F98">
                              <w:pPr>
                                <w:jc w:val="center"/>
                                <w:rPr>
                                  <w:rFonts w:ascii="Century Gothic" w:hAnsi="Century Gothic"/>
                                  <w:i/>
                                  <w:sz w:val="28"/>
                                  <w:szCs w:val="60"/>
                                </w:rPr>
                              </w:pPr>
                              <w:r w:rsidRPr="00CE0A3F">
                                <w:rPr>
                                  <w:rFonts w:ascii="Century Gothic" w:hAnsi="Century Gothic"/>
                                  <w:b/>
                                  <w:i/>
                                  <w:sz w:val="32"/>
                                  <w:szCs w:val="60"/>
                                </w:rPr>
                                <w:t>BENGAL TECH ACADEMY (BTA) &amp; WARRIOR TECH ACADEMY (WTA)</w:t>
                              </w:r>
                            </w:p>
                          </w:txbxContent>
                        </wps:txbx>
                        <wps:bodyPr rot="0" vert="horz" wrap="square" lIns="91440" tIns="45720" rIns="91440" bIns="45720" anchor="t" anchorCtr="0">
                          <a:noAutofit/>
                        </wps:bodyPr>
                      </wps:wsp>
                      <wps:wsp>
                        <wps:cNvPr id="54" name="Straight Connector 54"/>
                        <wps:cNvCnPr/>
                        <wps:spPr>
                          <a:xfrm flipV="1">
                            <a:off x="123825" y="228600"/>
                            <a:ext cx="1528435" cy="0"/>
                          </a:xfrm>
                          <a:prstGeom prst="line">
                            <a:avLst/>
                          </a:prstGeom>
                          <a:noFill/>
                          <a:ln w="28575" cap="flat" cmpd="sng" algn="ctr">
                            <a:solidFill>
                              <a:sysClr val="windowText" lastClr="000000"/>
                            </a:solidFill>
                            <a:prstDash val="solid"/>
                            <a:miter lim="800000"/>
                          </a:ln>
                          <a:effectLst/>
                        </wps:spPr>
                        <wps:bodyPr/>
                      </wps:wsp>
                      <wps:wsp>
                        <wps:cNvPr id="55" name="Straight Connector 55"/>
                        <wps:cNvCnPr/>
                        <wps:spPr>
                          <a:xfrm flipV="1">
                            <a:off x="5715000" y="209550"/>
                            <a:ext cx="152843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anchor>
            </w:drawing>
          </mc:Choice>
          <mc:Fallback>
            <w:pict>
              <v:group w14:anchorId="4E6BF3D3" id="Group 30" o:spid="_x0000_s1366" style="position:absolute;margin-left:.75pt;margin-top:-48.75pt;width:611.25pt;height:75.3pt;z-index:252669952;mso-position-horizontal-relative:page;mso-width-relative:margin" coordorigin="-2571" coordsize="77628,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">
                <v:shape id="_x0000_s1367" type="#_x0000_t202" style="position:absolute;left:10001;width:54045;height: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" filled="f" stroked="f">
                  <v:textbox>
                    <w:txbxContent>
                      <w:p w14:paraId="71D0C35E" w14:textId="77777777" w:rsidR="007C61BE" w:rsidRPr="000B3AA3" w:rsidRDefault="007C61BE" w:rsidP="00185F98">
                        <w:pPr>
                          <w:jc w:val="center"/>
                          <w:rPr>
                            <w:rFonts w:ascii="Bookman Old Style" w:hAnsi="Bookman Old Style"/>
                            <w:b/>
                            <w:sz w:val="48"/>
                            <w:szCs w:val="60"/>
                          </w:rPr>
                        </w:pPr>
                        <w:r>
                          <w:rPr>
                            <w:rFonts w:ascii="Bookman Old Style" w:hAnsi="Bookman Old Style"/>
                            <w:b/>
                            <w:sz w:val="48"/>
                            <w:szCs w:val="60"/>
                          </w:rPr>
                          <w:t>NEW TECH ACADEMIES</w:t>
                        </w:r>
                      </w:p>
                    </w:txbxContent>
                  </v:textbox>
                </v:shape>
                <v:shape id="_x0000_s1368" type="#_x0000_t202" style="position:absolute;left:-2571;top:4381;width:77628;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" filled="f" stroked="f">
                  <v:textbox>
                    <w:txbxContent>
                      <w:p w14:paraId="6F41339D" w14:textId="77777777" w:rsidR="007C61BE" w:rsidRPr="00CE0A3F" w:rsidRDefault="007C61BE" w:rsidP="00185F98">
                        <w:pPr>
                          <w:jc w:val="center"/>
                          <w:rPr>
                            <w:rFonts w:ascii="Century Gothic" w:hAnsi="Century Gothic"/>
                            <w:i/>
                            <w:sz w:val="28"/>
                            <w:szCs w:val="60"/>
                          </w:rPr>
                        </w:pPr>
                        <w:r w:rsidRPr="00CE0A3F">
                          <w:rPr>
                            <w:rFonts w:ascii="Century Gothic" w:hAnsi="Century Gothic"/>
                            <w:b/>
                            <w:i/>
                            <w:sz w:val="32"/>
                            <w:szCs w:val="60"/>
                          </w:rPr>
                          <w:t>BENGAL TECH ACADEMY (BTA) &amp; WARRIOR TECH ACADEMY (WTA)</w:t>
                        </w:r>
                      </w:p>
                    </w:txbxContent>
                  </v:textbox>
                </v:shape>
                <v:line id="Straight Connector 54" o:spid="_x0000_s1369" style="position:absolute;flip:y;visibility:visible;mso-wrap-style:square" from="1238,2286" to="1652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" strokecolor="windowText" strokeweight="2.25pt">
                  <v:stroke joinstyle="miter"/>
                </v:line>
                <v:line id="Straight Connector 55" o:spid="_x0000_s1370" style="position:absolute;flip:y;visibility:visible;mso-wrap-style:square" from="57150,2095" to="72434,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" strokecolor="windowText" strokeweight="2.25pt">
                  <v:stroke joinstyle="miter"/>
                </v:line>
                <w10:wrap anchorx="page"/>
              </v:group>
            </w:pict>
          </mc:Fallback>
        </mc:AlternateContent>
      </w:r>
      <w:r w:rsidR="000A58E5" w:rsidRPr="00506DCF">
        <w:rPr>
          <w:rFonts w:ascii="Bookman Old Style" w:hAnsi="Bookman Old Style"/>
          <w:noProof/>
          <w:sz w:val="44"/>
        </w:rPr>
        <mc:AlternateContent>
          <mc:Choice Requires="wps">
            <w:drawing>
              <wp:anchor distT="45720" distB="45720" distL="114300" distR="114300" simplePos="0" relativeHeight="252619776" behindDoc="1" locked="0" layoutInCell="1" allowOverlap="1" wp14:anchorId="28D82409" wp14:editId="06EB45C3">
                <wp:simplePos x="0" y="0"/>
                <wp:positionH relativeFrom="margin">
                  <wp:posOffset>-838200</wp:posOffset>
                </wp:positionH>
                <wp:positionV relativeFrom="paragraph">
                  <wp:posOffset>9525</wp:posOffset>
                </wp:positionV>
                <wp:extent cx="7639050" cy="3771900"/>
                <wp:effectExtent l="0" t="0" r="0" b="0"/>
                <wp:wrapNone/>
                <wp:docPr id="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3771900"/>
                        </a:xfrm>
                        <a:prstGeom prst="rect">
                          <a:avLst/>
                        </a:prstGeom>
                        <a:noFill/>
                        <a:ln w="9525">
                          <a:noFill/>
                          <a:miter lim="800000"/>
                          <a:headEnd/>
                          <a:tailEnd/>
                        </a:ln>
                      </wps:spPr>
                      <wps:txbx>
                        <w:txbxContent>
                          <w:p w14:paraId="6D260CF0" w14:textId="77777777" w:rsidR="007C61BE" w:rsidRPr="00506DCF" w:rsidRDefault="007C61BE" w:rsidP="00185F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712"/>
                            </w:tblGrid>
                            <w:tr w:rsidR="007C61BE" w:rsidRPr="00506DCF" w14:paraId="186994D2" w14:textId="77777777" w:rsidTr="00506DCF">
                              <w:trPr>
                                <w:trHeight w:val="346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CB5483" w14:textId="77777777" w:rsidR="007C61BE" w:rsidRPr="00506DCF" w:rsidRDefault="007C61BE" w:rsidP="00506DCF">
                                  <w:pPr>
                                    <w:spacing w:after="0" w:line="240" w:lineRule="auto"/>
                                    <w:rPr>
                                      <w:rFonts w:eastAsia="Times New Roman" w:cstheme="minorHAnsi"/>
                                      <w:sz w:val="24"/>
                                      <w:szCs w:val="24"/>
                                    </w:rPr>
                                  </w:pPr>
                                  <w:r w:rsidRPr="00506DCF">
                                    <w:rPr>
                                      <w:rFonts w:eastAsia="Times New Roman" w:cstheme="minorHAnsi"/>
                                      <w:color w:val="000000"/>
                                      <w:sz w:val="20"/>
                                      <w:szCs w:val="20"/>
                                    </w:rPr>
                                    <w:t xml:space="preserve">Bengal Tech Academy (BTA) and Warrior Tech Academy (WTA) offer traditional courses in a project based or problem based learning environment where learning is student-driven, engaging, and meets the needs of a wide variety of academic abilities.  Students work in collaborative teams to solve timely and complex problems that often encourage their success as responsible, globally-conscious citizens. All students are taught, evaluated, and assessed on five learning outcomes in every project in every class. </w:t>
                                  </w:r>
                                </w:p>
                                <w:p w14:paraId="7E761335" w14:textId="77777777" w:rsidR="007C61BE" w:rsidRPr="00506DCF" w:rsidRDefault="007C61BE" w:rsidP="00506DCF">
                                  <w:pPr>
                                    <w:numPr>
                                      <w:ilvl w:val="0"/>
                                      <w:numId w:val="15"/>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Agency</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grow one’s own intelligence and skill through effort, practice, and challenge and the ability to learn how to learn and monitor progress to be successful on tasks, school, and life. </w:t>
                                  </w:r>
                                </w:p>
                                <w:p w14:paraId="12CBCE7E"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Collaboration</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be a productive member of diverse teams through strong interpersonal communication, a commitment to shared success, leadership, and initiative. </w:t>
                                  </w:r>
                                </w:p>
                                <w:p w14:paraId="2FBD8387"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Knowledge &amp; Thinking</w:t>
                                  </w:r>
                                  <w:r>
                                    <w:rPr>
                                      <w:rFonts w:eastAsia="Times New Roman" w:cstheme="minorHAnsi"/>
                                      <w:color w:val="000000"/>
                                      <w:sz w:val="20"/>
                                      <w:szCs w:val="20"/>
                                    </w:rPr>
                                    <w:t xml:space="preserve"> (50%)</w:t>
                                  </w:r>
                                  <w:r w:rsidRPr="00506DCF">
                                    <w:rPr>
                                      <w:rFonts w:eastAsia="Times New Roman" w:cstheme="minorHAnsi"/>
                                      <w:color w:val="000000"/>
                                      <w:sz w:val="20"/>
                                      <w:szCs w:val="20"/>
                                    </w:rPr>
                                    <w:t>: The ability to reason, problem solve, develop sound arguments or decisions, and create new ideas by using appropriate sources and applying the knowledge and skills of a discipline.</w:t>
                                  </w:r>
                                </w:p>
                                <w:p w14:paraId="146B9E06"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Oral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communicate knowledge and thinking through effective oral presentations.</w:t>
                                  </w:r>
                                </w:p>
                                <w:p w14:paraId="7F9A06B2"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Written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effectively communicate knowledge and thinking through writing by organizing and structuring ideas and using discipline appropriate language and convention.</w:t>
                                  </w:r>
                                </w:p>
                                <w:p w14:paraId="52FFD58C" w14:textId="77777777" w:rsidR="007C61BE" w:rsidRDefault="007C61BE" w:rsidP="00506DCF">
                                  <w:pPr>
                                    <w:spacing w:after="0" w:line="240" w:lineRule="auto"/>
                                    <w:rPr>
                                      <w:rFonts w:eastAsia="Times New Roman" w:cstheme="minorHAnsi"/>
                                      <w:color w:val="000000"/>
                                      <w:sz w:val="20"/>
                                      <w:szCs w:val="20"/>
                                    </w:rPr>
                                  </w:pPr>
                                </w:p>
                                <w:p w14:paraId="3BB03181" w14:textId="77777777" w:rsidR="007C61BE" w:rsidRDefault="007C61BE" w:rsidP="00506DCF">
                                  <w:pPr>
                                    <w:spacing w:after="0" w:line="240" w:lineRule="auto"/>
                                    <w:rPr>
                                      <w:rFonts w:eastAsia="Times New Roman" w:cstheme="minorHAnsi"/>
                                      <w:color w:val="000000"/>
                                      <w:sz w:val="20"/>
                                      <w:szCs w:val="20"/>
                                    </w:rPr>
                                  </w:pPr>
                                  <w:r>
                                    <w:rPr>
                                      <w:rFonts w:eastAsia="Times New Roman" w:cstheme="minorHAnsi"/>
                                      <w:color w:val="000000"/>
                                      <w:sz w:val="20"/>
                                      <w:szCs w:val="20"/>
                                    </w:rPr>
                                    <w:t>BTA and WTA are part of a national educational network called New Tech. In New Tech classes, learning is contextual, creative, and collaborative because project based learning (PBL) is at the center of the instructional approach. Students collaborate on meaningful projects that require critical thinking, creativity, and communication in order to answer challenging questions or to solve complex problems rooted in the subject areas.</w:t>
                                  </w:r>
                                </w:p>
                                <w:p w14:paraId="7167ECF0" w14:textId="77777777" w:rsidR="007C61BE" w:rsidRPr="00506DCF" w:rsidRDefault="007C61BE" w:rsidP="00506DCF">
                                  <w:pPr>
                                    <w:spacing w:after="0" w:line="240" w:lineRule="auto"/>
                                    <w:rPr>
                                      <w:rFonts w:eastAsia="Times New Roman" w:cstheme="minorHAnsi"/>
                                      <w:sz w:val="24"/>
                                      <w:szCs w:val="24"/>
                                    </w:rPr>
                                  </w:pPr>
                                  <w:r w:rsidRPr="00506DCF">
                                    <w:rPr>
                                      <w:rFonts w:eastAsia="Times New Roman" w:cstheme="minorHAnsi"/>
                                      <w:color w:val="000000"/>
                                      <w:sz w:val="20"/>
                                      <w:szCs w:val="20"/>
                                    </w:rPr>
                                    <w:tab/>
                                  </w:r>
                                </w:p>
                                <w:p w14:paraId="3AF9B38A" w14:textId="77777777" w:rsidR="007C61BE" w:rsidRPr="000A58E5" w:rsidRDefault="007C61BE" w:rsidP="00506DCF">
                                  <w:pPr>
                                    <w:spacing w:after="0" w:line="240" w:lineRule="auto"/>
                                    <w:rPr>
                                      <w:rFonts w:eastAsia="Times New Roman" w:cstheme="minorHAnsi"/>
                                      <w:sz w:val="24"/>
                                      <w:szCs w:val="24"/>
                                    </w:rPr>
                                  </w:pPr>
                                  <w:r w:rsidRPr="00506DCF">
                                    <w:rPr>
                                      <w:rFonts w:eastAsia="Times New Roman" w:cstheme="minorHAnsi"/>
                                      <w:color w:val="000000"/>
                                      <w:sz w:val="20"/>
                                      <w:szCs w:val="20"/>
                                    </w:rPr>
                                    <w:t>In addition, students are immersed in an environment of TRR (trust, respect, and responsibility) as part of a commitment to a school-wide culture of empowerment.  </w:t>
                                  </w:r>
                                </w:p>
                              </w:tc>
                            </w:tr>
                          </w:tbl>
                          <w:p w14:paraId="257EEE0B" w14:textId="77777777" w:rsidR="007C61BE" w:rsidRPr="00E37CC9" w:rsidRDefault="007C61BE" w:rsidP="00185F98">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82409" id="_x0000_s1371" type="#_x0000_t202" style="position:absolute;margin-left:-66pt;margin-top:.75pt;width:601.5pt;height:297pt;z-index:-25069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" filled="f" stroked="f">
                <v:textbox>
                  <w:txbxContent>
                    <w:p w14:paraId="6D260CF0" w14:textId="77777777" w:rsidR="007C61BE" w:rsidRPr="00506DCF" w:rsidRDefault="007C61BE" w:rsidP="00185F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712"/>
                      </w:tblGrid>
                      <w:tr w:rsidR="007C61BE" w:rsidRPr="00506DCF" w14:paraId="186994D2" w14:textId="77777777" w:rsidTr="00506DCF">
                        <w:trPr>
                          <w:trHeight w:val="346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CB5483" w14:textId="77777777" w:rsidR="007C61BE" w:rsidRPr="00506DCF" w:rsidRDefault="007C61BE" w:rsidP="00506DCF">
                            <w:pPr>
                              <w:spacing w:after="0" w:line="240" w:lineRule="auto"/>
                              <w:rPr>
                                <w:rFonts w:eastAsia="Times New Roman" w:cstheme="minorHAnsi"/>
                                <w:sz w:val="24"/>
                                <w:szCs w:val="24"/>
                              </w:rPr>
                            </w:pPr>
                            <w:r w:rsidRPr="00506DCF">
                              <w:rPr>
                                <w:rFonts w:eastAsia="Times New Roman" w:cstheme="minorHAnsi"/>
                                <w:color w:val="000000"/>
                                <w:sz w:val="20"/>
                                <w:szCs w:val="20"/>
                              </w:rPr>
                              <w:t xml:space="preserve">Bengal Tech Academy (BTA) and Warrior Tech Academy (WTA) offer traditional courses in a project based or problem based learning environment where learning is student-driven, engaging, and meets the needs of a wide variety of academic abilities.  Students work in collaborative teams to solve timely and complex problems that often encourage their success as responsible, globally-conscious citizens. All students are taught, evaluated, and assessed on five learning outcomes in every project in every class. </w:t>
                            </w:r>
                          </w:p>
                          <w:p w14:paraId="7E761335" w14:textId="77777777" w:rsidR="007C61BE" w:rsidRPr="00506DCF" w:rsidRDefault="007C61BE" w:rsidP="00506DCF">
                            <w:pPr>
                              <w:numPr>
                                <w:ilvl w:val="0"/>
                                <w:numId w:val="15"/>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Agency</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grow one’s own intelligence and skill through effort, practice, and challenge and the ability to learn how to learn and monitor progress to be successful on tasks, school, and life. </w:t>
                            </w:r>
                          </w:p>
                          <w:p w14:paraId="12CBCE7E"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Collaboration</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be a productive member of diverse teams through strong interpersonal communication, a commitment to shared success, leadership, and initiative. </w:t>
                            </w:r>
                          </w:p>
                          <w:p w14:paraId="2FBD8387"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Knowledge &amp; Thinking</w:t>
                            </w:r>
                            <w:r>
                              <w:rPr>
                                <w:rFonts w:eastAsia="Times New Roman" w:cstheme="minorHAnsi"/>
                                <w:color w:val="000000"/>
                                <w:sz w:val="20"/>
                                <w:szCs w:val="20"/>
                              </w:rPr>
                              <w:t xml:space="preserve"> (50%)</w:t>
                            </w:r>
                            <w:r w:rsidRPr="00506DCF">
                              <w:rPr>
                                <w:rFonts w:eastAsia="Times New Roman" w:cstheme="minorHAnsi"/>
                                <w:color w:val="000000"/>
                                <w:sz w:val="20"/>
                                <w:szCs w:val="20"/>
                              </w:rPr>
                              <w:t>: The ability to reason, problem solve, develop sound arguments or decisions, and create new ideas by using appropriate sources and applying the knowledge and skills of a discipline.</w:t>
                            </w:r>
                          </w:p>
                          <w:p w14:paraId="146B9E06"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Oral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communicate knowledge and thinking through effective oral presentations.</w:t>
                            </w:r>
                          </w:p>
                          <w:p w14:paraId="7F9A06B2" w14:textId="77777777" w:rsidR="007C61BE" w:rsidRPr="00506DCF" w:rsidRDefault="007C61B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Written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effectively communicate knowledge and thinking through writing by organizing and structuring ideas and using discipline appropriate language and convention.</w:t>
                            </w:r>
                          </w:p>
                          <w:p w14:paraId="52FFD58C" w14:textId="77777777" w:rsidR="007C61BE" w:rsidRDefault="007C61BE" w:rsidP="00506DCF">
                            <w:pPr>
                              <w:spacing w:after="0" w:line="240" w:lineRule="auto"/>
                              <w:rPr>
                                <w:rFonts w:eastAsia="Times New Roman" w:cstheme="minorHAnsi"/>
                                <w:color w:val="000000"/>
                                <w:sz w:val="20"/>
                                <w:szCs w:val="20"/>
                              </w:rPr>
                            </w:pPr>
                          </w:p>
                          <w:p w14:paraId="3BB03181" w14:textId="77777777" w:rsidR="007C61BE" w:rsidRDefault="007C61BE" w:rsidP="00506DCF">
                            <w:pPr>
                              <w:spacing w:after="0" w:line="240" w:lineRule="auto"/>
                              <w:rPr>
                                <w:rFonts w:eastAsia="Times New Roman" w:cstheme="minorHAnsi"/>
                                <w:color w:val="000000"/>
                                <w:sz w:val="20"/>
                                <w:szCs w:val="20"/>
                              </w:rPr>
                            </w:pPr>
                            <w:r>
                              <w:rPr>
                                <w:rFonts w:eastAsia="Times New Roman" w:cstheme="minorHAnsi"/>
                                <w:color w:val="000000"/>
                                <w:sz w:val="20"/>
                                <w:szCs w:val="20"/>
                              </w:rPr>
                              <w:t>BTA and WTA are part of a national educational network called New Tech. In New Tech classes, learning is contextual, creative, and collaborative because project based learning (PBL) is at the center of the instructional approach. Students collaborate on meaningful projects that require critical thinking, creativity, and communication in order to answer challenging questions or to solve complex problems rooted in the subject areas.</w:t>
                            </w:r>
                          </w:p>
                          <w:p w14:paraId="7167ECF0" w14:textId="77777777" w:rsidR="007C61BE" w:rsidRPr="00506DCF" w:rsidRDefault="007C61BE" w:rsidP="00506DCF">
                            <w:pPr>
                              <w:spacing w:after="0" w:line="240" w:lineRule="auto"/>
                              <w:rPr>
                                <w:rFonts w:eastAsia="Times New Roman" w:cstheme="minorHAnsi"/>
                                <w:sz w:val="24"/>
                                <w:szCs w:val="24"/>
                              </w:rPr>
                            </w:pPr>
                            <w:r w:rsidRPr="00506DCF">
                              <w:rPr>
                                <w:rFonts w:eastAsia="Times New Roman" w:cstheme="minorHAnsi"/>
                                <w:color w:val="000000"/>
                                <w:sz w:val="20"/>
                                <w:szCs w:val="20"/>
                              </w:rPr>
                              <w:tab/>
                            </w:r>
                          </w:p>
                          <w:p w14:paraId="3AF9B38A" w14:textId="77777777" w:rsidR="007C61BE" w:rsidRPr="000A58E5" w:rsidRDefault="007C61BE" w:rsidP="00506DCF">
                            <w:pPr>
                              <w:spacing w:after="0" w:line="240" w:lineRule="auto"/>
                              <w:rPr>
                                <w:rFonts w:eastAsia="Times New Roman" w:cstheme="minorHAnsi"/>
                                <w:sz w:val="24"/>
                                <w:szCs w:val="24"/>
                              </w:rPr>
                            </w:pPr>
                            <w:r w:rsidRPr="00506DCF">
                              <w:rPr>
                                <w:rFonts w:eastAsia="Times New Roman" w:cstheme="minorHAnsi"/>
                                <w:color w:val="000000"/>
                                <w:sz w:val="20"/>
                                <w:szCs w:val="20"/>
                              </w:rPr>
                              <w:t>In addition, students are immersed in an environment of TRR (trust, respect, and responsibility) as part of a commitment to a school-wide culture of empowerment.  </w:t>
                            </w:r>
                          </w:p>
                        </w:tc>
                      </w:tr>
                    </w:tbl>
                    <w:p w14:paraId="257EEE0B" w14:textId="77777777" w:rsidR="007C61BE" w:rsidRPr="00E37CC9" w:rsidRDefault="007C61BE" w:rsidP="00185F98">
                      <w:pPr>
                        <w:rPr>
                          <w:rFonts w:cstheme="minorHAnsi"/>
                          <w:sz w:val="56"/>
                        </w:rPr>
                      </w:pPr>
                    </w:p>
                  </w:txbxContent>
                </v:textbox>
                <w10:wrap anchorx="margin"/>
              </v:shape>
            </w:pict>
          </mc:Fallback>
        </mc:AlternateContent>
      </w:r>
    </w:p>
    <w:p w14:paraId="49281C98" w14:textId="77777777" w:rsidR="00DD1279" w:rsidRPr="00DD1279" w:rsidRDefault="00DD1279" w:rsidP="00DD1279">
      <w:pPr>
        <w:rPr>
          <w:rFonts w:ascii="Bookman Old Style" w:hAnsi="Bookman Old Style"/>
          <w:sz w:val="44"/>
        </w:rPr>
      </w:pPr>
    </w:p>
    <w:p w14:paraId="22DDD574" w14:textId="77777777" w:rsidR="00DD1279" w:rsidRPr="00DD1279" w:rsidRDefault="00DD1279" w:rsidP="00DD1279">
      <w:pPr>
        <w:rPr>
          <w:rFonts w:ascii="Bookman Old Style" w:hAnsi="Bookman Old Style"/>
          <w:sz w:val="44"/>
        </w:rPr>
      </w:pPr>
    </w:p>
    <w:p w14:paraId="33527BA3" w14:textId="77777777" w:rsidR="00DD1279" w:rsidRPr="00DD1279" w:rsidRDefault="00DD1279" w:rsidP="00DD1279">
      <w:pPr>
        <w:rPr>
          <w:rFonts w:ascii="Bookman Old Style" w:hAnsi="Bookman Old Style"/>
          <w:sz w:val="44"/>
        </w:rPr>
      </w:pPr>
    </w:p>
    <w:p w14:paraId="7E5DF467" w14:textId="77777777" w:rsidR="00DD1279" w:rsidRPr="00DD1279" w:rsidRDefault="00DD1279" w:rsidP="00DD1279">
      <w:pPr>
        <w:rPr>
          <w:rFonts w:ascii="Bookman Old Style" w:hAnsi="Bookman Old Style"/>
          <w:sz w:val="44"/>
        </w:rPr>
      </w:pPr>
    </w:p>
    <w:tbl>
      <w:tblPr>
        <w:tblpPr w:leftFromText="180" w:rightFromText="180" w:vertAnchor="page" w:horzAnchor="margin" w:tblpXSpec="center" w:tblpY="9481"/>
        <w:tblW w:w="11734" w:type="dxa"/>
        <w:tblCellMar>
          <w:top w:w="15" w:type="dxa"/>
          <w:left w:w="15" w:type="dxa"/>
          <w:bottom w:w="15" w:type="dxa"/>
          <w:right w:w="15" w:type="dxa"/>
        </w:tblCellMar>
        <w:tblLook w:val="04A0" w:firstRow="1" w:lastRow="0" w:firstColumn="1" w:lastColumn="0" w:noHBand="0" w:noVBand="1"/>
      </w:tblPr>
      <w:tblGrid>
        <w:gridCol w:w="3468"/>
        <w:gridCol w:w="1070"/>
        <w:gridCol w:w="1070"/>
        <w:gridCol w:w="1070"/>
        <w:gridCol w:w="1079"/>
        <w:gridCol w:w="1050"/>
        <w:gridCol w:w="1136"/>
        <w:gridCol w:w="1010"/>
        <w:gridCol w:w="781"/>
      </w:tblGrid>
      <w:tr w:rsidR="002F4242" w:rsidRPr="00FB1E04" w14:paraId="68B2875D" w14:textId="77777777" w:rsidTr="00697AA3">
        <w:trPr>
          <w:trHeight w:val="216"/>
        </w:trPr>
        <w:tc>
          <w:tcPr>
            <w:tcW w:w="3468"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75760B9A"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Class</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CA7FA45"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9</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6339157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10</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1FFA2FE2"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11</w:t>
            </w:r>
          </w:p>
        </w:tc>
        <w:tc>
          <w:tcPr>
            <w:tcW w:w="1079"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5C0BB1EA" w14:textId="77777777" w:rsidR="000A58E5" w:rsidRPr="000A58E5" w:rsidRDefault="002F4242" w:rsidP="000A58E5">
            <w:pPr>
              <w:spacing w:after="0" w:line="240" w:lineRule="auto"/>
              <w:rPr>
                <w:rFonts w:ascii="Times New Roman" w:eastAsia="Times New Roman" w:hAnsi="Times New Roman" w:cs="Times New Roman"/>
                <w:sz w:val="16"/>
                <w:szCs w:val="24"/>
              </w:rPr>
            </w:pPr>
            <w:r>
              <w:rPr>
                <w:rFonts w:ascii="Arial" w:eastAsia="Times New Roman" w:hAnsi="Arial" w:cs="Arial"/>
                <w:b/>
                <w:bCs/>
                <w:color w:val="000000"/>
                <w:sz w:val="16"/>
                <w:szCs w:val="20"/>
              </w:rPr>
              <w:t>Grade Level: 12</w:t>
            </w:r>
          </w:p>
        </w:tc>
        <w:tc>
          <w:tcPr>
            <w:tcW w:w="0" w:type="auto"/>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7B53C6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Integrated*</w:t>
            </w:r>
          </w:p>
        </w:tc>
        <w:tc>
          <w:tcPr>
            <w:tcW w:w="1136"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0EDBA99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Single Subject</w:t>
            </w:r>
          </w:p>
        </w:tc>
        <w:tc>
          <w:tcPr>
            <w:tcW w:w="101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1C06D69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PBL+</w:t>
            </w:r>
          </w:p>
        </w:tc>
        <w:tc>
          <w:tcPr>
            <w:tcW w:w="0" w:type="auto"/>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D62F735" w14:textId="77777777" w:rsidR="000A58E5" w:rsidRPr="000A58E5" w:rsidRDefault="000A58E5" w:rsidP="000A58E5">
            <w:pPr>
              <w:spacing w:after="0" w:line="240" w:lineRule="auto"/>
              <w:rPr>
                <w:rFonts w:ascii="Times New Roman" w:eastAsia="Times New Roman" w:hAnsi="Times New Roman" w:cs="Times New Roman"/>
                <w:sz w:val="16"/>
                <w:szCs w:val="24"/>
              </w:rPr>
            </w:pPr>
            <w:proofErr w:type="spellStart"/>
            <w:r w:rsidRPr="000A58E5">
              <w:rPr>
                <w:rFonts w:ascii="Arial" w:eastAsia="Times New Roman" w:hAnsi="Arial" w:cs="Arial"/>
                <w:b/>
                <w:bCs/>
                <w:color w:val="000000"/>
                <w:sz w:val="16"/>
                <w:szCs w:val="20"/>
              </w:rPr>
              <w:t>PrBL</w:t>
            </w:r>
            <w:proofErr w:type="spellEnd"/>
            <w:r w:rsidRPr="000A58E5">
              <w:rPr>
                <w:rFonts w:ascii="Arial" w:eastAsia="Times New Roman" w:hAnsi="Arial" w:cs="Arial"/>
                <w:b/>
                <w:bCs/>
                <w:color w:val="000000"/>
                <w:sz w:val="16"/>
                <w:szCs w:val="20"/>
              </w:rPr>
              <w:t>++</w:t>
            </w:r>
          </w:p>
        </w:tc>
      </w:tr>
      <w:tr w:rsidR="002F4242" w:rsidRPr="00FB1E04" w14:paraId="2DBB236F"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FF632"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English 9 and World History 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495D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5ED8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B5BD9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362AA1"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E634A"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03F10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1E5D7"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B5C92"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3AD75931"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B1D5B"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Biology and Health/PE 9</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B2298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15CBD"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FC05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3737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0B72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F2BB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D9999"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A554D"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4149AC37" w14:textId="77777777" w:rsidTr="00697AA3">
        <w:trPr>
          <w:trHeight w:val="144"/>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58E21"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English 10 and Ecology</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A865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FB4D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A10D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42B45"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CCDE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32C7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CE6F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615A8"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053BFCA9"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0A02F"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World History II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EDFBA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AE6B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1E028"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14B08"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825F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5F13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48FF3"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30823"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67241247"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89FFB" w14:textId="77777777" w:rsidR="000A58E5" w:rsidRPr="002F4242" w:rsidRDefault="000A58E5" w:rsidP="000A58E5">
            <w:pPr>
              <w:spacing w:after="0" w:line="240" w:lineRule="auto"/>
              <w:rPr>
                <w:rFonts w:ascii="Arial" w:eastAsia="Times New Roman" w:hAnsi="Arial" w:cs="Arial"/>
                <w:b/>
                <w:bCs/>
                <w:i/>
                <w:color w:val="000000"/>
                <w:sz w:val="16"/>
                <w:szCs w:val="20"/>
              </w:rPr>
            </w:pPr>
            <w:r w:rsidRPr="000A58E5">
              <w:rPr>
                <w:rFonts w:ascii="Arial" w:eastAsia="Times New Roman" w:hAnsi="Arial" w:cs="Arial"/>
                <w:b/>
                <w:bCs/>
                <w:color w:val="000000"/>
                <w:sz w:val="16"/>
                <w:szCs w:val="20"/>
              </w:rPr>
              <w:t>English 11 and US/VA History</w:t>
            </w:r>
            <w:r w:rsidR="002F4242">
              <w:rPr>
                <w:rFonts w:ascii="Arial" w:eastAsia="Times New Roman" w:hAnsi="Arial" w:cs="Arial"/>
                <w:b/>
                <w:bCs/>
                <w:color w:val="000000"/>
                <w:sz w:val="16"/>
                <w:szCs w:val="20"/>
              </w:rPr>
              <w:t xml:space="preserve"> </w:t>
            </w:r>
            <w:r w:rsidR="002F4242" w:rsidRPr="002F4242">
              <w:rPr>
                <w:rFonts w:ascii="Arial" w:eastAsia="Times New Roman" w:hAnsi="Arial" w:cs="Arial"/>
                <w:b/>
                <w:bCs/>
                <w:i/>
                <w:color w:val="000000"/>
                <w:sz w:val="16"/>
                <w:szCs w:val="20"/>
              </w:rPr>
              <w:t>or</w:t>
            </w:r>
          </w:p>
          <w:p w14:paraId="07FE500E" w14:textId="77777777" w:rsidR="002F4242" w:rsidRPr="002F4242" w:rsidRDefault="002F4242" w:rsidP="002F4242">
            <w:pPr>
              <w:pStyle w:val="NormalWeb"/>
              <w:spacing w:before="0" w:beforeAutospacing="0" w:after="0" w:afterAutospacing="0"/>
            </w:pPr>
            <w:r>
              <w:rPr>
                <w:rFonts w:ascii="Arial" w:hAnsi="Arial" w:cs="Arial"/>
                <w:b/>
                <w:bCs/>
                <w:color w:val="000000"/>
                <w:sz w:val="16"/>
                <w:szCs w:val="16"/>
              </w:rPr>
              <w:t xml:space="preserve">AP/ DE English 11 and US/VA History </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1E3D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E257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F295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16E1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8EB0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E4DE1"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E89C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782DC"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72A921BB" w14:textId="77777777" w:rsidTr="00697AA3">
        <w:trPr>
          <w:trHeight w:val="101"/>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E1E42" w14:textId="77777777" w:rsidR="000A58E5" w:rsidRDefault="002F4242" w:rsidP="000A58E5">
            <w:pPr>
              <w:spacing w:after="0" w:line="240" w:lineRule="auto"/>
              <w:rPr>
                <w:rFonts w:ascii="Arial" w:eastAsia="Times New Roman" w:hAnsi="Arial" w:cs="Arial"/>
                <w:b/>
                <w:bCs/>
                <w:color w:val="000000"/>
                <w:sz w:val="16"/>
                <w:szCs w:val="20"/>
              </w:rPr>
            </w:pPr>
            <w:r>
              <w:rPr>
                <w:rFonts w:ascii="Arial" w:eastAsia="Times New Roman" w:hAnsi="Arial" w:cs="Arial"/>
                <w:b/>
                <w:bCs/>
                <w:color w:val="000000"/>
                <w:sz w:val="16"/>
                <w:szCs w:val="20"/>
              </w:rPr>
              <w:t xml:space="preserve">English 12 and US Government </w:t>
            </w:r>
            <w:r w:rsidRPr="002F4242">
              <w:rPr>
                <w:rFonts w:ascii="Arial" w:eastAsia="Times New Roman" w:hAnsi="Arial" w:cs="Arial"/>
                <w:b/>
                <w:bCs/>
                <w:i/>
                <w:color w:val="000000"/>
                <w:sz w:val="16"/>
                <w:szCs w:val="20"/>
              </w:rPr>
              <w:t>or</w:t>
            </w:r>
          </w:p>
          <w:p w14:paraId="7D3BBC77" w14:textId="77777777" w:rsidR="002F4242" w:rsidRPr="002F4242" w:rsidRDefault="002F4242" w:rsidP="002F4242">
            <w:pPr>
              <w:pStyle w:val="NormalWeb"/>
              <w:spacing w:before="0" w:beforeAutospacing="0" w:after="0" w:afterAutospacing="0"/>
            </w:pPr>
            <w:r>
              <w:rPr>
                <w:rFonts w:ascii="Arial" w:hAnsi="Arial" w:cs="Arial"/>
                <w:b/>
                <w:bCs/>
                <w:color w:val="000000"/>
                <w:sz w:val="16"/>
                <w:szCs w:val="16"/>
              </w:rPr>
              <w:t xml:space="preserve">AP/ DE English 12 and US Government </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A100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68F1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BA956"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C357D"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CCFF4"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2B1C9"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9B467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AD98F"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600D9E06"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FFA85"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Algebra 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A9643"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348EE"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19BF7"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933D7"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6822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C74E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D8E4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7CA6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r w:rsidR="002F4242" w:rsidRPr="00FB1E04" w14:paraId="4773AACE"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431A3"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Geometry</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0EB7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534D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79712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5C1F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F562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826A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089E5"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7083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r w:rsidR="002F4242" w:rsidRPr="00FB1E04" w14:paraId="69E5C275"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C85EA"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Algebra II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A3D1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7A34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70C764"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E424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1C72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12A4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60F31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5988E7"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bl>
    <w:p w14:paraId="2E61F9B7" w14:textId="77777777" w:rsidR="008D7507" w:rsidRDefault="002F4242" w:rsidP="000A58E5">
      <w:pPr>
        <w:jc w:val="right"/>
        <w:rPr>
          <w:rFonts w:ascii="Bookman Old Style" w:hAnsi="Bookman Old Style"/>
          <w:sz w:val="44"/>
        </w:rPr>
      </w:pPr>
      <w:r w:rsidRPr="008D7507">
        <w:rPr>
          <w:rFonts w:ascii="Bookman Old Style" w:hAnsi="Bookman Old Style"/>
          <w:noProof/>
          <w:sz w:val="44"/>
        </w:rPr>
        <mc:AlternateContent>
          <mc:Choice Requires="wps">
            <w:drawing>
              <wp:anchor distT="45720" distB="45720" distL="114300" distR="114300" simplePos="0" relativeHeight="252648448" behindDoc="1" locked="0" layoutInCell="1" allowOverlap="1" wp14:anchorId="0AE0112D" wp14:editId="50FF9BD3">
                <wp:simplePos x="0" y="0"/>
                <wp:positionH relativeFrom="margin">
                  <wp:align>right</wp:align>
                </wp:positionH>
                <wp:positionV relativeFrom="paragraph">
                  <wp:posOffset>5837555</wp:posOffset>
                </wp:positionV>
                <wp:extent cx="6105525" cy="476250"/>
                <wp:effectExtent l="0" t="0" r="0" b="0"/>
                <wp:wrapNone/>
                <wp:docPr id="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76250"/>
                        </a:xfrm>
                        <a:prstGeom prst="rect">
                          <a:avLst/>
                        </a:prstGeom>
                        <a:noFill/>
                        <a:ln w="9525">
                          <a:noFill/>
                          <a:miter lim="800000"/>
                          <a:headEnd/>
                          <a:tailEnd/>
                        </a:ln>
                      </wps:spPr>
                      <wps:txbx>
                        <w:txbxContent>
                          <w:p w14:paraId="4C6AFE47" w14:textId="77777777" w:rsidR="007C61BE" w:rsidRPr="000A58E5" w:rsidRDefault="007C61BE" w:rsidP="008D7507">
                            <w:pPr>
                              <w:rPr>
                                <w:rFonts w:eastAsia="Times New Roman" w:cstheme="minorHAnsi"/>
                                <w:color w:val="000000"/>
                                <w:sz w:val="16"/>
                                <w:szCs w:val="20"/>
                              </w:rPr>
                            </w:pPr>
                            <w:r w:rsidRPr="000A58E5">
                              <w:rPr>
                                <w:rFonts w:eastAsia="Times New Roman" w:cstheme="minorHAnsi"/>
                                <w:b/>
                                <w:bCs/>
                                <w:color w:val="000000"/>
                                <w:sz w:val="16"/>
                                <w:szCs w:val="20"/>
                              </w:rPr>
                              <w:t>*Integrated</w:t>
                            </w:r>
                            <w:r w:rsidRPr="000A58E5">
                              <w:rPr>
                                <w:rFonts w:eastAsia="Times New Roman" w:cstheme="minorHAnsi"/>
                                <w:color w:val="000000"/>
                                <w:sz w:val="16"/>
                                <w:szCs w:val="20"/>
                              </w:rPr>
                              <w:t xml:space="preserve"> – Integrated courses combine two subject areas into a one year long class. One curriculum is taught in conjunction with the other.</w:t>
                            </w:r>
                          </w:p>
                          <w:p w14:paraId="3FA9D5C4" w14:textId="77777777" w:rsidR="007C61BE" w:rsidRPr="000A58E5" w:rsidRDefault="007C61BE" w:rsidP="000A58E5">
                            <w:pPr>
                              <w:jc w:val="center"/>
                              <w:rPr>
                                <w:rFonts w:eastAsia="Times New Roman" w:cstheme="minorHAnsi"/>
                                <w:color w:val="000000"/>
                                <w:sz w:val="16"/>
                                <w:szCs w:val="20"/>
                              </w:rPr>
                            </w:pPr>
                            <w:r w:rsidRPr="000A58E5">
                              <w:rPr>
                                <w:rFonts w:eastAsia="Times New Roman" w:cstheme="minorHAnsi"/>
                                <w:b/>
                                <w:color w:val="000000"/>
                                <w:sz w:val="16"/>
                                <w:szCs w:val="20"/>
                              </w:rPr>
                              <w:t>+ PBL</w:t>
                            </w:r>
                            <w:r w:rsidRPr="000A58E5">
                              <w:rPr>
                                <w:rFonts w:eastAsia="Times New Roman" w:cstheme="minorHAnsi"/>
                                <w:color w:val="000000"/>
                                <w:sz w:val="16"/>
                                <w:szCs w:val="20"/>
                              </w:rPr>
                              <w:t>: Project Based Learning</w:t>
                            </w:r>
                            <w:r>
                              <w:rPr>
                                <w:rFonts w:eastAsia="Times New Roman" w:cstheme="minorHAnsi"/>
                                <w:color w:val="000000"/>
                                <w:sz w:val="16"/>
                                <w:szCs w:val="20"/>
                              </w:rPr>
                              <w:tab/>
                            </w:r>
                            <w:r w:rsidRPr="000A58E5">
                              <w:rPr>
                                <w:rFonts w:eastAsia="Times New Roman" w:cstheme="minorHAnsi"/>
                                <w:b/>
                                <w:color w:val="000000"/>
                                <w:sz w:val="16"/>
                                <w:szCs w:val="20"/>
                              </w:rPr>
                              <w:t xml:space="preserve">++ </w:t>
                            </w:r>
                            <w:proofErr w:type="spellStart"/>
                            <w:r w:rsidRPr="000A58E5">
                              <w:rPr>
                                <w:rFonts w:eastAsia="Times New Roman" w:cstheme="minorHAnsi"/>
                                <w:b/>
                                <w:color w:val="000000"/>
                                <w:sz w:val="16"/>
                                <w:szCs w:val="20"/>
                              </w:rPr>
                              <w:t>PrBL</w:t>
                            </w:r>
                            <w:proofErr w:type="spellEnd"/>
                            <w:r w:rsidRPr="000A58E5">
                              <w:rPr>
                                <w:rFonts w:eastAsia="Times New Roman" w:cstheme="minorHAnsi"/>
                                <w:color w:val="000000"/>
                                <w:sz w:val="16"/>
                                <w:szCs w:val="20"/>
                              </w:rPr>
                              <w:t>: Problem Based Learning</w:t>
                            </w:r>
                          </w:p>
                          <w:p w14:paraId="717A9039" w14:textId="77777777" w:rsidR="007C61BE" w:rsidRPr="000A58E5" w:rsidRDefault="007C61BE" w:rsidP="008D7507">
                            <w:pPr>
                              <w:rPr>
                                <w:rFonts w:eastAsia="Times New Roman" w:cstheme="minorHAnsi"/>
                                <w:color w:val="000000"/>
                                <w:sz w:val="16"/>
                                <w:szCs w:val="20"/>
                              </w:rPr>
                            </w:pPr>
                          </w:p>
                          <w:p w14:paraId="05FBDA9D" w14:textId="77777777" w:rsidR="007C61BE" w:rsidRPr="000A58E5" w:rsidRDefault="007C61BE" w:rsidP="008D7507">
                            <w:pPr>
                              <w:rPr>
                                <w:rFonts w:eastAsia="Times New Roman" w:cstheme="minorHAnsi"/>
                                <w:color w:val="000000"/>
                                <w:sz w:val="16"/>
                                <w:szCs w:val="20"/>
                              </w:rPr>
                            </w:pPr>
                          </w:p>
                          <w:p w14:paraId="29FE6EE9" w14:textId="77777777" w:rsidR="007C61BE" w:rsidRPr="00E62C87" w:rsidRDefault="007C61BE" w:rsidP="008D750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0112D" id="_x0000_s1372" type="#_x0000_t202" style="position:absolute;left:0;text-align:left;margin-left:429.55pt;margin-top:459.65pt;width:480.75pt;height:37.5pt;z-index:-250668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" filled="f" stroked="f">
                <v:textbox>
                  <w:txbxContent>
                    <w:p w14:paraId="4C6AFE47" w14:textId="77777777" w:rsidR="007C61BE" w:rsidRPr="000A58E5" w:rsidRDefault="007C61BE" w:rsidP="008D7507">
                      <w:pPr>
                        <w:rPr>
                          <w:rFonts w:eastAsia="Times New Roman" w:cstheme="minorHAnsi"/>
                          <w:color w:val="000000"/>
                          <w:sz w:val="16"/>
                          <w:szCs w:val="20"/>
                        </w:rPr>
                      </w:pPr>
                      <w:r w:rsidRPr="000A58E5">
                        <w:rPr>
                          <w:rFonts w:eastAsia="Times New Roman" w:cstheme="minorHAnsi"/>
                          <w:b/>
                          <w:bCs/>
                          <w:color w:val="000000"/>
                          <w:sz w:val="16"/>
                          <w:szCs w:val="20"/>
                        </w:rPr>
                        <w:t>*Integrated</w:t>
                      </w:r>
                      <w:r w:rsidRPr="000A58E5">
                        <w:rPr>
                          <w:rFonts w:eastAsia="Times New Roman" w:cstheme="minorHAnsi"/>
                          <w:color w:val="000000"/>
                          <w:sz w:val="16"/>
                          <w:szCs w:val="20"/>
                        </w:rPr>
                        <w:t xml:space="preserve"> – Integrated courses combine two subject areas into a one year long class. One curriculum is taught in conjunction with the other.</w:t>
                      </w:r>
                    </w:p>
                    <w:p w14:paraId="3FA9D5C4" w14:textId="77777777" w:rsidR="007C61BE" w:rsidRPr="000A58E5" w:rsidRDefault="007C61BE" w:rsidP="000A58E5">
                      <w:pPr>
                        <w:jc w:val="center"/>
                        <w:rPr>
                          <w:rFonts w:eastAsia="Times New Roman" w:cstheme="minorHAnsi"/>
                          <w:color w:val="000000"/>
                          <w:sz w:val="16"/>
                          <w:szCs w:val="20"/>
                        </w:rPr>
                      </w:pPr>
                      <w:r w:rsidRPr="000A58E5">
                        <w:rPr>
                          <w:rFonts w:eastAsia="Times New Roman" w:cstheme="minorHAnsi"/>
                          <w:b/>
                          <w:color w:val="000000"/>
                          <w:sz w:val="16"/>
                          <w:szCs w:val="20"/>
                        </w:rPr>
                        <w:t>+ PBL</w:t>
                      </w:r>
                      <w:r w:rsidRPr="000A58E5">
                        <w:rPr>
                          <w:rFonts w:eastAsia="Times New Roman" w:cstheme="minorHAnsi"/>
                          <w:color w:val="000000"/>
                          <w:sz w:val="16"/>
                          <w:szCs w:val="20"/>
                        </w:rPr>
                        <w:t>: Project Based Learning</w:t>
                      </w:r>
                      <w:r>
                        <w:rPr>
                          <w:rFonts w:eastAsia="Times New Roman" w:cstheme="minorHAnsi"/>
                          <w:color w:val="000000"/>
                          <w:sz w:val="16"/>
                          <w:szCs w:val="20"/>
                        </w:rPr>
                        <w:tab/>
                      </w:r>
                      <w:r w:rsidRPr="000A58E5">
                        <w:rPr>
                          <w:rFonts w:eastAsia="Times New Roman" w:cstheme="minorHAnsi"/>
                          <w:b/>
                          <w:color w:val="000000"/>
                          <w:sz w:val="16"/>
                          <w:szCs w:val="20"/>
                        </w:rPr>
                        <w:t xml:space="preserve">++ </w:t>
                      </w:r>
                      <w:proofErr w:type="spellStart"/>
                      <w:r w:rsidRPr="000A58E5">
                        <w:rPr>
                          <w:rFonts w:eastAsia="Times New Roman" w:cstheme="minorHAnsi"/>
                          <w:b/>
                          <w:color w:val="000000"/>
                          <w:sz w:val="16"/>
                          <w:szCs w:val="20"/>
                        </w:rPr>
                        <w:t>PrBL</w:t>
                      </w:r>
                      <w:proofErr w:type="spellEnd"/>
                      <w:r w:rsidRPr="000A58E5">
                        <w:rPr>
                          <w:rFonts w:eastAsia="Times New Roman" w:cstheme="minorHAnsi"/>
                          <w:color w:val="000000"/>
                          <w:sz w:val="16"/>
                          <w:szCs w:val="20"/>
                        </w:rPr>
                        <w:t>: Problem Based Learning</w:t>
                      </w:r>
                    </w:p>
                    <w:p w14:paraId="717A9039" w14:textId="77777777" w:rsidR="007C61BE" w:rsidRPr="000A58E5" w:rsidRDefault="007C61BE" w:rsidP="008D7507">
                      <w:pPr>
                        <w:rPr>
                          <w:rFonts w:eastAsia="Times New Roman" w:cstheme="minorHAnsi"/>
                          <w:color w:val="000000"/>
                          <w:sz w:val="16"/>
                          <w:szCs w:val="20"/>
                        </w:rPr>
                      </w:pPr>
                    </w:p>
                    <w:p w14:paraId="05FBDA9D" w14:textId="77777777" w:rsidR="007C61BE" w:rsidRPr="000A58E5" w:rsidRDefault="007C61BE" w:rsidP="008D7507">
                      <w:pPr>
                        <w:rPr>
                          <w:rFonts w:eastAsia="Times New Roman" w:cstheme="minorHAnsi"/>
                          <w:color w:val="000000"/>
                          <w:sz w:val="16"/>
                          <w:szCs w:val="20"/>
                        </w:rPr>
                      </w:pPr>
                    </w:p>
                    <w:p w14:paraId="29FE6EE9" w14:textId="77777777" w:rsidR="007C61BE" w:rsidRPr="00E62C87" w:rsidRDefault="007C61BE" w:rsidP="008D7507">
                      <w:pPr>
                        <w:rPr>
                          <w:rFonts w:cstheme="minorHAnsi"/>
                          <w:sz w:val="52"/>
                        </w:rPr>
                      </w:pPr>
                    </w:p>
                  </w:txbxContent>
                </v:textbox>
                <w10:wrap anchorx="margin"/>
              </v:shape>
            </w:pict>
          </mc:Fallback>
        </mc:AlternateContent>
      </w:r>
      <w:r w:rsidR="000A58E5" w:rsidRPr="000A58E5">
        <w:rPr>
          <w:rFonts w:ascii="Bookman Old Style" w:hAnsi="Bookman Old Style"/>
          <w:noProof/>
          <w:sz w:val="16"/>
        </w:rPr>
        <mc:AlternateContent>
          <mc:Choice Requires="wps">
            <w:drawing>
              <wp:anchor distT="45720" distB="45720" distL="114300" distR="114300" simplePos="0" relativeHeight="252682240" behindDoc="1" locked="0" layoutInCell="1" allowOverlap="1" wp14:anchorId="7909DB7E" wp14:editId="0A367BEB">
                <wp:simplePos x="0" y="0"/>
                <wp:positionH relativeFrom="margin">
                  <wp:posOffset>-842645</wp:posOffset>
                </wp:positionH>
                <wp:positionV relativeFrom="paragraph">
                  <wp:posOffset>1292860</wp:posOffset>
                </wp:positionV>
                <wp:extent cx="7629525" cy="1676400"/>
                <wp:effectExtent l="0" t="0" r="0" b="0"/>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9525" cy="1676400"/>
                        </a:xfrm>
                        <a:prstGeom prst="rect">
                          <a:avLst/>
                        </a:prstGeom>
                        <a:noFill/>
                        <a:ln w="9525">
                          <a:noFill/>
                          <a:miter lim="800000"/>
                          <a:headEnd/>
                          <a:tailEnd/>
                        </a:ln>
                      </wps:spPr>
                      <wps:txbx>
                        <w:txbxContent>
                          <w:p w14:paraId="723EB33A" w14:textId="77777777" w:rsidR="007C61BE" w:rsidRPr="00506DCF" w:rsidRDefault="007C61BE" w:rsidP="007577C4">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697"/>
                            </w:tblGrid>
                            <w:tr w:rsidR="007C61BE" w:rsidRPr="00506DCF" w14:paraId="247D15FC" w14:textId="77777777" w:rsidTr="007577C4">
                              <w:trPr>
                                <w:trHeight w:val="1502"/>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EB8A5" w14:textId="77777777" w:rsidR="007C61BE" w:rsidRPr="007577C4" w:rsidRDefault="007C61BE" w:rsidP="00506DCF">
                                  <w:pPr>
                                    <w:spacing w:after="0" w:line="240" w:lineRule="auto"/>
                                    <w:rPr>
                                      <w:rFonts w:eastAsia="Times New Roman" w:cstheme="minorHAnsi"/>
                                      <w:b/>
                                      <w:color w:val="000000"/>
                                      <w:sz w:val="20"/>
                                      <w:szCs w:val="20"/>
                                    </w:rPr>
                                  </w:pPr>
                                  <w:r w:rsidRPr="007577C4">
                                    <w:rPr>
                                      <w:rFonts w:eastAsia="Times New Roman" w:cstheme="minorHAnsi"/>
                                      <w:color w:val="000000"/>
                                      <w:sz w:val="20"/>
                                      <w:szCs w:val="20"/>
                                    </w:rPr>
                                    <w:t xml:space="preserve">BTA and WTA are 1:1 </w:t>
                                  </w:r>
                                  <w:proofErr w:type="gramStart"/>
                                  <w:r w:rsidRPr="007577C4">
                                    <w:rPr>
                                      <w:rFonts w:eastAsia="Times New Roman" w:cstheme="minorHAnsi"/>
                                      <w:color w:val="000000"/>
                                      <w:sz w:val="20"/>
                                      <w:szCs w:val="20"/>
                                    </w:rPr>
                                    <w:t>schools</w:t>
                                  </w:r>
                                  <w:proofErr w:type="gramEnd"/>
                                  <w:r w:rsidRPr="007577C4">
                                    <w:rPr>
                                      <w:rFonts w:eastAsia="Times New Roman" w:cstheme="minorHAnsi"/>
                                      <w:color w:val="000000"/>
                                      <w:sz w:val="20"/>
                                      <w:szCs w:val="20"/>
                                    </w:rPr>
                                    <w:t xml:space="preserve">, and each student uses a </w:t>
                                  </w:r>
                                  <w:proofErr w:type="spellStart"/>
                                  <w:r w:rsidRPr="007577C4">
                                    <w:rPr>
                                      <w:rFonts w:eastAsia="Times New Roman" w:cstheme="minorHAnsi"/>
                                      <w:color w:val="000000"/>
                                      <w:sz w:val="20"/>
                                      <w:szCs w:val="20"/>
                                    </w:rPr>
                                    <w:t>Macbook</w:t>
                                  </w:r>
                                  <w:proofErr w:type="spellEnd"/>
                                  <w:r w:rsidRPr="007577C4">
                                    <w:rPr>
                                      <w:rFonts w:eastAsia="Times New Roman" w:cstheme="minorHAnsi"/>
                                      <w:color w:val="000000"/>
                                      <w:sz w:val="20"/>
                                      <w:szCs w:val="20"/>
                                    </w:rPr>
                                    <w:t xml:space="preserve"> to complete course work.</w:t>
                                  </w:r>
                                  <w:r w:rsidRPr="007577C4">
                                    <w:rPr>
                                      <w:rFonts w:ascii="Arial" w:eastAsia="Times New Roman" w:hAnsi="Arial" w:cs="Arial"/>
                                      <w:color w:val="000000"/>
                                      <w:sz w:val="20"/>
                                      <w:szCs w:val="20"/>
                                    </w:rPr>
                                    <w:t xml:space="preserve"> </w:t>
                                  </w:r>
                                  <w:r w:rsidRPr="007577C4">
                                    <w:rPr>
                                      <w:rFonts w:eastAsia="Times New Roman" w:cstheme="minorHAnsi"/>
                                      <w:color w:val="000000"/>
                                      <w:sz w:val="20"/>
                                      <w:szCs w:val="20"/>
                                    </w:rPr>
                                    <w:t>Some classes are integrated while others are single subject.</w:t>
                                  </w:r>
                                  <w:r w:rsidRPr="007577C4">
                                    <w:rPr>
                                      <w:rFonts w:eastAsia="Times New Roman" w:cstheme="minorHAnsi"/>
                                      <w:b/>
                                      <w:color w:val="000000"/>
                                      <w:sz w:val="20"/>
                                      <w:szCs w:val="20"/>
                                    </w:rPr>
                                    <w:t xml:space="preserve"> ALL BTA AND WTA GENERAL COURSE DESCRIPTIONS ARE THE SAME AS TRADITIONAL CLASSES. The primary difference is in the delivery of the curriculum (project based/problem based learning) and in the assessed learning outcomes (agency, collaboration, knowledge and thinking, oral communication, and written communication). </w:t>
                                  </w:r>
                                </w:p>
                                <w:p w14:paraId="34AE8675" w14:textId="77777777" w:rsidR="007C61BE" w:rsidRPr="007577C4" w:rsidRDefault="007C61BE" w:rsidP="00506DCF">
                                  <w:pPr>
                                    <w:spacing w:after="0" w:line="240" w:lineRule="auto"/>
                                    <w:rPr>
                                      <w:rFonts w:eastAsia="Times New Roman" w:cstheme="minorHAnsi"/>
                                      <w:b/>
                                      <w:color w:val="000000"/>
                                      <w:sz w:val="20"/>
                                      <w:szCs w:val="20"/>
                                    </w:rPr>
                                  </w:pPr>
                                </w:p>
                                <w:p w14:paraId="2668FB4A" w14:textId="77777777" w:rsidR="007C61BE" w:rsidRPr="000A58E5" w:rsidRDefault="007C61BE" w:rsidP="00506DCF">
                                  <w:pPr>
                                    <w:spacing w:after="0" w:line="240" w:lineRule="auto"/>
                                    <w:rPr>
                                      <w:rFonts w:eastAsia="Times New Roman" w:cstheme="minorHAnsi"/>
                                      <w:b/>
                                      <w:color w:val="000000"/>
                                      <w:sz w:val="20"/>
                                      <w:szCs w:val="20"/>
                                    </w:rPr>
                                  </w:pPr>
                                  <w:r w:rsidRPr="007577C4">
                                    <w:rPr>
                                      <w:rFonts w:eastAsia="Times New Roman" w:cstheme="minorHAnsi"/>
                                      <w:b/>
                                      <w:color w:val="000000"/>
                                      <w:sz w:val="20"/>
                                      <w:szCs w:val="20"/>
                                    </w:rPr>
                                    <w:t>Students in BTA and WTA are able to enroll in both Piedmont Governor’s School and ACE as juniors and seniors while remaining in the tech academy program.</w:t>
                                  </w:r>
                                  <w:r>
                                    <w:rPr>
                                      <w:rFonts w:eastAsia="Times New Roman" w:cstheme="minorHAnsi"/>
                                      <w:b/>
                                      <w:color w:val="000000"/>
                                      <w:sz w:val="20"/>
                                      <w:szCs w:val="20"/>
                                    </w:rPr>
                                    <w:t xml:space="preserve"> AP/DE courses are available at the junior and senior level.</w:t>
                                  </w:r>
                                </w:p>
                              </w:tc>
                            </w:tr>
                          </w:tbl>
                          <w:p w14:paraId="6DC11EB0" w14:textId="77777777" w:rsidR="007C61BE" w:rsidRPr="00E37CC9" w:rsidRDefault="007C61BE" w:rsidP="007577C4">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9DB7E" id="_x0000_s1373" type="#_x0000_t202" style="position:absolute;left:0;text-align:left;margin-left:-66.35pt;margin-top:101.8pt;width:600.75pt;height:132pt;z-index:-250634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" filled="f" stroked="f">
                <v:textbox>
                  <w:txbxContent>
                    <w:p w14:paraId="723EB33A" w14:textId="77777777" w:rsidR="007C61BE" w:rsidRPr="00506DCF" w:rsidRDefault="007C61BE" w:rsidP="007577C4">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697"/>
                      </w:tblGrid>
                      <w:tr w:rsidR="007C61BE" w:rsidRPr="00506DCF" w14:paraId="247D15FC" w14:textId="77777777" w:rsidTr="007577C4">
                        <w:trPr>
                          <w:trHeight w:val="1502"/>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EB8A5" w14:textId="77777777" w:rsidR="007C61BE" w:rsidRPr="007577C4" w:rsidRDefault="007C61BE" w:rsidP="00506DCF">
                            <w:pPr>
                              <w:spacing w:after="0" w:line="240" w:lineRule="auto"/>
                              <w:rPr>
                                <w:rFonts w:eastAsia="Times New Roman" w:cstheme="minorHAnsi"/>
                                <w:b/>
                                <w:color w:val="000000"/>
                                <w:sz w:val="20"/>
                                <w:szCs w:val="20"/>
                              </w:rPr>
                            </w:pPr>
                            <w:r w:rsidRPr="007577C4">
                              <w:rPr>
                                <w:rFonts w:eastAsia="Times New Roman" w:cstheme="minorHAnsi"/>
                                <w:color w:val="000000"/>
                                <w:sz w:val="20"/>
                                <w:szCs w:val="20"/>
                              </w:rPr>
                              <w:t xml:space="preserve">BTA and WTA are 1:1 </w:t>
                            </w:r>
                            <w:proofErr w:type="gramStart"/>
                            <w:r w:rsidRPr="007577C4">
                              <w:rPr>
                                <w:rFonts w:eastAsia="Times New Roman" w:cstheme="minorHAnsi"/>
                                <w:color w:val="000000"/>
                                <w:sz w:val="20"/>
                                <w:szCs w:val="20"/>
                              </w:rPr>
                              <w:t>schools</w:t>
                            </w:r>
                            <w:proofErr w:type="gramEnd"/>
                            <w:r w:rsidRPr="007577C4">
                              <w:rPr>
                                <w:rFonts w:eastAsia="Times New Roman" w:cstheme="minorHAnsi"/>
                                <w:color w:val="000000"/>
                                <w:sz w:val="20"/>
                                <w:szCs w:val="20"/>
                              </w:rPr>
                              <w:t xml:space="preserve">, and each student uses a </w:t>
                            </w:r>
                            <w:proofErr w:type="spellStart"/>
                            <w:r w:rsidRPr="007577C4">
                              <w:rPr>
                                <w:rFonts w:eastAsia="Times New Roman" w:cstheme="minorHAnsi"/>
                                <w:color w:val="000000"/>
                                <w:sz w:val="20"/>
                                <w:szCs w:val="20"/>
                              </w:rPr>
                              <w:t>Macbook</w:t>
                            </w:r>
                            <w:proofErr w:type="spellEnd"/>
                            <w:r w:rsidRPr="007577C4">
                              <w:rPr>
                                <w:rFonts w:eastAsia="Times New Roman" w:cstheme="minorHAnsi"/>
                                <w:color w:val="000000"/>
                                <w:sz w:val="20"/>
                                <w:szCs w:val="20"/>
                              </w:rPr>
                              <w:t xml:space="preserve"> to complete course work.</w:t>
                            </w:r>
                            <w:r w:rsidRPr="007577C4">
                              <w:rPr>
                                <w:rFonts w:ascii="Arial" w:eastAsia="Times New Roman" w:hAnsi="Arial" w:cs="Arial"/>
                                <w:color w:val="000000"/>
                                <w:sz w:val="20"/>
                                <w:szCs w:val="20"/>
                              </w:rPr>
                              <w:t xml:space="preserve"> </w:t>
                            </w:r>
                            <w:r w:rsidRPr="007577C4">
                              <w:rPr>
                                <w:rFonts w:eastAsia="Times New Roman" w:cstheme="minorHAnsi"/>
                                <w:color w:val="000000"/>
                                <w:sz w:val="20"/>
                                <w:szCs w:val="20"/>
                              </w:rPr>
                              <w:t>Some classes are integrated while others are single subject.</w:t>
                            </w:r>
                            <w:r w:rsidRPr="007577C4">
                              <w:rPr>
                                <w:rFonts w:eastAsia="Times New Roman" w:cstheme="minorHAnsi"/>
                                <w:b/>
                                <w:color w:val="000000"/>
                                <w:sz w:val="20"/>
                                <w:szCs w:val="20"/>
                              </w:rPr>
                              <w:t xml:space="preserve"> ALL BTA AND WTA GENERAL COURSE DESCRIPTIONS ARE THE SAME AS TRADITIONAL CLASSES. The primary difference is in the delivery of the curriculum (project based/problem based learning) and in the assessed learning outcomes (agency, collaboration, knowledge and thinking, oral communication, and written communication). </w:t>
                            </w:r>
                          </w:p>
                          <w:p w14:paraId="34AE8675" w14:textId="77777777" w:rsidR="007C61BE" w:rsidRPr="007577C4" w:rsidRDefault="007C61BE" w:rsidP="00506DCF">
                            <w:pPr>
                              <w:spacing w:after="0" w:line="240" w:lineRule="auto"/>
                              <w:rPr>
                                <w:rFonts w:eastAsia="Times New Roman" w:cstheme="minorHAnsi"/>
                                <w:b/>
                                <w:color w:val="000000"/>
                                <w:sz w:val="20"/>
                                <w:szCs w:val="20"/>
                              </w:rPr>
                            </w:pPr>
                          </w:p>
                          <w:p w14:paraId="2668FB4A" w14:textId="77777777" w:rsidR="007C61BE" w:rsidRPr="000A58E5" w:rsidRDefault="007C61BE" w:rsidP="00506DCF">
                            <w:pPr>
                              <w:spacing w:after="0" w:line="240" w:lineRule="auto"/>
                              <w:rPr>
                                <w:rFonts w:eastAsia="Times New Roman" w:cstheme="minorHAnsi"/>
                                <w:b/>
                                <w:color w:val="000000"/>
                                <w:sz w:val="20"/>
                                <w:szCs w:val="20"/>
                              </w:rPr>
                            </w:pPr>
                            <w:r w:rsidRPr="007577C4">
                              <w:rPr>
                                <w:rFonts w:eastAsia="Times New Roman" w:cstheme="minorHAnsi"/>
                                <w:b/>
                                <w:color w:val="000000"/>
                                <w:sz w:val="20"/>
                                <w:szCs w:val="20"/>
                              </w:rPr>
                              <w:t>Students in BTA and WTA are able to enroll in both Piedmont Governor’s School and ACE as juniors and seniors while remaining in the tech academy program.</w:t>
                            </w:r>
                            <w:r>
                              <w:rPr>
                                <w:rFonts w:eastAsia="Times New Roman" w:cstheme="minorHAnsi"/>
                                <w:b/>
                                <w:color w:val="000000"/>
                                <w:sz w:val="20"/>
                                <w:szCs w:val="20"/>
                              </w:rPr>
                              <w:t xml:space="preserve"> AP/DE courses are available at the junior and senior level.</w:t>
                            </w:r>
                          </w:p>
                        </w:tc>
                      </w:tr>
                    </w:tbl>
                    <w:p w14:paraId="6DC11EB0" w14:textId="77777777" w:rsidR="007C61BE" w:rsidRPr="00E37CC9" w:rsidRDefault="007C61BE" w:rsidP="007577C4">
                      <w:pPr>
                        <w:rPr>
                          <w:rFonts w:cstheme="minorHAnsi"/>
                          <w:sz w:val="56"/>
                        </w:rPr>
                      </w:pPr>
                    </w:p>
                  </w:txbxContent>
                </v:textbox>
                <w10:wrap anchorx="margin"/>
              </v:shape>
            </w:pict>
          </mc:Fallback>
        </mc:AlternateContent>
      </w:r>
      <w:r w:rsidR="004407DD">
        <w:rPr>
          <w:rFonts w:ascii="Bookman Old Style" w:hAnsi="Bookman Old Style"/>
          <w:sz w:val="44"/>
        </w:rPr>
        <w:br w:type="page"/>
      </w:r>
    </w:p>
    <w:p w14:paraId="7FB5BAF1" w14:textId="77777777" w:rsidR="00DD1279" w:rsidRPr="00DD1279" w:rsidRDefault="00D25F24" w:rsidP="00DD1279">
      <w:pPr>
        <w:rPr>
          <w:rFonts w:ascii="Bookman Old Style" w:hAnsi="Bookman Old Style"/>
          <w:sz w:val="44"/>
        </w:rPr>
      </w:pPr>
      <w:r w:rsidRPr="00323897">
        <w:rPr>
          <w:rFonts w:ascii="Bookman Old Style" w:hAnsi="Bookman Old Style"/>
          <w:noProof/>
          <w:sz w:val="44"/>
        </w:rPr>
        <w:lastRenderedPageBreak/>
        <mc:AlternateContent>
          <mc:Choice Requires="wps">
            <w:drawing>
              <wp:anchor distT="45720" distB="45720" distL="114300" distR="114300" simplePos="0" relativeHeight="252353536" behindDoc="1" locked="0" layoutInCell="1" allowOverlap="1" wp14:anchorId="673CA5AF" wp14:editId="1CAD1713">
                <wp:simplePos x="0" y="0"/>
                <wp:positionH relativeFrom="margin">
                  <wp:posOffset>-602615</wp:posOffset>
                </wp:positionH>
                <wp:positionV relativeFrom="paragraph">
                  <wp:posOffset>471805</wp:posOffset>
                </wp:positionV>
                <wp:extent cx="6837528" cy="614149"/>
                <wp:effectExtent l="0" t="0" r="0" b="0"/>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528" cy="614149"/>
                        </a:xfrm>
                        <a:prstGeom prst="rect">
                          <a:avLst/>
                        </a:prstGeom>
                        <a:noFill/>
                        <a:ln w="9525">
                          <a:noFill/>
                          <a:miter lim="800000"/>
                          <a:headEnd/>
                          <a:tailEnd/>
                        </a:ln>
                      </wps:spPr>
                      <wps:txbx>
                        <w:txbxContent>
                          <w:p w14:paraId="7221A7ED" w14:textId="77777777" w:rsidR="007C61BE" w:rsidRPr="00323897" w:rsidRDefault="007C61BE" w:rsidP="005948D4">
                            <w:pPr>
                              <w:widowControl w:val="0"/>
                              <w:spacing w:after="0" w:line="240" w:lineRule="auto"/>
                              <w:ind w:right="105"/>
                              <w:rPr>
                                <w:rFonts w:eastAsia="Times New Roman" w:cstheme="minorHAnsi"/>
                                <w:color w:val="000000"/>
                                <w:kern w:val="28"/>
                                <w:sz w:val="20"/>
                                <w:szCs w:val="18"/>
                                <w14:cntxtAlts/>
                              </w:rPr>
                            </w:pPr>
                            <w:r w:rsidRPr="00323897">
                              <w:rPr>
                                <w:rFonts w:eastAsia="Times New Roman" w:cstheme="minorHAnsi"/>
                                <w:b/>
                                <w:i/>
                                <w:iCs/>
                                <w:color w:val="000000"/>
                                <w:kern w:val="28"/>
                                <w:szCs w:val="20"/>
                                <w14:cntxtAlts/>
                              </w:rPr>
                              <w:t xml:space="preserve">Enrollment in Dual Enrollment Classes is contingent upon a student achieving all of the following by May 1: qualifying scores on PHCC placement tests and acceptance in the course by the college. Course availability is based on the number of credentialed instructors and student enrollment. </w:t>
                            </w:r>
                          </w:p>
                          <w:p w14:paraId="103425A3" w14:textId="77777777" w:rsidR="007C61BE" w:rsidRPr="00E62C87" w:rsidRDefault="007C61BE" w:rsidP="0032389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CA5AF" id="_x0000_s1374" type="#_x0000_t202" style="position:absolute;margin-left:-47.45pt;margin-top:37.15pt;width:538.4pt;height:48.35pt;z-index:-25096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" filled="f" stroked="f">
                <v:textbox>
                  <w:txbxContent>
                    <w:p w14:paraId="7221A7ED" w14:textId="77777777" w:rsidR="007C61BE" w:rsidRPr="00323897" w:rsidRDefault="007C61BE" w:rsidP="005948D4">
                      <w:pPr>
                        <w:widowControl w:val="0"/>
                        <w:spacing w:after="0" w:line="240" w:lineRule="auto"/>
                        <w:ind w:right="105"/>
                        <w:rPr>
                          <w:rFonts w:eastAsia="Times New Roman" w:cstheme="minorHAnsi"/>
                          <w:color w:val="000000"/>
                          <w:kern w:val="28"/>
                          <w:sz w:val="20"/>
                          <w:szCs w:val="18"/>
                          <w14:cntxtAlts/>
                        </w:rPr>
                      </w:pPr>
                      <w:r w:rsidRPr="00323897">
                        <w:rPr>
                          <w:rFonts w:eastAsia="Times New Roman" w:cstheme="minorHAnsi"/>
                          <w:b/>
                          <w:i/>
                          <w:iCs/>
                          <w:color w:val="000000"/>
                          <w:kern w:val="28"/>
                          <w:szCs w:val="20"/>
                          <w14:cntxtAlts/>
                        </w:rPr>
                        <w:t xml:space="preserve">Enrollment in Dual Enrollment Classes is contingent upon a student achieving all of the following by May 1: qualifying scores on PHCC placement tests and acceptance in the course by the college. Course availability is based on the number of credentialed instructors and student enrollment. </w:t>
                      </w:r>
                    </w:p>
                    <w:p w14:paraId="103425A3" w14:textId="77777777" w:rsidR="007C61BE" w:rsidRPr="00E62C87" w:rsidRDefault="007C61BE" w:rsidP="00323897">
                      <w:pPr>
                        <w:rPr>
                          <w:rFonts w:cstheme="minorHAnsi"/>
                          <w:sz w:val="52"/>
                        </w:rPr>
                      </w:pPr>
                    </w:p>
                  </w:txbxContent>
                </v:textbox>
                <w10:wrap anchorx="margin"/>
              </v:shape>
            </w:pict>
          </mc:Fallback>
        </mc:AlternateContent>
      </w:r>
      <w:r w:rsidRPr="00323897">
        <w:rPr>
          <w:rFonts w:ascii="Bookman Old Style" w:hAnsi="Bookman Old Style"/>
          <w:noProof/>
          <w:sz w:val="44"/>
        </w:rPr>
        <mc:AlternateContent>
          <mc:Choice Requires="wps">
            <w:drawing>
              <wp:anchor distT="45720" distB="45720" distL="114300" distR="114300" simplePos="0" relativeHeight="252337152" behindDoc="1" locked="0" layoutInCell="1" allowOverlap="1" wp14:anchorId="375AE7FA" wp14:editId="358244E0">
                <wp:simplePos x="0" y="0"/>
                <wp:positionH relativeFrom="margin">
                  <wp:posOffset>-628650</wp:posOffset>
                </wp:positionH>
                <wp:positionV relativeFrom="paragraph">
                  <wp:posOffset>28575</wp:posOffset>
                </wp:positionV>
                <wp:extent cx="6772275" cy="447675"/>
                <wp:effectExtent l="0" t="0" r="0" b="0"/>
                <wp:wrapNone/>
                <wp:docPr id="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447675"/>
                        </a:xfrm>
                        <a:prstGeom prst="rect">
                          <a:avLst/>
                        </a:prstGeom>
                        <a:noFill/>
                        <a:ln w="9525">
                          <a:noFill/>
                          <a:miter lim="800000"/>
                          <a:headEnd/>
                          <a:tailEnd/>
                        </a:ln>
                      </wps:spPr>
                      <wps:txbx>
                        <w:txbxContent>
                          <w:p w14:paraId="4FB6ED2D" w14:textId="77777777" w:rsidR="007C61BE" w:rsidRPr="00323897" w:rsidRDefault="007C61BE" w:rsidP="00323897">
                            <w:pPr>
                              <w:widowControl w:val="0"/>
                              <w:spacing w:after="0" w:line="240" w:lineRule="auto"/>
                              <w:rPr>
                                <w:rFonts w:eastAsia="Times New Roman" w:cstheme="minorHAnsi"/>
                                <w:i/>
                                <w:color w:val="000000"/>
                                <w:kern w:val="28"/>
                                <w:sz w:val="20"/>
                                <w:szCs w:val="18"/>
                                <w14:cntxtAlts/>
                              </w:rPr>
                            </w:pPr>
                            <w:r w:rsidRPr="00C50125">
                              <w:rPr>
                                <w:rFonts w:eastAsia="Times New Roman" w:cstheme="minorHAnsi"/>
                                <w:i/>
                                <w:color w:val="000000"/>
                                <w:kern w:val="28"/>
                                <w:sz w:val="20"/>
                                <w:szCs w:val="18"/>
                                <w14:cntxtAlts/>
                              </w:rPr>
                              <w:t xml:space="preserve">Patrick Henry Community College offers several career specific programs that include Motorsports Technology, Cyber Security, Criminal Justice, and Engineering and Advanced Manufacturing. </w:t>
                            </w:r>
                          </w:p>
                          <w:p w14:paraId="37B5B9BB" w14:textId="77777777" w:rsidR="007C61BE" w:rsidRPr="00323897" w:rsidRDefault="007C61BE" w:rsidP="00323897">
                            <w:pPr>
                              <w:rPr>
                                <w:rFonts w:cstheme="minorHAnsi"/>
                                <w: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AE7FA" id="_x0000_s1375" type="#_x0000_t202" style="position:absolute;margin-left:-49.5pt;margin-top:2.25pt;width:533.25pt;height:35.25pt;z-index:-250979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" filled="f" stroked="f">
                <v:textbox>
                  <w:txbxContent>
                    <w:p w14:paraId="4FB6ED2D" w14:textId="77777777" w:rsidR="007C61BE" w:rsidRPr="00323897" w:rsidRDefault="007C61BE" w:rsidP="00323897">
                      <w:pPr>
                        <w:widowControl w:val="0"/>
                        <w:spacing w:after="0" w:line="240" w:lineRule="auto"/>
                        <w:rPr>
                          <w:rFonts w:eastAsia="Times New Roman" w:cstheme="minorHAnsi"/>
                          <w:i/>
                          <w:color w:val="000000"/>
                          <w:kern w:val="28"/>
                          <w:sz w:val="20"/>
                          <w:szCs w:val="18"/>
                          <w14:cntxtAlts/>
                        </w:rPr>
                      </w:pPr>
                      <w:r w:rsidRPr="00C50125">
                        <w:rPr>
                          <w:rFonts w:eastAsia="Times New Roman" w:cstheme="minorHAnsi"/>
                          <w:i/>
                          <w:color w:val="000000"/>
                          <w:kern w:val="28"/>
                          <w:sz w:val="20"/>
                          <w:szCs w:val="18"/>
                          <w14:cntxtAlts/>
                        </w:rPr>
                        <w:t xml:space="preserve">Patrick Henry Community College offers several career specific programs that include Motorsports Technology, Cyber Security, Criminal Justice, and Engineering and Advanced Manufacturing. </w:t>
                      </w:r>
                    </w:p>
                    <w:p w14:paraId="37B5B9BB" w14:textId="77777777" w:rsidR="007C61BE" w:rsidRPr="00323897" w:rsidRDefault="007C61BE" w:rsidP="00323897">
                      <w:pPr>
                        <w:rPr>
                          <w:rFonts w:cstheme="minorHAnsi"/>
                          <w:i/>
                          <w:sz w:val="56"/>
                        </w:rPr>
                      </w:pPr>
                    </w:p>
                  </w:txbxContent>
                </v:textbox>
                <w10:wrap anchorx="margin"/>
              </v:shape>
            </w:pict>
          </mc:Fallback>
        </mc:AlternateContent>
      </w:r>
      <w:r w:rsidR="00AE0331" w:rsidRPr="00323897">
        <w:rPr>
          <w:rFonts w:ascii="Times New Roman" w:eastAsia="Times New Roman" w:hAnsi="Times New Roman" w:cs="Times New Roman"/>
          <w:noProof/>
          <w:sz w:val="29"/>
        </w:rPr>
        <mc:AlternateContent>
          <mc:Choice Requires="wps">
            <w:drawing>
              <wp:anchor distT="45720" distB="45720" distL="114300" distR="114300" simplePos="0" relativeHeight="252333056" behindDoc="1" locked="0" layoutInCell="1" allowOverlap="1" wp14:anchorId="61992428" wp14:editId="4B0D0A1E">
                <wp:simplePos x="0" y="0"/>
                <wp:positionH relativeFrom="margin">
                  <wp:posOffset>-876300</wp:posOffset>
                </wp:positionH>
                <wp:positionV relativeFrom="paragraph">
                  <wp:posOffset>-695325</wp:posOffset>
                </wp:positionV>
                <wp:extent cx="7691755" cy="845820"/>
                <wp:effectExtent l="0" t="0" r="0" b="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1755" cy="845820"/>
                        </a:xfrm>
                        <a:prstGeom prst="rect">
                          <a:avLst/>
                        </a:prstGeom>
                        <a:noFill/>
                        <a:ln w="9525">
                          <a:noFill/>
                          <a:miter lim="800000"/>
                          <a:headEnd/>
                          <a:tailEnd/>
                        </a:ln>
                      </wps:spPr>
                      <wps:txbx>
                        <w:txbxContent>
                          <w:p w14:paraId="75784318" w14:textId="77777777" w:rsidR="007C61BE" w:rsidRPr="00E62C87" w:rsidRDefault="007C61BE" w:rsidP="00323897">
                            <w:pPr>
                              <w:jc w:val="center"/>
                              <w:rPr>
                                <w:rFonts w:ascii="Century Gothic" w:hAnsi="Century Gothic"/>
                                <w:i/>
                                <w:sz w:val="32"/>
                                <w:szCs w:val="60"/>
                              </w:rPr>
                            </w:pPr>
                            <w:r w:rsidRPr="00114338">
                              <w:rPr>
                                <w:rFonts w:ascii="Century Gothic" w:hAnsi="Century Gothic"/>
                                <w:b/>
                                <w:sz w:val="40"/>
                                <w:szCs w:val="60"/>
                                <w:u w:val="single"/>
                              </w:rPr>
                              <w:t xml:space="preserve">PATRICK HENRY COMMUNITY COLLEGE                 </w:t>
                            </w:r>
                            <w:r w:rsidRPr="00114338">
                              <w:rPr>
                                <w:rFonts w:ascii="Century Gothic" w:hAnsi="Century Gothic"/>
                                <w:b/>
                                <w:i/>
                                <w:sz w:val="40"/>
                                <w:szCs w:val="60"/>
                              </w:rPr>
                              <w:t xml:space="preserve">      </w:t>
                            </w:r>
                            <w:r>
                              <w:rPr>
                                <w:rFonts w:ascii="Century Gothic" w:hAnsi="Century Gothic"/>
                                <w:b/>
                                <w:i/>
                                <w:sz w:val="40"/>
                                <w:szCs w:val="60"/>
                              </w:rPr>
                              <w:t xml:space="preserve">         </w:t>
                            </w:r>
                            <w:r w:rsidRPr="00114338">
                              <w:rPr>
                                <w:rFonts w:ascii="Century Gothic" w:hAnsi="Century Gothic"/>
                                <w:b/>
                                <w:i/>
                                <w:sz w:val="40"/>
                                <w:szCs w:val="60"/>
                              </w:rPr>
                              <w:t xml:space="preserve">    </w:t>
                            </w:r>
                            <w:r>
                              <w:rPr>
                                <w:rFonts w:ascii="Century Gothic" w:hAnsi="Century Gothic"/>
                                <w:i/>
                                <w:sz w:val="36"/>
                                <w:szCs w:val="60"/>
                              </w:rPr>
                              <w:t>CTE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92428" id="_x0000_s1376" type="#_x0000_t202" style="position:absolute;margin-left:-69pt;margin-top:-54.75pt;width:605.65pt;height:66.6pt;z-index:-250983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" filled="f" stroked="f">
                <v:textbox>
                  <w:txbxContent>
                    <w:p w14:paraId="75784318" w14:textId="77777777" w:rsidR="007C61BE" w:rsidRPr="00E62C87" w:rsidRDefault="007C61BE" w:rsidP="00323897">
                      <w:pPr>
                        <w:jc w:val="center"/>
                        <w:rPr>
                          <w:rFonts w:ascii="Century Gothic" w:hAnsi="Century Gothic"/>
                          <w:i/>
                          <w:sz w:val="32"/>
                          <w:szCs w:val="60"/>
                        </w:rPr>
                      </w:pPr>
                      <w:r w:rsidRPr="00114338">
                        <w:rPr>
                          <w:rFonts w:ascii="Century Gothic" w:hAnsi="Century Gothic"/>
                          <w:b/>
                          <w:sz w:val="40"/>
                          <w:szCs w:val="60"/>
                          <w:u w:val="single"/>
                        </w:rPr>
                        <w:t xml:space="preserve">PATRICK HENRY COMMUNITY COLLEGE                 </w:t>
                      </w:r>
                      <w:r w:rsidRPr="00114338">
                        <w:rPr>
                          <w:rFonts w:ascii="Century Gothic" w:hAnsi="Century Gothic"/>
                          <w:b/>
                          <w:i/>
                          <w:sz w:val="40"/>
                          <w:szCs w:val="60"/>
                        </w:rPr>
                        <w:t xml:space="preserve">      </w:t>
                      </w:r>
                      <w:r>
                        <w:rPr>
                          <w:rFonts w:ascii="Century Gothic" w:hAnsi="Century Gothic"/>
                          <w:b/>
                          <w:i/>
                          <w:sz w:val="40"/>
                          <w:szCs w:val="60"/>
                        </w:rPr>
                        <w:t xml:space="preserve">         </w:t>
                      </w:r>
                      <w:r w:rsidRPr="00114338">
                        <w:rPr>
                          <w:rFonts w:ascii="Century Gothic" w:hAnsi="Century Gothic"/>
                          <w:b/>
                          <w:i/>
                          <w:sz w:val="40"/>
                          <w:szCs w:val="60"/>
                        </w:rPr>
                        <w:t xml:space="preserve">    </w:t>
                      </w:r>
                      <w:r>
                        <w:rPr>
                          <w:rFonts w:ascii="Century Gothic" w:hAnsi="Century Gothic"/>
                          <w:i/>
                          <w:sz w:val="36"/>
                          <w:szCs w:val="60"/>
                        </w:rPr>
                        <w:t>CTE Course Descriptions</w:t>
                      </w:r>
                    </w:p>
                  </w:txbxContent>
                </v:textbox>
                <w10:wrap anchorx="margin"/>
              </v:shape>
            </w:pict>
          </mc:Fallback>
        </mc:AlternateContent>
      </w:r>
    </w:p>
    <w:p w14:paraId="79D1AB1B" w14:textId="77777777" w:rsidR="00DD1279" w:rsidRPr="00DD1279" w:rsidRDefault="00DD1279" w:rsidP="00DD1279">
      <w:pPr>
        <w:rPr>
          <w:rFonts w:ascii="Bookman Old Style" w:hAnsi="Bookman Old Style"/>
          <w:sz w:val="44"/>
        </w:rPr>
      </w:pPr>
    </w:p>
    <w:p w14:paraId="7B9E18E0" w14:textId="77777777" w:rsidR="00DD1279" w:rsidRPr="00DD1279" w:rsidRDefault="004B601A" w:rsidP="00DD1279">
      <w:pPr>
        <w:rPr>
          <w:rFonts w:ascii="Bookman Old Style" w:hAnsi="Bookman Old Style"/>
          <w:sz w:val="44"/>
        </w:rPr>
      </w:pPr>
      <w:r w:rsidRPr="00AF62BC">
        <w:rPr>
          <w:rFonts w:ascii="Times New Roman" w:eastAsia="Times New Roman" w:hAnsi="Times New Roman" w:cs="Times New Roman"/>
          <w:noProof/>
          <w:sz w:val="29"/>
        </w:rPr>
        <mc:AlternateContent>
          <mc:Choice Requires="wps">
            <w:drawing>
              <wp:anchor distT="45720" distB="45720" distL="114300" distR="114300" simplePos="0" relativeHeight="252672000" behindDoc="1" locked="0" layoutInCell="1" allowOverlap="1" wp14:anchorId="4E49F6D7" wp14:editId="068F7D10">
                <wp:simplePos x="0" y="0"/>
                <wp:positionH relativeFrom="page">
                  <wp:posOffset>-136525</wp:posOffset>
                </wp:positionH>
                <wp:positionV relativeFrom="paragraph">
                  <wp:posOffset>282575</wp:posOffset>
                </wp:positionV>
                <wp:extent cx="4099034" cy="380390"/>
                <wp:effectExtent l="0" t="0" r="0" b="63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034" cy="380390"/>
                        </a:xfrm>
                        <a:prstGeom prst="rect">
                          <a:avLst/>
                        </a:prstGeom>
                        <a:noFill/>
                        <a:ln w="9525">
                          <a:noFill/>
                          <a:miter lim="800000"/>
                          <a:headEnd/>
                          <a:tailEnd/>
                        </a:ln>
                      </wps:spPr>
                      <wps:txbx>
                        <w:txbxContent>
                          <w:p w14:paraId="67942F19" w14:textId="77777777" w:rsidR="007C61BE" w:rsidRPr="00656FF1" w:rsidRDefault="007C61BE" w:rsidP="00656FF1">
                            <w:pPr>
                              <w:jc w:val="center"/>
                              <w:rPr>
                                <w:rFonts w:ascii="Century Gothic" w:hAnsi="Century Gothic"/>
                                <w:i/>
                                <w:sz w:val="32"/>
                                <w:szCs w:val="60"/>
                              </w:rPr>
                            </w:pPr>
                            <w:r w:rsidRPr="00656FF1">
                              <w:rPr>
                                <w:rFonts w:ascii="Century Gothic" w:hAnsi="Century Gothic"/>
                                <w:b/>
                                <w:sz w:val="36"/>
                                <w:szCs w:val="60"/>
                                <w:u w:val="single"/>
                              </w:rPr>
                              <w:t>MOTORSPORTS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9F6D7" id="_x0000_s1377" type="#_x0000_t202" style="position:absolute;margin-left:-10.75pt;margin-top:22.25pt;width:322.75pt;height:29.95pt;z-index:-250644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" filled="f" stroked="f">
                <v:textbox>
                  <w:txbxContent>
                    <w:p w14:paraId="67942F19" w14:textId="77777777" w:rsidR="007C61BE" w:rsidRPr="00656FF1" w:rsidRDefault="007C61BE" w:rsidP="00656FF1">
                      <w:pPr>
                        <w:jc w:val="center"/>
                        <w:rPr>
                          <w:rFonts w:ascii="Century Gothic" w:hAnsi="Century Gothic"/>
                          <w:i/>
                          <w:sz w:val="32"/>
                          <w:szCs w:val="60"/>
                        </w:rPr>
                      </w:pPr>
                      <w:r w:rsidRPr="00656FF1">
                        <w:rPr>
                          <w:rFonts w:ascii="Century Gothic" w:hAnsi="Century Gothic"/>
                          <w:b/>
                          <w:sz w:val="36"/>
                          <w:szCs w:val="60"/>
                          <w:u w:val="single"/>
                        </w:rPr>
                        <w:t>MOTORSPORTS ACADEMY</w:t>
                      </w:r>
                    </w:p>
                  </w:txbxContent>
                </v:textbox>
                <w10:wrap anchorx="page"/>
              </v:shape>
            </w:pict>
          </mc:Fallback>
        </mc:AlternateContent>
      </w:r>
    </w:p>
    <w:p w14:paraId="7B2D4321" w14:textId="77777777" w:rsidR="00DD1279" w:rsidRPr="00DD1279" w:rsidRDefault="00932200" w:rsidP="00DD1279">
      <w:pPr>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355584" behindDoc="1" locked="0" layoutInCell="1" allowOverlap="1" wp14:anchorId="49BD71F4" wp14:editId="03C97EC0">
                <wp:simplePos x="0" y="0"/>
                <wp:positionH relativeFrom="leftMargin">
                  <wp:posOffset>285750</wp:posOffset>
                </wp:positionH>
                <wp:positionV relativeFrom="paragraph">
                  <wp:posOffset>204470</wp:posOffset>
                </wp:positionV>
                <wp:extent cx="695325" cy="257175"/>
                <wp:effectExtent l="0" t="0" r="0" b="0"/>
                <wp:wrapNone/>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57175"/>
                        </a:xfrm>
                        <a:prstGeom prst="rect">
                          <a:avLst/>
                        </a:prstGeom>
                        <a:noFill/>
                        <a:ln w="9525">
                          <a:noFill/>
                          <a:miter lim="800000"/>
                          <a:headEnd/>
                          <a:tailEnd/>
                        </a:ln>
                      </wps:spPr>
                      <wps:txbx>
                        <w:txbxContent>
                          <w:p w14:paraId="3642BB53" w14:textId="77777777" w:rsidR="007C61BE" w:rsidRPr="00CB55DA" w:rsidRDefault="007C61BE" w:rsidP="00323897">
                            <w:pPr>
                              <w:widowControl w:val="0"/>
                              <w:spacing w:after="0" w:line="240" w:lineRule="auto"/>
                              <w:rPr>
                                <w:rFonts w:eastAsia="Times New Roman" w:cstheme="minorHAnsi"/>
                                <w:b/>
                                <w:iCs/>
                                <w:color w:val="000000"/>
                                <w:kern w:val="28"/>
                                <w:sz w:val="12"/>
                                <w:szCs w:val="12"/>
                                <w:u w:val="single"/>
                                <w14:cntxtAlts/>
                              </w:rPr>
                            </w:pPr>
                            <w:r w:rsidRPr="00A03F2A">
                              <w:rPr>
                                <w:rFonts w:eastAsia="Times New Roman" w:cstheme="minorHAnsi"/>
                                <w:b/>
                                <w:color w:val="000000"/>
                                <w:kern w:val="28"/>
                                <w:szCs w:val="18"/>
                                <w:u w:val="single"/>
                                <w14:cntxtAlts/>
                              </w:rPr>
                              <w:t>YEAR</w:t>
                            </w:r>
                            <w:r>
                              <w:rPr>
                                <w:rFonts w:eastAsia="Times New Roman" w:cstheme="minorHAnsi"/>
                                <w:b/>
                                <w:color w:val="000000"/>
                                <w:kern w:val="28"/>
                                <w:szCs w:val="18"/>
                                <w:u w:val="single"/>
                                <w14:cntxtAlts/>
                              </w:rPr>
                              <w:t xml:space="preserve"> </w:t>
                            </w:r>
                            <w:r w:rsidRPr="00CB55DA">
                              <w:rPr>
                                <w:rFonts w:eastAsia="Times New Roman" w:cstheme="minorHAnsi"/>
                                <w:b/>
                                <w:color w:val="000000"/>
                                <w:kern w:val="28"/>
                                <w:sz w:val="18"/>
                                <w:szCs w:val="18"/>
                                <w:u w:val="single"/>
                                <w14:cntxtAlts/>
                              </w:rPr>
                              <w:t>1:</w:t>
                            </w:r>
                          </w:p>
                          <w:p w14:paraId="391927FC" w14:textId="77777777" w:rsidR="007C61BE" w:rsidRPr="00CB55DA" w:rsidRDefault="007C61BE" w:rsidP="00323897">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D71F4" id="_x0000_s1378" type="#_x0000_t202" style="position:absolute;margin-left:22.5pt;margin-top:16.1pt;width:54.75pt;height:20.25pt;z-index:-2509608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" filled="f" stroked="f">
                <v:textbox>
                  <w:txbxContent>
                    <w:p w14:paraId="3642BB53" w14:textId="77777777" w:rsidR="007C61BE" w:rsidRPr="00CB55DA" w:rsidRDefault="007C61BE" w:rsidP="00323897">
                      <w:pPr>
                        <w:widowControl w:val="0"/>
                        <w:spacing w:after="0" w:line="240" w:lineRule="auto"/>
                        <w:rPr>
                          <w:rFonts w:eastAsia="Times New Roman" w:cstheme="minorHAnsi"/>
                          <w:b/>
                          <w:iCs/>
                          <w:color w:val="000000"/>
                          <w:kern w:val="28"/>
                          <w:sz w:val="12"/>
                          <w:szCs w:val="12"/>
                          <w:u w:val="single"/>
                          <w14:cntxtAlts/>
                        </w:rPr>
                      </w:pPr>
                      <w:r w:rsidRPr="00A03F2A">
                        <w:rPr>
                          <w:rFonts w:eastAsia="Times New Roman" w:cstheme="minorHAnsi"/>
                          <w:b/>
                          <w:color w:val="000000"/>
                          <w:kern w:val="28"/>
                          <w:szCs w:val="18"/>
                          <w:u w:val="single"/>
                          <w14:cntxtAlts/>
                        </w:rPr>
                        <w:t>YEAR</w:t>
                      </w:r>
                      <w:r>
                        <w:rPr>
                          <w:rFonts w:eastAsia="Times New Roman" w:cstheme="minorHAnsi"/>
                          <w:b/>
                          <w:color w:val="000000"/>
                          <w:kern w:val="28"/>
                          <w:szCs w:val="18"/>
                          <w:u w:val="single"/>
                          <w14:cntxtAlts/>
                        </w:rPr>
                        <w:t xml:space="preserve"> </w:t>
                      </w:r>
                      <w:r w:rsidRPr="00CB55DA">
                        <w:rPr>
                          <w:rFonts w:eastAsia="Times New Roman" w:cstheme="minorHAnsi"/>
                          <w:b/>
                          <w:color w:val="000000"/>
                          <w:kern w:val="28"/>
                          <w:sz w:val="18"/>
                          <w:szCs w:val="18"/>
                          <w:u w:val="single"/>
                          <w14:cntxtAlts/>
                        </w:rPr>
                        <w:t>1:</w:t>
                      </w:r>
                    </w:p>
                    <w:p w14:paraId="391927FC" w14:textId="77777777" w:rsidR="007C61BE" w:rsidRPr="00CB55DA" w:rsidRDefault="007C61BE" w:rsidP="00323897">
                      <w:pPr>
                        <w:rPr>
                          <w:rFonts w:cstheme="minorHAnsi"/>
                          <w:i/>
                          <w:sz w:val="72"/>
                        </w:rPr>
                      </w:pPr>
                    </w:p>
                  </w:txbxContent>
                </v:textbox>
                <w10:wrap anchorx="margin"/>
              </v:shape>
            </w:pict>
          </mc:Fallback>
        </mc:AlternateContent>
      </w:r>
      <w:r w:rsidR="00D25F24" w:rsidRPr="00323897">
        <w:rPr>
          <w:rFonts w:ascii="Bookman Old Style" w:hAnsi="Bookman Old Style"/>
          <w:noProof/>
          <w:sz w:val="44"/>
        </w:rPr>
        <mc:AlternateContent>
          <mc:Choice Requires="wps">
            <w:drawing>
              <wp:anchor distT="45720" distB="45720" distL="114300" distR="114300" simplePos="0" relativeHeight="252813312" behindDoc="1" locked="0" layoutInCell="1" allowOverlap="1" wp14:anchorId="64104ECF" wp14:editId="60AC4AD7">
                <wp:simplePos x="0" y="0"/>
                <wp:positionH relativeFrom="margin">
                  <wp:posOffset>-657225</wp:posOffset>
                </wp:positionH>
                <wp:positionV relativeFrom="paragraph">
                  <wp:posOffset>462280</wp:posOffset>
                </wp:positionV>
                <wp:extent cx="3476625" cy="685800"/>
                <wp:effectExtent l="0" t="0" r="0" b="0"/>
                <wp:wrapNone/>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685800"/>
                        </a:xfrm>
                        <a:prstGeom prst="rect">
                          <a:avLst/>
                        </a:prstGeom>
                        <a:noFill/>
                        <a:ln w="9525">
                          <a:noFill/>
                          <a:miter lim="800000"/>
                          <a:headEnd/>
                          <a:tailEnd/>
                        </a:ln>
                      </wps:spPr>
                      <wps:txbx>
                        <w:txbxContent>
                          <w:p w14:paraId="7CC7ED1F" w14:textId="77777777" w:rsidR="007C61BE" w:rsidRPr="007738B5" w:rsidRDefault="007C61BE" w:rsidP="00AE0331">
                            <w:pPr>
                              <w:widowControl w:val="0"/>
                              <w:tabs>
                                <w:tab w:val="left" w:pos="0"/>
                                <w:tab w:val="left" w:pos="90"/>
                              </w:tabs>
                              <w:spacing w:after="0" w:line="240" w:lineRule="auto"/>
                              <w:rPr>
                                <w:rFonts w:eastAsia="Times New Roman" w:cstheme="minorHAnsi"/>
                                <w:b/>
                                <w:i/>
                                <w:iCs/>
                                <w:color w:val="000000"/>
                                <w:kern w:val="28"/>
                                <w:sz w:val="18"/>
                                <w:szCs w:val="18"/>
                                <w14:cntxtAlts/>
                              </w:rPr>
                            </w:pPr>
                            <w:r w:rsidRPr="007738B5">
                              <w:rPr>
                                <w:rFonts w:eastAsia="Times New Roman" w:cstheme="minorHAnsi"/>
                                <w:b/>
                                <w:i/>
                                <w:iCs/>
                                <w:color w:val="000000"/>
                                <w:kern w:val="28"/>
                                <w:sz w:val="20"/>
                                <w:szCs w:val="20"/>
                                <w14:cntxtAlts/>
                              </w:rPr>
                              <w:t xml:space="preserve">AUT </w:t>
                            </w:r>
                            <w:r>
                              <w:rPr>
                                <w:rFonts w:eastAsia="Times New Roman" w:cstheme="minorHAnsi"/>
                                <w:b/>
                                <w:i/>
                                <w:iCs/>
                                <w:color w:val="000000"/>
                                <w:kern w:val="28"/>
                                <w:sz w:val="20"/>
                                <w:szCs w:val="20"/>
                                <w14:cntxtAlts/>
                              </w:rPr>
                              <w:t>111 Automotive Engines I:</w:t>
                            </w:r>
                          </w:p>
                          <w:p w14:paraId="1CE0AA89" w14:textId="77777777" w:rsidR="007C61BE" w:rsidRPr="004B601A" w:rsidRDefault="007C61BE" w:rsidP="00AE0331">
                            <w:pPr>
                              <w:widowControl w:val="0"/>
                              <w:spacing w:after="0" w:line="240" w:lineRule="auto"/>
                              <w:rPr>
                                <w:rFonts w:eastAsia="Times New Roman" w:cstheme="minorHAnsi"/>
                                <w:i/>
                                <w:iCs/>
                                <w:color w:val="000000"/>
                                <w:kern w:val="28"/>
                                <w:sz w:val="14"/>
                                <w:szCs w:val="12"/>
                                <w14:cntxtAlts/>
                              </w:rPr>
                            </w:pPr>
                            <w:r w:rsidRPr="004B601A">
                              <w:rPr>
                                <w:rFonts w:eastAsia="Times New Roman" w:cstheme="minorHAnsi"/>
                                <w:color w:val="000000"/>
                                <w:kern w:val="28"/>
                                <w:sz w:val="20"/>
                                <w:szCs w:val="18"/>
                                <w14:cntxtAlts/>
                              </w:rPr>
                              <w:t xml:space="preserve">Presents analysis of power, cylinder condition, valves and bearings in the automotive engine to establish the present condition, repairs or adjustments. Part I </w:t>
                            </w:r>
                            <w:proofErr w:type="spellStart"/>
                            <w:r w:rsidRPr="004B601A">
                              <w:rPr>
                                <w:rFonts w:eastAsia="Times New Roman" w:cstheme="minorHAnsi"/>
                                <w:color w:val="000000"/>
                                <w:kern w:val="28"/>
                                <w:sz w:val="20"/>
                                <w:szCs w:val="18"/>
                                <w14:cntxtAlts/>
                              </w:rPr>
                              <w:t>of</w:t>
                            </w:r>
                            <w:proofErr w:type="spellEnd"/>
                            <w:r w:rsidRPr="004B601A">
                              <w:rPr>
                                <w:rFonts w:eastAsia="Times New Roman" w:cstheme="minorHAnsi"/>
                                <w:color w:val="000000"/>
                                <w:kern w:val="28"/>
                                <w:sz w:val="20"/>
                                <w:szCs w:val="18"/>
                                <w14:cntxtAlts/>
                              </w:rPr>
                              <w:t xml:space="preserve"> II.</w:t>
                            </w:r>
                          </w:p>
                          <w:p w14:paraId="71FB0F60" w14:textId="77777777" w:rsidR="007C61BE" w:rsidRPr="00A03F2A" w:rsidRDefault="007C61BE" w:rsidP="00A32F2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04ECF" id="_x0000_s1379" type="#_x0000_t202" style="position:absolute;margin-left:-51.75pt;margin-top:36.4pt;width:273.75pt;height:54pt;z-index:-25050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" filled="f" stroked="f">
                <v:textbox>
                  <w:txbxContent>
                    <w:p w14:paraId="7CC7ED1F" w14:textId="77777777" w:rsidR="007C61BE" w:rsidRPr="007738B5" w:rsidRDefault="007C61BE" w:rsidP="00AE0331">
                      <w:pPr>
                        <w:widowControl w:val="0"/>
                        <w:tabs>
                          <w:tab w:val="left" w:pos="0"/>
                          <w:tab w:val="left" w:pos="90"/>
                        </w:tabs>
                        <w:spacing w:after="0" w:line="240" w:lineRule="auto"/>
                        <w:rPr>
                          <w:rFonts w:eastAsia="Times New Roman" w:cstheme="minorHAnsi"/>
                          <w:b/>
                          <w:i/>
                          <w:iCs/>
                          <w:color w:val="000000"/>
                          <w:kern w:val="28"/>
                          <w:sz w:val="18"/>
                          <w:szCs w:val="18"/>
                          <w14:cntxtAlts/>
                        </w:rPr>
                      </w:pPr>
                      <w:r w:rsidRPr="007738B5">
                        <w:rPr>
                          <w:rFonts w:eastAsia="Times New Roman" w:cstheme="minorHAnsi"/>
                          <w:b/>
                          <w:i/>
                          <w:iCs/>
                          <w:color w:val="000000"/>
                          <w:kern w:val="28"/>
                          <w:sz w:val="20"/>
                          <w:szCs w:val="20"/>
                          <w14:cntxtAlts/>
                        </w:rPr>
                        <w:t xml:space="preserve">AUT </w:t>
                      </w:r>
                      <w:r>
                        <w:rPr>
                          <w:rFonts w:eastAsia="Times New Roman" w:cstheme="minorHAnsi"/>
                          <w:b/>
                          <w:i/>
                          <w:iCs/>
                          <w:color w:val="000000"/>
                          <w:kern w:val="28"/>
                          <w:sz w:val="20"/>
                          <w:szCs w:val="20"/>
                          <w14:cntxtAlts/>
                        </w:rPr>
                        <w:t>111 Automotive Engines I:</w:t>
                      </w:r>
                    </w:p>
                    <w:p w14:paraId="1CE0AA89" w14:textId="77777777" w:rsidR="007C61BE" w:rsidRPr="004B601A" w:rsidRDefault="007C61BE" w:rsidP="00AE0331">
                      <w:pPr>
                        <w:widowControl w:val="0"/>
                        <w:spacing w:after="0" w:line="240" w:lineRule="auto"/>
                        <w:rPr>
                          <w:rFonts w:eastAsia="Times New Roman" w:cstheme="minorHAnsi"/>
                          <w:i/>
                          <w:iCs/>
                          <w:color w:val="000000"/>
                          <w:kern w:val="28"/>
                          <w:sz w:val="14"/>
                          <w:szCs w:val="12"/>
                          <w14:cntxtAlts/>
                        </w:rPr>
                      </w:pPr>
                      <w:r w:rsidRPr="004B601A">
                        <w:rPr>
                          <w:rFonts w:eastAsia="Times New Roman" w:cstheme="minorHAnsi"/>
                          <w:color w:val="000000"/>
                          <w:kern w:val="28"/>
                          <w:sz w:val="20"/>
                          <w:szCs w:val="18"/>
                          <w14:cntxtAlts/>
                        </w:rPr>
                        <w:t xml:space="preserve">Presents analysis of power, cylinder condition, valves and bearings in the automotive engine to establish the present condition, repairs or adjustments. Part I </w:t>
                      </w:r>
                      <w:proofErr w:type="spellStart"/>
                      <w:r w:rsidRPr="004B601A">
                        <w:rPr>
                          <w:rFonts w:eastAsia="Times New Roman" w:cstheme="minorHAnsi"/>
                          <w:color w:val="000000"/>
                          <w:kern w:val="28"/>
                          <w:sz w:val="20"/>
                          <w:szCs w:val="18"/>
                          <w14:cntxtAlts/>
                        </w:rPr>
                        <w:t>of</w:t>
                      </w:r>
                      <w:proofErr w:type="spellEnd"/>
                      <w:r w:rsidRPr="004B601A">
                        <w:rPr>
                          <w:rFonts w:eastAsia="Times New Roman" w:cstheme="minorHAnsi"/>
                          <w:color w:val="000000"/>
                          <w:kern w:val="28"/>
                          <w:sz w:val="20"/>
                          <w:szCs w:val="18"/>
                          <w14:cntxtAlts/>
                        </w:rPr>
                        <w:t xml:space="preserve"> II.</w:t>
                      </w:r>
                    </w:p>
                    <w:p w14:paraId="71FB0F60" w14:textId="77777777" w:rsidR="007C61BE" w:rsidRPr="00A03F2A" w:rsidRDefault="007C61BE" w:rsidP="00A32F2E">
                      <w:pPr>
                        <w:rPr>
                          <w:rFonts w:cstheme="minorHAnsi"/>
                          <w:sz w:val="52"/>
                        </w:rPr>
                      </w:pPr>
                    </w:p>
                  </w:txbxContent>
                </v:textbox>
                <w10:wrap anchorx="margin"/>
              </v:shape>
            </w:pict>
          </mc:Fallback>
        </mc:AlternateContent>
      </w:r>
      <w:r w:rsidR="000C1D3B" w:rsidRPr="002701A0">
        <w:rPr>
          <w:rFonts w:ascii="Bookman Old Style" w:hAnsi="Bookman Old Style"/>
          <w:noProof/>
          <w:sz w:val="44"/>
        </w:rPr>
        <mc:AlternateContent>
          <mc:Choice Requires="wps">
            <w:drawing>
              <wp:anchor distT="45720" distB="45720" distL="114300" distR="114300" simplePos="0" relativeHeight="252878848" behindDoc="1" locked="0" layoutInCell="1" allowOverlap="1" wp14:anchorId="4CC00CAC" wp14:editId="7EB2F1E8">
                <wp:simplePos x="0" y="0"/>
                <wp:positionH relativeFrom="column">
                  <wp:posOffset>3238500</wp:posOffset>
                </wp:positionH>
                <wp:positionV relativeFrom="paragraph">
                  <wp:posOffset>252730</wp:posOffset>
                </wp:positionV>
                <wp:extent cx="3436620" cy="1247775"/>
                <wp:effectExtent l="0" t="0" r="0" b="9525"/>
                <wp:wrapNone/>
                <wp:docPr id="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1247775"/>
                        </a:xfrm>
                        <a:prstGeom prst="rect">
                          <a:avLst/>
                        </a:prstGeom>
                        <a:solidFill>
                          <a:srgbClr val="FFFFFF"/>
                        </a:solidFill>
                        <a:ln w="9525">
                          <a:noFill/>
                          <a:miter lim="800000"/>
                          <a:headEnd/>
                          <a:tailEnd/>
                        </a:ln>
                      </wps:spPr>
                      <wps:txbx>
                        <w:txbxContent>
                          <w:p w14:paraId="0C6DFFE2" w14:textId="77777777" w:rsidR="007C61BE" w:rsidRDefault="007C61BE">
                            <w:r w:rsidRPr="00AE0331">
                              <w:rPr>
                                <w:b/>
                                <w:i/>
                              </w:rPr>
                              <w:t>MTS 131: Motorsports Structural Technology II:</w:t>
                            </w:r>
                            <w:r w:rsidRPr="00AE0331">
                              <w:rPr>
                                <w:b/>
                                <w:sz w:val="20"/>
                              </w:rPr>
                              <w:t xml:space="preserve"> </w:t>
                            </w:r>
                            <w:r w:rsidRPr="00AE0331">
                              <w:br/>
                            </w:r>
                            <w:r w:rsidRPr="00AE0331">
                              <w:rPr>
                                <w:sz w:val="20"/>
                                <w:szCs w:val="20"/>
                              </w:rPr>
                              <w:t>Introduces the student to the design and fabrication of a roll cage. Develops skills in the use or tools, equipment, and materials selection to bend, form, and fabricate the primary structural safety component. Emphasizes NASCAR and other sanctioning bodies’ specifications.</w:t>
                            </w:r>
                            <w:r w:rsidRPr="004B601A">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00CAC" id="_x0000_s1380" type="#_x0000_t202" style="position:absolute;margin-left:255pt;margin-top:19.9pt;width:270.6pt;height:98.25pt;z-index:-25043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" stroked="f">
                <v:textbox>
                  <w:txbxContent>
                    <w:p w14:paraId="0C6DFFE2" w14:textId="77777777" w:rsidR="007C61BE" w:rsidRDefault="007C61BE">
                      <w:r w:rsidRPr="00AE0331">
                        <w:rPr>
                          <w:b/>
                          <w:i/>
                        </w:rPr>
                        <w:t>MTS 131: Motorsports Structural Technology II:</w:t>
                      </w:r>
                      <w:r w:rsidRPr="00AE0331">
                        <w:rPr>
                          <w:b/>
                          <w:sz w:val="20"/>
                        </w:rPr>
                        <w:t xml:space="preserve"> </w:t>
                      </w:r>
                      <w:r w:rsidRPr="00AE0331">
                        <w:br/>
                      </w:r>
                      <w:r w:rsidRPr="00AE0331">
                        <w:rPr>
                          <w:sz w:val="20"/>
                          <w:szCs w:val="20"/>
                        </w:rPr>
                        <w:t>Introduces the student to the design and fabrication of a roll cage. Develops skills in the use or tools, equipment, and materials selection to bend, form, and fabricate the primary structural safety component. Emphasizes NASCAR and other sanctioning bodies’ specifications.</w:t>
                      </w:r>
                      <w:r w:rsidRPr="004B601A">
                        <w:rPr>
                          <w:sz w:val="18"/>
                        </w:rPr>
                        <w:t xml:space="preserve"> </w:t>
                      </w:r>
                    </w:p>
                  </w:txbxContent>
                </v:textbox>
              </v:shape>
            </w:pict>
          </mc:Fallback>
        </mc:AlternateContent>
      </w:r>
    </w:p>
    <w:p w14:paraId="12754FA3" w14:textId="77777777" w:rsidR="00DD1279" w:rsidRPr="00DD1279" w:rsidRDefault="00DD1279" w:rsidP="00DD1279">
      <w:pPr>
        <w:rPr>
          <w:rFonts w:ascii="Bookman Old Style" w:hAnsi="Bookman Old Style"/>
          <w:sz w:val="44"/>
        </w:rPr>
      </w:pPr>
    </w:p>
    <w:p w14:paraId="397CE36D" w14:textId="77777777" w:rsidR="00DD1279" w:rsidRPr="00DD1279" w:rsidRDefault="00A03F2A" w:rsidP="00DD1279">
      <w:pPr>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815360" behindDoc="1" locked="0" layoutInCell="1" allowOverlap="1" wp14:anchorId="31F73FCD" wp14:editId="75577250">
                <wp:simplePos x="0" y="0"/>
                <wp:positionH relativeFrom="margin">
                  <wp:posOffset>-666750</wp:posOffset>
                </wp:positionH>
                <wp:positionV relativeFrom="paragraph">
                  <wp:posOffset>284480</wp:posOffset>
                </wp:positionV>
                <wp:extent cx="3571875" cy="914400"/>
                <wp:effectExtent l="0" t="0" r="0" b="0"/>
                <wp:wrapNone/>
                <wp:docPr id="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14400"/>
                        </a:xfrm>
                        <a:prstGeom prst="rect">
                          <a:avLst/>
                        </a:prstGeom>
                        <a:noFill/>
                        <a:ln w="9525">
                          <a:noFill/>
                          <a:miter lim="800000"/>
                          <a:headEnd/>
                          <a:tailEnd/>
                        </a:ln>
                      </wps:spPr>
                      <wps:txbx>
                        <w:txbxContent>
                          <w:p w14:paraId="1D8CFF6E" w14:textId="77777777" w:rsidR="007C61BE" w:rsidRPr="00A03F2A" w:rsidRDefault="007C61BE" w:rsidP="00CB55DA">
                            <w:pPr>
                              <w:widowControl w:val="0"/>
                              <w:spacing w:after="0" w:line="240" w:lineRule="auto"/>
                              <w:rPr>
                                <w:rFonts w:eastAsia="Times New Roman" w:cstheme="minorHAnsi"/>
                                <w:b/>
                                <w:i/>
                                <w:iCs/>
                                <w:color w:val="000000"/>
                                <w:kern w:val="28"/>
                                <w:szCs w:val="18"/>
                                <w14:cntxtAlts/>
                              </w:rPr>
                            </w:pPr>
                            <w:r w:rsidRPr="00A03F2A">
                              <w:rPr>
                                <w:rFonts w:eastAsia="Times New Roman" w:cstheme="minorHAnsi"/>
                                <w:b/>
                                <w:i/>
                                <w:iCs/>
                                <w:color w:val="000000"/>
                                <w:kern w:val="28"/>
                                <w:szCs w:val="20"/>
                                <w14:cntxtAlts/>
                              </w:rPr>
                              <w:t>MTS 135 Sheet Metal Fabrication:</w:t>
                            </w:r>
                          </w:p>
                          <w:p w14:paraId="452FEBC3" w14:textId="77777777" w:rsidR="007C61BE" w:rsidRPr="00A03F2A" w:rsidRDefault="007C61BE" w:rsidP="005948D4">
                            <w:pPr>
                              <w:widowControl w:val="0"/>
                              <w:spacing w:after="0" w:line="240" w:lineRule="auto"/>
                              <w:ind w:right="105"/>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sheet metal terminology, fabrication, and installation for covering structural framework of race cars. Provides project oriented, problem-based experiences with equipment and machinery used in the Motorsports Industry.</w:t>
                            </w:r>
                          </w:p>
                          <w:p w14:paraId="5A7478A5" w14:textId="77777777" w:rsidR="007C61BE" w:rsidRPr="00A03F2A" w:rsidRDefault="007C61BE" w:rsidP="00CB55DA">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73FCD" id="_x0000_s1381" type="#_x0000_t202" style="position:absolute;margin-left:-52.5pt;margin-top:22.4pt;width:281.25pt;height:1in;z-index:-25050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" filled="f" stroked="f">
                <v:textbox>
                  <w:txbxContent>
                    <w:p w14:paraId="1D8CFF6E" w14:textId="77777777" w:rsidR="007C61BE" w:rsidRPr="00A03F2A" w:rsidRDefault="007C61BE" w:rsidP="00CB55DA">
                      <w:pPr>
                        <w:widowControl w:val="0"/>
                        <w:spacing w:after="0" w:line="240" w:lineRule="auto"/>
                        <w:rPr>
                          <w:rFonts w:eastAsia="Times New Roman" w:cstheme="minorHAnsi"/>
                          <w:b/>
                          <w:i/>
                          <w:iCs/>
                          <w:color w:val="000000"/>
                          <w:kern w:val="28"/>
                          <w:szCs w:val="18"/>
                          <w14:cntxtAlts/>
                        </w:rPr>
                      </w:pPr>
                      <w:r w:rsidRPr="00A03F2A">
                        <w:rPr>
                          <w:rFonts w:eastAsia="Times New Roman" w:cstheme="minorHAnsi"/>
                          <w:b/>
                          <w:i/>
                          <w:iCs/>
                          <w:color w:val="000000"/>
                          <w:kern w:val="28"/>
                          <w:szCs w:val="20"/>
                          <w14:cntxtAlts/>
                        </w:rPr>
                        <w:t>MTS 135 Sheet Metal Fabrication:</w:t>
                      </w:r>
                    </w:p>
                    <w:p w14:paraId="452FEBC3" w14:textId="77777777" w:rsidR="007C61BE" w:rsidRPr="00A03F2A" w:rsidRDefault="007C61BE" w:rsidP="005948D4">
                      <w:pPr>
                        <w:widowControl w:val="0"/>
                        <w:spacing w:after="0" w:line="240" w:lineRule="auto"/>
                        <w:ind w:right="105"/>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sheet metal terminology, fabrication, and installation for covering structural framework of race cars. Provides project oriented, problem-based experiences with equipment and machinery used in the Motorsports Industry.</w:t>
                      </w:r>
                    </w:p>
                    <w:p w14:paraId="5A7478A5" w14:textId="77777777" w:rsidR="007C61BE" w:rsidRPr="00A03F2A" w:rsidRDefault="007C61BE" w:rsidP="00CB55DA">
                      <w:pPr>
                        <w:rPr>
                          <w:rFonts w:cstheme="minorHAnsi"/>
                          <w:sz w:val="52"/>
                        </w:rPr>
                      </w:pPr>
                    </w:p>
                  </w:txbxContent>
                </v:textbox>
                <w10:wrap anchorx="margin"/>
              </v:shape>
            </w:pict>
          </mc:Fallback>
        </mc:AlternateContent>
      </w:r>
    </w:p>
    <w:p w14:paraId="072DA3D1" w14:textId="77777777" w:rsidR="00DD1279" w:rsidRPr="00DD1279" w:rsidRDefault="000C1D3B" w:rsidP="00A03F2A">
      <w:pPr>
        <w:tabs>
          <w:tab w:val="left" w:pos="2970"/>
        </w:tabs>
        <w:rPr>
          <w:rFonts w:ascii="Bookman Old Style" w:hAnsi="Bookman Old Style"/>
          <w:sz w:val="44"/>
        </w:rPr>
      </w:pPr>
      <w:r w:rsidRPr="00AF62BC">
        <w:rPr>
          <w:rFonts w:ascii="Times New Roman" w:eastAsia="Times New Roman" w:hAnsi="Times New Roman" w:cs="Times New Roman"/>
          <w:noProof/>
          <w:sz w:val="29"/>
        </w:rPr>
        <mc:AlternateContent>
          <mc:Choice Requires="wps">
            <w:drawing>
              <wp:anchor distT="45720" distB="45720" distL="114300" distR="114300" simplePos="0" relativeHeight="252681215" behindDoc="1" locked="0" layoutInCell="1" allowOverlap="1" wp14:anchorId="36C954E9" wp14:editId="64CB2D35">
                <wp:simplePos x="0" y="0"/>
                <wp:positionH relativeFrom="page">
                  <wp:posOffset>4022090</wp:posOffset>
                </wp:positionH>
                <wp:positionV relativeFrom="paragraph">
                  <wp:posOffset>95885</wp:posOffset>
                </wp:positionV>
                <wp:extent cx="3436620" cy="419100"/>
                <wp:effectExtent l="0" t="0" r="0" b="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419100"/>
                        </a:xfrm>
                        <a:prstGeom prst="rect">
                          <a:avLst/>
                        </a:prstGeom>
                        <a:noFill/>
                        <a:ln w="9525">
                          <a:noFill/>
                          <a:miter lim="800000"/>
                          <a:headEnd/>
                          <a:tailEnd/>
                        </a:ln>
                      </wps:spPr>
                      <wps:txbx>
                        <w:txbxContent>
                          <w:p w14:paraId="1995BC53" w14:textId="77777777" w:rsidR="007C61BE" w:rsidRPr="00656FF1" w:rsidRDefault="007C61BE" w:rsidP="000C1D3B">
                            <w:pPr>
                              <w:tabs>
                                <w:tab w:val="left" w:pos="90"/>
                              </w:tabs>
                              <w:ind w:firstLine="90"/>
                              <w:jc w:val="center"/>
                              <w:rPr>
                                <w:rFonts w:ascii="Century Gothic" w:hAnsi="Century Gothic"/>
                                <w:i/>
                                <w:sz w:val="32"/>
                                <w:szCs w:val="60"/>
                              </w:rPr>
                            </w:pPr>
                            <w:r>
                              <w:rPr>
                                <w:rFonts w:ascii="Century Gothic" w:hAnsi="Century Gothic"/>
                                <w:b/>
                                <w:sz w:val="36"/>
                                <w:szCs w:val="60"/>
                                <w:u w:val="single"/>
                              </w:rPr>
                              <w:t>CYBER SECURITY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954E9" id="_x0000_s1382" type="#_x0000_t202" style="position:absolute;margin-left:316.7pt;margin-top:7.55pt;width:270.6pt;height:33pt;z-index:-25063526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" filled="f" stroked="f">
                <v:textbox>
                  <w:txbxContent>
                    <w:p w14:paraId="1995BC53" w14:textId="77777777" w:rsidR="007C61BE" w:rsidRPr="00656FF1" w:rsidRDefault="007C61BE" w:rsidP="000C1D3B">
                      <w:pPr>
                        <w:tabs>
                          <w:tab w:val="left" w:pos="90"/>
                        </w:tabs>
                        <w:ind w:firstLine="90"/>
                        <w:jc w:val="center"/>
                        <w:rPr>
                          <w:rFonts w:ascii="Century Gothic" w:hAnsi="Century Gothic"/>
                          <w:i/>
                          <w:sz w:val="32"/>
                          <w:szCs w:val="60"/>
                        </w:rPr>
                      </w:pPr>
                      <w:r>
                        <w:rPr>
                          <w:rFonts w:ascii="Century Gothic" w:hAnsi="Century Gothic"/>
                          <w:b/>
                          <w:sz w:val="36"/>
                          <w:szCs w:val="60"/>
                          <w:u w:val="single"/>
                        </w:rPr>
                        <w:t>CYBER SECURITY ACADEMY</w:t>
                      </w:r>
                    </w:p>
                  </w:txbxContent>
                </v:textbox>
                <w10:wrap anchorx="page"/>
              </v:shape>
            </w:pict>
          </mc:Fallback>
        </mc:AlternateContent>
      </w:r>
      <w:r w:rsidRPr="00AD5C6E">
        <w:rPr>
          <w:rFonts w:ascii="Bookman Old Style" w:hAnsi="Bookman Old Style"/>
          <w:noProof/>
          <w:sz w:val="44"/>
        </w:rPr>
        <mc:AlternateContent>
          <mc:Choice Requires="wps">
            <w:drawing>
              <wp:anchor distT="45720" distB="45720" distL="114300" distR="114300" simplePos="0" relativeHeight="252839936" behindDoc="1" locked="0" layoutInCell="1" allowOverlap="1" wp14:anchorId="61923DCB" wp14:editId="42597208">
                <wp:simplePos x="0" y="0"/>
                <wp:positionH relativeFrom="leftMargin">
                  <wp:posOffset>4156075</wp:posOffset>
                </wp:positionH>
                <wp:positionV relativeFrom="paragraph">
                  <wp:posOffset>448310</wp:posOffset>
                </wp:positionV>
                <wp:extent cx="695325" cy="247650"/>
                <wp:effectExtent l="0" t="0" r="0" b="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47650"/>
                        </a:xfrm>
                        <a:prstGeom prst="rect">
                          <a:avLst/>
                        </a:prstGeom>
                        <a:noFill/>
                        <a:ln w="9525">
                          <a:noFill/>
                          <a:miter lim="800000"/>
                          <a:headEnd/>
                          <a:tailEnd/>
                        </a:ln>
                      </wps:spPr>
                      <wps:txbx>
                        <w:txbxContent>
                          <w:p w14:paraId="18505D12" w14:textId="77777777" w:rsidR="007C61BE" w:rsidRPr="00991D40" w:rsidRDefault="007C61B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5E0F4963" w14:textId="77777777" w:rsidR="007C61BE" w:rsidRPr="00CB55DA" w:rsidRDefault="007C61BE" w:rsidP="00AD5C6E">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23DCB" id="_x0000_s1383" type="#_x0000_t202" style="position:absolute;margin-left:327.25pt;margin-top:35.3pt;width:54.75pt;height:19.5pt;z-index:-2504765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" filled="f" stroked="f">
                <v:textbox>
                  <w:txbxContent>
                    <w:p w14:paraId="18505D12" w14:textId="77777777" w:rsidR="007C61BE" w:rsidRPr="00991D40" w:rsidRDefault="007C61B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5E0F4963" w14:textId="77777777" w:rsidR="007C61BE" w:rsidRPr="00CB55DA" w:rsidRDefault="007C61BE" w:rsidP="00AD5C6E">
                      <w:pPr>
                        <w:rPr>
                          <w:rFonts w:cstheme="minorHAnsi"/>
                          <w:i/>
                          <w:sz w:val="72"/>
                        </w:rPr>
                      </w:pPr>
                    </w:p>
                  </w:txbxContent>
                </v:textbox>
                <w10:wrap anchorx="margin"/>
              </v:shape>
            </w:pict>
          </mc:Fallback>
        </mc:AlternateContent>
      </w:r>
      <w:r w:rsidR="00A03F2A">
        <w:rPr>
          <w:rFonts w:ascii="Bookman Old Style" w:hAnsi="Bookman Old Style"/>
          <w:sz w:val="44"/>
        </w:rPr>
        <w:tab/>
      </w:r>
    </w:p>
    <w:p w14:paraId="7CF24CE2" w14:textId="77777777" w:rsidR="00DD1279" w:rsidRPr="00DD1279" w:rsidRDefault="000C1D3B" w:rsidP="00A03F2A">
      <w:pPr>
        <w:tabs>
          <w:tab w:val="left" w:pos="720"/>
          <w:tab w:val="left" w:pos="1755"/>
        </w:tabs>
        <w:rPr>
          <w:rFonts w:ascii="Bookman Old Style" w:hAnsi="Bookman Old Style"/>
          <w:sz w:val="44"/>
        </w:rPr>
      </w:pPr>
      <w:r w:rsidRPr="003D056B">
        <w:rPr>
          <w:rFonts w:ascii="Bookman Old Style" w:hAnsi="Bookman Old Style"/>
          <w:noProof/>
          <w:sz w:val="44"/>
        </w:rPr>
        <mc:AlternateContent>
          <mc:Choice Requires="wps">
            <w:drawing>
              <wp:anchor distT="45720" distB="45720" distL="114300" distR="114300" simplePos="0" relativeHeight="252831744" behindDoc="1" locked="0" layoutInCell="1" allowOverlap="1" wp14:anchorId="7C787C36" wp14:editId="3542259E">
                <wp:simplePos x="0" y="0"/>
                <wp:positionH relativeFrom="page">
                  <wp:posOffset>4151630</wp:posOffset>
                </wp:positionH>
                <wp:positionV relativeFrom="paragraph">
                  <wp:posOffset>296545</wp:posOffset>
                </wp:positionV>
                <wp:extent cx="3576955" cy="1266825"/>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1266825"/>
                        </a:xfrm>
                        <a:prstGeom prst="rect">
                          <a:avLst/>
                        </a:prstGeom>
                        <a:noFill/>
                        <a:ln w="9525">
                          <a:noFill/>
                          <a:miter lim="800000"/>
                          <a:headEnd/>
                          <a:tailEnd/>
                        </a:ln>
                      </wps:spPr>
                      <wps:txbx>
                        <w:txbxContent>
                          <w:p w14:paraId="2E440487" w14:textId="77777777" w:rsidR="007C61BE" w:rsidRPr="00C8230A" w:rsidRDefault="007C61BE" w:rsidP="003D056B">
                            <w:pPr>
                              <w:widowControl w:val="0"/>
                              <w:spacing w:after="0" w:line="240" w:lineRule="auto"/>
                              <w:rPr>
                                <w:rFonts w:eastAsia="Times New Roman" w:cstheme="minorHAnsi"/>
                                <w:b/>
                                <w:i/>
                                <w:iCs/>
                                <w:color w:val="000000"/>
                                <w:kern w:val="28"/>
                                <w:sz w:val="20"/>
                                <w:szCs w:val="18"/>
                                <w14:cntxtAlts/>
                              </w:rPr>
                            </w:pPr>
                            <w:r w:rsidRPr="00C8230A">
                              <w:rPr>
                                <w:rFonts w:eastAsia="Times New Roman" w:cstheme="minorHAnsi"/>
                                <w:b/>
                                <w:i/>
                                <w:iCs/>
                                <w:color w:val="000000"/>
                                <w:kern w:val="28"/>
                                <w:szCs w:val="20"/>
                                <w14:cntxtAlts/>
                              </w:rPr>
                              <w:t>ITN 101 Introduction to Network Concepts:</w:t>
                            </w:r>
                          </w:p>
                          <w:p w14:paraId="026E8E0E" w14:textId="77777777" w:rsidR="007C61BE" w:rsidRPr="00C8230A" w:rsidRDefault="007C61BE" w:rsidP="005948D4">
                            <w:pPr>
                              <w:ind w:right="195"/>
                              <w:rPr>
                                <w:rFonts w:eastAsia="Times New Roman" w:cstheme="minorHAnsi"/>
                                <w:color w:val="000000"/>
                                <w:kern w:val="28"/>
                                <w:sz w:val="20"/>
                                <w:szCs w:val="18"/>
                                <w14:cntxtAlts/>
                              </w:rPr>
                            </w:pPr>
                            <w:r w:rsidRPr="00C8230A">
                              <w:rPr>
                                <w:rFonts w:eastAsia="Times New Roman" w:cstheme="minorHAnsi"/>
                                <w:color w:val="000000"/>
                                <w:kern w:val="28"/>
                                <w:sz w:val="20"/>
                                <w:szCs w:val="18"/>
                                <w14:cntxtAlts/>
                              </w:rPr>
                              <w:t>Provides instruction in networking media, physical and logical topologies, common networking standards and popular networking protocols. Emphasizes the TCP/IP protocol suite and related IP addressing schemes, including CIDR. Includes selected topics in network implementation, support and LAN/WAN connectivity.</w:t>
                            </w:r>
                          </w:p>
                          <w:p w14:paraId="664C6ED9" w14:textId="77777777" w:rsidR="007C61BE" w:rsidRPr="00CB55DA" w:rsidRDefault="007C61BE" w:rsidP="003D056B">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87C36" id="_x0000_s1384" type="#_x0000_t202" style="position:absolute;margin-left:326.9pt;margin-top:23.35pt;width:281.65pt;height:99.75pt;z-index:-250484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" filled="f" stroked="f">
                <v:textbox>
                  <w:txbxContent>
                    <w:p w14:paraId="2E440487" w14:textId="77777777" w:rsidR="007C61BE" w:rsidRPr="00C8230A" w:rsidRDefault="007C61BE" w:rsidP="003D056B">
                      <w:pPr>
                        <w:widowControl w:val="0"/>
                        <w:spacing w:after="0" w:line="240" w:lineRule="auto"/>
                        <w:rPr>
                          <w:rFonts w:eastAsia="Times New Roman" w:cstheme="minorHAnsi"/>
                          <w:b/>
                          <w:i/>
                          <w:iCs/>
                          <w:color w:val="000000"/>
                          <w:kern w:val="28"/>
                          <w:sz w:val="20"/>
                          <w:szCs w:val="18"/>
                          <w14:cntxtAlts/>
                        </w:rPr>
                      </w:pPr>
                      <w:r w:rsidRPr="00C8230A">
                        <w:rPr>
                          <w:rFonts w:eastAsia="Times New Roman" w:cstheme="minorHAnsi"/>
                          <w:b/>
                          <w:i/>
                          <w:iCs/>
                          <w:color w:val="000000"/>
                          <w:kern w:val="28"/>
                          <w:szCs w:val="20"/>
                          <w14:cntxtAlts/>
                        </w:rPr>
                        <w:t>ITN 101 Introduction to Network Concepts:</w:t>
                      </w:r>
                    </w:p>
                    <w:p w14:paraId="026E8E0E" w14:textId="77777777" w:rsidR="007C61BE" w:rsidRPr="00C8230A" w:rsidRDefault="007C61BE" w:rsidP="005948D4">
                      <w:pPr>
                        <w:ind w:right="195"/>
                        <w:rPr>
                          <w:rFonts w:eastAsia="Times New Roman" w:cstheme="minorHAnsi"/>
                          <w:color w:val="000000"/>
                          <w:kern w:val="28"/>
                          <w:sz w:val="20"/>
                          <w:szCs w:val="18"/>
                          <w14:cntxtAlts/>
                        </w:rPr>
                      </w:pPr>
                      <w:r w:rsidRPr="00C8230A">
                        <w:rPr>
                          <w:rFonts w:eastAsia="Times New Roman" w:cstheme="minorHAnsi"/>
                          <w:color w:val="000000"/>
                          <w:kern w:val="28"/>
                          <w:sz w:val="20"/>
                          <w:szCs w:val="18"/>
                          <w14:cntxtAlts/>
                        </w:rPr>
                        <w:t>Provides instruction in networking media, physical and logical topologies, common networking standards and popular networking protocols. Emphasizes the TCP/IP protocol suite and related IP addressing schemes, including CIDR. Includes selected topics in network implementation, support and LAN/WAN connectivity.</w:t>
                      </w:r>
                    </w:p>
                    <w:p w14:paraId="664C6ED9" w14:textId="77777777" w:rsidR="007C61BE" w:rsidRPr="00CB55DA" w:rsidRDefault="007C61BE" w:rsidP="003D056B">
                      <w:pPr>
                        <w:rPr>
                          <w:rFonts w:cstheme="minorHAnsi"/>
                          <w:sz w:val="56"/>
                        </w:rPr>
                      </w:pPr>
                    </w:p>
                  </w:txbxContent>
                </v:textbox>
                <w10:wrap anchorx="page"/>
              </v:shape>
            </w:pict>
          </mc:Fallback>
        </mc:AlternateContent>
      </w:r>
      <w:r w:rsidR="00A03F2A" w:rsidRPr="00323897">
        <w:rPr>
          <w:rFonts w:ascii="Bookman Old Style" w:hAnsi="Bookman Old Style"/>
          <w:noProof/>
          <w:sz w:val="44"/>
        </w:rPr>
        <mc:AlternateContent>
          <mc:Choice Requires="wps">
            <w:drawing>
              <wp:anchor distT="45720" distB="45720" distL="114300" distR="114300" simplePos="0" relativeHeight="252817408" behindDoc="1" locked="0" layoutInCell="1" allowOverlap="1" wp14:anchorId="45A9FDEF" wp14:editId="257F8401">
                <wp:simplePos x="0" y="0"/>
                <wp:positionH relativeFrom="margin">
                  <wp:posOffset>-628649</wp:posOffset>
                </wp:positionH>
                <wp:positionV relativeFrom="paragraph">
                  <wp:posOffset>240030</wp:posOffset>
                </wp:positionV>
                <wp:extent cx="3543300" cy="752475"/>
                <wp:effectExtent l="0" t="0" r="0" b="0"/>
                <wp:wrapNone/>
                <wp:docPr id="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52475"/>
                        </a:xfrm>
                        <a:prstGeom prst="rect">
                          <a:avLst/>
                        </a:prstGeom>
                        <a:noFill/>
                        <a:ln w="9525">
                          <a:noFill/>
                          <a:miter lim="800000"/>
                          <a:headEnd/>
                          <a:tailEnd/>
                        </a:ln>
                      </wps:spPr>
                      <wps:txbx>
                        <w:txbxContent>
                          <w:p w14:paraId="0B1E2D03" w14:textId="77777777" w:rsidR="007C61BE" w:rsidRPr="00A03F2A" w:rsidRDefault="007C61BE" w:rsidP="00AE0331">
                            <w:pPr>
                              <w:widowControl w:val="0"/>
                              <w:spacing w:after="0" w:line="240" w:lineRule="auto"/>
                              <w:ind w:hanging="90"/>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AUT 112 Automotive Engines II:</w:t>
                            </w:r>
                          </w:p>
                          <w:p w14:paraId="1FB181F7" w14:textId="77777777" w:rsidR="007C61BE" w:rsidRPr="00A03F2A" w:rsidRDefault="007C61BE" w:rsidP="00AE0331">
                            <w:pPr>
                              <w:widowControl w:val="0"/>
                              <w:spacing w:after="0" w:line="240" w:lineRule="auto"/>
                              <w:ind w:left="-90"/>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Presents analysis of power, cylinder condition, valves and bearings in the automotive engine to establish the present condition, repairs or adjustments. Part II of II.</w:t>
                            </w:r>
                          </w:p>
                          <w:p w14:paraId="77D3AB35" w14:textId="77777777" w:rsidR="007C61BE" w:rsidRPr="00CB55DA" w:rsidRDefault="007C61BE" w:rsidP="00CB55DA">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9FDEF" id="_x0000_s1385" type="#_x0000_t202" style="position:absolute;margin-left:-49.5pt;margin-top:18.9pt;width:279pt;height:59.25pt;z-index:-25049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" filled="f" stroked="f">
                <v:textbox>
                  <w:txbxContent>
                    <w:p w14:paraId="0B1E2D03" w14:textId="77777777" w:rsidR="007C61BE" w:rsidRPr="00A03F2A" w:rsidRDefault="007C61BE" w:rsidP="00AE0331">
                      <w:pPr>
                        <w:widowControl w:val="0"/>
                        <w:spacing w:after="0" w:line="240" w:lineRule="auto"/>
                        <w:ind w:hanging="90"/>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AUT 112 Automotive Engines II:</w:t>
                      </w:r>
                    </w:p>
                    <w:p w14:paraId="1FB181F7" w14:textId="77777777" w:rsidR="007C61BE" w:rsidRPr="00A03F2A" w:rsidRDefault="007C61BE" w:rsidP="00AE0331">
                      <w:pPr>
                        <w:widowControl w:val="0"/>
                        <w:spacing w:after="0" w:line="240" w:lineRule="auto"/>
                        <w:ind w:left="-90"/>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Presents analysis of power, cylinder condition, valves and bearings in the automotive engine to establish the present condition, repairs or adjustments. Part II of II.</w:t>
                      </w:r>
                    </w:p>
                    <w:p w14:paraId="77D3AB35" w14:textId="77777777" w:rsidR="007C61BE" w:rsidRPr="00CB55DA" w:rsidRDefault="007C61BE" w:rsidP="00CB55DA">
                      <w:pPr>
                        <w:rPr>
                          <w:rFonts w:cstheme="minorHAnsi"/>
                          <w:sz w:val="56"/>
                        </w:rPr>
                      </w:pPr>
                    </w:p>
                  </w:txbxContent>
                </v:textbox>
                <w10:wrap anchorx="margin"/>
              </v:shape>
            </w:pict>
          </mc:Fallback>
        </mc:AlternateContent>
      </w:r>
      <w:r w:rsidR="00A03F2A">
        <w:rPr>
          <w:rFonts w:ascii="Bookman Old Style" w:hAnsi="Bookman Old Style"/>
          <w:sz w:val="44"/>
        </w:rPr>
        <w:tab/>
      </w:r>
      <w:r w:rsidR="00A03F2A">
        <w:rPr>
          <w:rFonts w:ascii="Bookman Old Style" w:hAnsi="Bookman Old Style"/>
          <w:sz w:val="44"/>
        </w:rPr>
        <w:tab/>
      </w:r>
    </w:p>
    <w:p w14:paraId="767C70A3" w14:textId="77777777" w:rsidR="00DD1279" w:rsidRPr="00DD1279" w:rsidRDefault="00C8230A" w:rsidP="00DD1279">
      <w:pPr>
        <w:rPr>
          <w:rFonts w:ascii="Bookman Old Style" w:hAnsi="Bookman Old Style"/>
          <w:sz w:val="44"/>
        </w:rPr>
      </w:pPr>
      <w:r w:rsidRPr="00CB55DA">
        <w:rPr>
          <w:rFonts w:ascii="Bookman Old Style" w:hAnsi="Bookman Old Style"/>
          <w:noProof/>
          <w:sz w:val="44"/>
        </w:rPr>
        <mc:AlternateContent>
          <mc:Choice Requires="wps">
            <w:drawing>
              <wp:anchor distT="45720" distB="45720" distL="114300" distR="114300" simplePos="0" relativeHeight="252819456" behindDoc="1" locked="0" layoutInCell="1" allowOverlap="1" wp14:anchorId="27F7ED76" wp14:editId="6D5D8C33">
                <wp:simplePos x="0" y="0"/>
                <wp:positionH relativeFrom="margin">
                  <wp:posOffset>-685800</wp:posOffset>
                </wp:positionH>
                <wp:positionV relativeFrom="paragraph">
                  <wp:posOffset>480060</wp:posOffset>
                </wp:positionV>
                <wp:extent cx="3411854" cy="915034"/>
                <wp:effectExtent l="0" t="0" r="0" b="0"/>
                <wp:wrapNone/>
                <wp:docPr id="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4" cy="915034"/>
                        </a:xfrm>
                        <a:prstGeom prst="rect">
                          <a:avLst/>
                        </a:prstGeom>
                        <a:noFill/>
                        <a:ln w="9525">
                          <a:noFill/>
                          <a:miter lim="800000"/>
                          <a:headEnd/>
                          <a:tailEnd/>
                        </a:ln>
                      </wps:spPr>
                      <wps:txbx>
                        <w:txbxContent>
                          <w:p w14:paraId="7A5B07FE" w14:textId="77777777" w:rsidR="007C61BE" w:rsidRPr="00A03F2A" w:rsidRDefault="007C61BE" w:rsidP="00CB55DA">
                            <w:pPr>
                              <w:widowControl w:val="0"/>
                              <w:spacing w:after="0" w:line="240" w:lineRule="auto"/>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MTS 120 Introduction to Motorsports Technology:</w:t>
                            </w:r>
                          </w:p>
                          <w:p w14:paraId="114E96C2" w14:textId="77777777" w:rsidR="007C61BE" w:rsidRPr="00A03F2A" w:rsidRDefault="007C61BE" w:rsidP="00CB55DA">
                            <w:pPr>
                              <w:widowControl w:val="0"/>
                              <w:spacing w:after="0" w:line="240" w:lineRule="auto"/>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the student to a survey of the Motorsports Industry. Explores the student to a broad overview of the industry, terminology and technology associated with developing a competition racecar.</w:t>
                            </w:r>
                          </w:p>
                          <w:p w14:paraId="0EFA5125" w14:textId="77777777" w:rsidR="007C61BE" w:rsidRPr="00CB55DA" w:rsidRDefault="007C61BE" w:rsidP="00CB55DA">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7ED76" id="_x0000_s1386" type="#_x0000_t202" style="position:absolute;margin-left:-54pt;margin-top:37.8pt;width:268.65pt;height:72.05pt;z-index:-25049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" filled="f" stroked="f">
                <v:textbox>
                  <w:txbxContent>
                    <w:p w14:paraId="7A5B07FE" w14:textId="77777777" w:rsidR="007C61BE" w:rsidRPr="00A03F2A" w:rsidRDefault="007C61BE" w:rsidP="00CB55DA">
                      <w:pPr>
                        <w:widowControl w:val="0"/>
                        <w:spacing w:after="0" w:line="240" w:lineRule="auto"/>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MTS 120 Introduction to Motorsports Technology:</w:t>
                      </w:r>
                    </w:p>
                    <w:p w14:paraId="114E96C2" w14:textId="77777777" w:rsidR="007C61BE" w:rsidRPr="00A03F2A" w:rsidRDefault="007C61BE" w:rsidP="00CB55DA">
                      <w:pPr>
                        <w:widowControl w:val="0"/>
                        <w:spacing w:after="0" w:line="240" w:lineRule="auto"/>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the student to a survey of the Motorsports Industry. Explores the student to a broad overview of the industry, terminology and technology associated with developing a competition racecar.</w:t>
                      </w:r>
                    </w:p>
                    <w:p w14:paraId="0EFA5125" w14:textId="77777777" w:rsidR="007C61BE" w:rsidRPr="00CB55DA" w:rsidRDefault="007C61BE" w:rsidP="00CB55DA">
                      <w:pPr>
                        <w:rPr>
                          <w:rFonts w:cstheme="minorHAnsi"/>
                          <w:sz w:val="56"/>
                        </w:rPr>
                      </w:pPr>
                    </w:p>
                  </w:txbxContent>
                </v:textbox>
                <w10:wrap anchorx="margin"/>
              </v:shape>
            </w:pict>
          </mc:Fallback>
        </mc:AlternateContent>
      </w:r>
    </w:p>
    <w:p w14:paraId="1EFA04D8" w14:textId="77777777" w:rsidR="009C221F" w:rsidRDefault="00DD1279" w:rsidP="007B2086">
      <w:pPr>
        <w:tabs>
          <w:tab w:val="left" w:pos="3052"/>
          <w:tab w:val="right" w:pos="9360"/>
        </w:tabs>
        <w:rPr>
          <w:rFonts w:ascii="Bookman Old Style" w:hAnsi="Bookman Old Style"/>
          <w:sz w:val="44"/>
        </w:rPr>
      </w:pPr>
      <w:r>
        <w:rPr>
          <w:rFonts w:ascii="Bookman Old Style" w:hAnsi="Bookman Old Style"/>
          <w:sz w:val="44"/>
        </w:rPr>
        <w:tab/>
      </w:r>
      <w:r w:rsidR="007B2086">
        <w:rPr>
          <w:rFonts w:ascii="Bookman Old Style" w:hAnsi="Bookman Old Style"/>
          <w:sz w:val="44"/>
        </w:rPr>
        <w:tab/>
      </w:r>
    </w:p>
    <w:p w14:paraId="78988E09" w14:textId="77777777" w:rsidR="00DD1279" w:rsidRDefault="000C1D3B" w:rsidP="00B55330">
      <w:pPr>
        <w:tabs>
          <w:tab w:val="left" w:pos="2085"/>
          <w:tab w:val="center" w:pos="4680"/>
          <w:tab w:val="right" w:pos="9360"/>
        </w:tabs>
        <w:rPr>
          <w:rFonts w:ascii="Bookman Old Style" w:hAnsi="Bookman Old Style"/>
          <w:sz w:val="44"/>
        </w:rPr>
      </w:pPr>
      <w:r w:rsidRPr="00AD5C6E">
        <w:rPr>
          <w:rFonts w:ascii="Bookman Old Style" w:hAnsi="Bookman Old Style"/>
          <w:noProof/>
          <w:sz w:val="44"/>
        </w:rPr>
        <mc:AlternateContent>
          <mc:Choice Requires="wps">
            <w:drawing>
              <wp:anchor distT="45720" distB="45720" distL="114300" distR="114300" simplePos="0" relativeHeight="252833792" behindDoc="1" locked="0" layoutInCell="1" allowOverlap="1" wp14:anchorId="38D8738B" wp14:editId="62D56E71">
                <wp:simplePos x="0" y="0"/>
                <wp:positionH relativeFrom="page">
                  <wp:posOffset>4152900</wp:posOffset>
                </wp:positionH>
                <wp:positionV relativeFrom="paragraph">
                  <wp:posOffset>139700</wp:posOffset>
                </wp:positionV>
                <wp:extent cx="3640455" cy="942975"/>
                <wp:effectExtent l="0" t="0" r="0" b="0"/>
                <wp:wrapNone/>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942975"/>
                        </a:xfrm>
                        <a:prstGeom prst="rect">
                          <a:avLst/>
                        </a:prstGeom>
                        <a:noFill/>
                        <a:ln w="9525">
                          <a:noFill/>
                          <a:miter lim="800000"/>
                          <a:headEnd/>
                          <a:tailEnd/>
                        </a:ln>
                      </wps:spPr>
                      <wps:txbx>
                        <w:txbxContent>
                          <w:p w14:paraId="23F3D836" w14:textId="77777777" w:rsidR="007C61BE" w:rsidRPr="00550E77" w:rsidRDefault="007C61B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106 Microcomputer Operating Systems:</w:t>
                            </w:r>
                          </w:p>
                          <w:p w14:paraId="5CBA530D" w14:textId="77777777" w:rsidR="007C61BE" w:rsidRPr="00550E77" w:rsidRDefault="007C61BE" w:rsidP="005948D4">
                            <w:pPr>
                              <w:ind w:right="39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Teaches use of operating system utilities and multiple-level directory structures, creation of batch files, and configuration of microcomputer environments. May include a study of graphical user interfaces.</w:t>
                            </w:r>
                          </w:p>
                          <w:p w14:paraId="731105D7" w14:textId="77777777" w:rsidR="007C61BE" w:rsidRPr="00CB55DA" w:rsidRDefault="007C61BE" w:rsidP="00AD5C6E">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8738B" id="_x0000_s1387" type="#_x0000_t202" style="position:absolute;margin-left:327pt;margin-top:11pt;width:286.65pt;height:74.25pt;z-index:-250482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" filled="f" stroked="f">
                <v:textbox>
                  <w:txbxContent>
                    <w:p w14:paraId="23F3D836" w14:textId="77777777" w:rsidR="007C61BE" w:rsidRPr="00550E77" w:rsidRDefault="007C61B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106 Microcomputer Operating Systems:</w:t>
                      </w:r>
                    </w:p>
                    <w:p w14:paraId="5CBA530D" w14:textId="77777777" w:rsidR="007C61BE" w:rsidRPr="00550E77" w:rsidRDefault="007C61BE" w:rsidP="005948D4">
                      <w:pPr>
                        <w:ind w:right="39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Teaches use of operating system utilities and multiple-level directory structures, creation of batch files, and configuration of microcomputer environments. May include a study of graphical user interfaces.</w:t>
                      </w:r>
                    </w:p>
                    <w:p w14:paraId="731105D7" w14:textId="77777777" w:rsidR="007C61BE" w:rsidRPr="00CB55DA" w:rsidRDefault="007C61BE" w:rsidP="00AD5C6E">
                      <w:pPr>
                        <w:rPr>
                          <w:rFonts w:cstheme="minorHAnsi"/>
                          <w:sz w:val="56"/>
                        </w:rPr>
                      </w:pPr>
                    </w:p>
                  </w:txbxContent>
                </v:textbox>
                <w10:wrap anchorx="page"/>
              </v:shape>
            </w:pict>
          </mc:Fallback>
        </mc:AlternateContent>
      </w:r>
      <w:r w:rsidR="00C8230A" w:rsidRPr="00CB55DA">
        <w:rPr>
          <w:rFonts w:ascii="Bookman Old Style" w:hAnsi="Bookman Old Style"/>
          <w:noProof/>
          <w:sz w:val="44"/>
        </w:rPr>
        <mc:AlternateContent>
          <mc:Choice Requires="wps">
            <w:drawing>
              <wp:anchor distT="45720" distB="45720" distL="114300" distR="114300" simplePos="0" relativeHeight="252821504" behindDoc="1" locked="0" layoutInCell="1" allowOverlap="1" wp14:anchorId="30FAC1D0" wp14:editId="1EEA1D75">
                <wp:simplePos x="0" y="0"/>
                <wp:positionH relativeFrom="leftMargin">
                  <wp:posOffset>238125</wp:posOffset>
                </wp:positionH>
                <wp:positionV relativeFrom="paragraph">
                  <wp:posOffset>499110</wp:posOffset>
                </wp:positionV>
                <wp:extent cx="695325" cy="317500"/>
                <wp:effectExtent l="0" t="0" r="0" b="6350"/>
                <wp:wrapNone/>
                <wp:docPr id="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17500"/>
                        </a:xfrm>
                        <a:prstGeom prst="rect">
                          <a:avLst/>
                        </a:prstGeom>
                        <a:noFill/>
                        <a:ln w="9525">
                          <a:noFill/>
                          <a:miter lim="800000"/>
                          <a:headEnd/>
                          <a:tailEnd/>
                        </a:ln>
                      </wps:spPr>
                      <wps:txbx>
                        <w:txbxContent>
                          <w:p w14:paraId="55820668" w14:textId="77777777" w:rsidR="007C61BE" w:rsidRPr="00A03F2A" w:rsidRDefault="007C61BE" w:rsidP="00CB55DA">
                            <w:pPr>
                              <w:widowControl w:val="0"/>
                              <w:spacing w:after="0" w:line="240" w:lineRule="auto"/>
                              <w:rPr>
                                <w:rFonts w:eastAsia="Times New Roman" w:cstheme="minorHAnsi"/>
                                <w:b/>
                                <w:iCs/>
                                <w:color w:val="000000"/>
                                <w:kern w:val="28"/>
                                <w:sz w:val="16"/>
                                <w:szCs w:val="12"/>
                                <w:u w:val="single"/>
                                <w14:cntxtAlts/>
                              </w:rPr>
                            </w:pPr>
                            <w:r w:rsidRPr="00A03F2A">
                              <w:rPr>
                                <w:rFonts w:eastAsia="Times New Roman" w:cstheme="minorHAnsi"/>
                                <w:b/>
                                <w:color w:val="000000"/>
                                <w:kern w:val="28"/>
                                <w:szCs w:val="18"/>
                                <w:u w:val="single"/>
                                <w14:cntxtAlts/>
                              </w:rPr>
                              <w:t>YEAR 2:</w:t>
                            </w:r>
                          </w:p>
                          <w:p w14:paraId="783CAEB3" w14:textId="77777777" w:rsidR="007C61BE" w:rsidRPr="00CB55DA" w:rsidRDefault="007C61BE" w:rsidP="00CB55DA">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AC1D0" id="_x0000_s1388" type="#_x0000_t202" style="position:absolute;margin-left:18.75pt;margin-top:39.3pt;width:54.75pt;height:25pt;z-index:-2504949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" filled="f" stroked="f">
                <v:textbox>
                  <w:txbxContent>
                    <w:p w14:paraId="55820668" w14:textId="77777777" w:rsidR="007C61BE" w:rsidRPr="00A03F2A" w:rsidRDefault="007C61BE" w:rsidP="00CB55DA">
                      <w:pPr>
                        <w:widowControl w:val="0"/>
                        <w:spacing w:after="0" w:line="240" w:lineRule="auto"/>
                        <w:rPr>
                          <w:rFonts w:eastAsia="Times New Roman" w:cstheme="minorHAnsi"/>
                          <w:b/>
                          <w:iCs/>
                          <w:color w:val="000000"/>
                          <w:kern w:val="28"/>
                          <w:sz w:val="16"/>
                          <w:szCs w:val="12"/>
                          <w:u w:val="single"/>
                          <w14:cntxtAlts/>
                        </w:rPr>
                      </w:pPr>
                      <w:r w:rsidRPr="00A03F2A">
                        <w:rPr>
                          <w:rFonts w:eastAsia="Times New Roman" w:cstheme="minorHAnsi"/>
                          <w:b/>
                          <w:color w:val="000000"/>
                          <w:kern w:val="28"/>
                          <w:szCs w:val="18"/>
                          <w:u w:val="single"/>
                          <w14:cntxtAlts/>
                        </w:rPr>
                        <w:t>YEAR 2:</w:t>
                      </w:r>
                    </w:p>
                    <w:p w14:paraId="783CAEB3" w14:textId="77777777" w:rsidR="007C61BE" w:rsidRPr="00CB55DA" w:rsidRDefault="007C61BE" w:rsidP="00CB55DA">
                      <w:pPr>
                        <w:rPr>
                          <w:rFonts w:cstheme="minorHAnsi"/>
                          <w:i/>
                          <w:sz w:val="72"/>
                        </w:rPr>
                      </w:pPr>
                    </w:p>
                  </w:txbxContent>
                </v:textbox>
                <w10:wrap anchorx="margin"/>
              </v:shape>
            </w:pict>
          </mc:Fallback>
        </mc:AlternateContent>
      </w:r>
      <w:r w:rsidR="004407DD">
        <w:rPr>
          <w:rFonts w:ascii="Bookman Old Style" w:hAnsi="Bookman Old Style"/>
          <w:sz w:val="44"/>
        </w:rPr>
        <w:tab/>
      </w:r>
      <w:r w:rsidR="00B55330">
        <w:rPr>
          <w:rFonts w:ascii="Bookman Old Style" w:hAnsi="Bookman Old Style"/>
          <w:sz w:val="44"/>
        </w:rPr>
        <w:tab/>
      </w:r>
    </w:p>
    <w:p w14:paraId="0F8DD89F" w14:textId="77777777" w:rsidR="00AF62BC" w:rsidRDefault="00AE0331" w:rsidP="00336EC4">
      <w:pPr>
        <w:tabs>
          <w:tab w:val="left" w:pos="3606"/>
          <w:tab w:val="center" w:pos="4680"/>
        </w:tabs>
        <w:rPr>
          <w:rFonts w:ascii="Bookman Old Style" w:hAnsi="Bookman Old Style"/>
          <w:sz w:val="44"/>
        </w:rPr>
      </w:pPr>
      <w:r w:rsidRPr="007B2086">
        <w:rPr>
          <w:rFonts w:ascii="Bookman Old Style" w:hAnsi="Bookman Old Style"/>
          <w:noProof/>
          <w:sz w:val="44"/>
        </w:rPr>
        <mc:AlternateContent>
          <mc:Choice Requires="wps">
            <w:drawing>
              <wp:anchor distT="45720" distB="45720" distL="114300" distR="114300" simplePos="0" relativeHeight="252872704" behindDoc="0" locked="0" layoutInCell="1" allowOverlap="1" wp14:anchorId="1678E3A1" wp14:editId="36C14DF6">
                <wp:simplePos x="0" y="0"/>
                <wp:positionH relativeFrom="column">
                  <wp:posOffset>-600075</wp:posOffset>
                </wp:positionH>
                <wp:positionV relativeFrom="paragraph">
                  <wp:posOffset>313690</wp:posOffset>
                </wp:positionV>
                <wp:extent cx="3314700" cy="1104900"/>
                <wp:effectExtent l="0" t="0" r="0" b="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104900"/>
                        </a:xfrm>
                        <a:prstGeom prst="rect">
                          <a:avLst/>
                        </a:prstGeom>
                        <a:solidFill>
                          <a:srgbClr val="FFFFFF"/>
                        </a:solidFill>
                        <a:ln w="9525">
                          <a:noFill/>
                          <a:miter lim="800000"/>
                          <a:headEnd/>
                          <a:tailEnd/>
                        </a:ln>
                      </wps:spPr>
                      <wps:txbx>
                        <w:txbxContent>
                          <w:p w14:paraId="692200EF" w14:textId="77777777" w:rsidR="007C61BE" w:rsidRPr="004B601A" w:rsidRDefault="007C61BE" w:rsidP="00AE0331">
                            <w:pPr>
                              <w:ind w:left="-90"/>
                              <w:rPr>
                                <w:b/>
                                <w:sz w:val="28"/>
                              </w:rPr>
                            </w:pPr>
                            <w:r w:rsidRPr="00AE0331">
                              <w:rPr>
                                <w:b/>
                                <w:i/>
                              </w:rPr>
                              <w:t xml:space="preserve">MTS 125: Motorsports Technology I: </w:t>
                            </w:r>
                            <w:r w:rsidRPr="00AE0331">
                              <w:rPr>
                                <w:b/>
                              </w:rPr>
                              <w:br/>
                            </w:r>
                            <w:r w:rsidRPr="00AE0331">
                              <w:rPr>
                                <w:sz w:val="20"/>
                              </w:rPr>
                              <w:t>Introduces the student to the various systems of the racecar. Focuses on the inter-related functions and the theoretical concepts of the high performance race engine. Emphasizes hands-on skills with identification and installation of component parts of a race engine.</w:t>
                            </w:r>
                            <w:r w:rsidRPr="004B601A">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8E3A1" id="_x0000_s1389" type="#_x0000_t202" style="position:absolute;margin-left:-47.25pt;margin-top:24.7pt;width:261pt;height:87pt;z-index:25287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" stroked="f">
                <v:textbox>
                  <w:txbxContent>
                    <w:p w14:paraId="692200EF" w14:textId="77777777" w:rsidR="007C61BE" w:rsidRPr="004B601A" w:rsidRDefault="007C61BE" w:rsidP="00AE0331">
                      <w:pPr>
                        <w:ind w:left="-90"/>
                        <w:rPr>
                          <w:b/>
                          <w:sz w:val="28"/>
                        </w:rPr>
                      </w:pPr>
                      <w:r w:rsidRPr="00AE0331">
                        <w:rPr>
                          <w:b/>
                          <w:i/>
                        </w:rPr>
                        <w:t xml:space="preserve">MTS 125: Motorsports Technology I: </w:t>
                      </w:r>
                      <w:r w:rsidRPr="00AE0331">
                        <w:rPr>
                          <w:b/>
                        </w:rPr>
                        <w:br/>
                      </w:r>
                      <w:r w:rsidRPr="00AE0331">
                        <w:rPr>
                          <w:sz w:val="20"/>
                        </w:rPr>
                        <w:t>Introduces the student to the various systems of the racecar. Focuses on the inter-related functions and the theoretical concepts of the high performance race engine. Emphasizes hands-on skills with identification and installation of component parts of a race engine.</w:t>
                      </w:r>
                      <w:r w:rsidRPr="004B601A">
                        <w:rPr>
                          <w:sz w:val="20"/>
                        </w:rPr>
                        <w:t xml:space="preserve"> </w:t>
                      </w:r>
                    </w:p>
                  </w:txbxContent>
                </v:textbox>
              </v:shape>
            </w:pict>
          </mc:Fallback>
        </mc:AlternateContent>
      </w:r>
      <w:r w:rsidR="00CB55DA">
        <w:rPr>
          <w:rFonts w:ascii="Bookman Old Style" w:hAnsi="Bookman Old Style"/>
          <w:sz w:val="44"/>
        </w:rPr>
        <w:tab/>
      </w:r>
      <w:r w:rsidR="00AF62BC" w:rsidRPr="00323897">
        <w:rPr>
          <w:rFonts w:ascii="Bookman Old Style" w:hAnsi="Bookman Old Style"/>
          <w:noProof/>
          <w:sz w:val="44"/>
        </w:rPr>
        <mc:AlternateContent>
          <mc:Choice Requires="wps">
            <w:drawing>
              <wp:anchor distT="45720" distB="45720" distL="114300" distR="114300" simplePos="0" relativeHeight="252341248" behindDoc="1" locked="0" layoutInCell="1" allowOverlap="1" wp14:anchorId="30D8B23B" wp14:editId="043A4F70">
                <wp:simplePos x="0" y="0"/>
                <wp:positionH relativeFrom="margin">
                  <wp:posOffset>-668693</wp:posOffset>
                </wp:positionH>
                <wp:positionV relativeFrom="paragraph">
                  <wp:posOffset>7151398</wp:posOffset>
                </wp:positionV>
                <wp:extent cx="3670935" cy="1337481"/>
                <wp:effectExtent l="0" t="0" r="0" b="0"/>
                <wp:wrapNone/>
                <wp:docPr id="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37481"/>
                        </a:xfrm>
                        <a:prstGeom prst="rect">
                          <a:avLst/>
                        </a:prstGeom>
                        <a:noFill/>
                        <a:ln w="9525">
                          <a:noFill/>
                          <a:miter lim="800000"/>
                          <a:headEnd/>
                          <a:tailEnd/>
                        </a:ln>
                      </wps:spPr>
                      <wps:txbx>
                        <w:txbxContent>
                          <w:p w14:paraId="5C689A6B" w14:textId="77777777" w:rsidR="007C61BE" w:rsidRPr="00AF62BC" w:rsidRDefault="007C61B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SAF 126 - Principles of Industrial Safety</w:t>
                            </w:r>
                          </w:p>
                          <w:p w14:paraId="33F8DC47" w14:textId="77777777" w:rsidR="007C61BE" w:rsidRPr="00AF62BC" w:rsidRDefault="007C61B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Teaches principles and practices of accident prevention, analysis of accidental causes, mechanical safeguards, fire prevention, housekeeping, occupational diseases, first aid, safety organization, protection equipment, and general safety principles and promotion. </w:t>
                            </w:r>
                          </w:p>
                          <w:p w14:paraId="6D276EBA" w14:textId="77777777" w:rsidR="007C61BE" w:rsidRPr="00AF62BC" w:rsidRDefault="007C61BE" w:rsidP="00323897">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8B23B" id="_x0000_s1390" type="#_x0000_t202" style="position:absolute;margin-left:-52.65pt;margin-top:563.1pt;width:289.05pt;height:105.3pt;z-index:-250975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" filled="f" stroked="f">
                <v:textbox>
                  <w:txbxContent>
                    <w:p w14:paraId="5C689A6B" w14:textId="77777777" w:rsidR="007C61BE" w:rsidRPr="00AF62BC" w:rsidRDefault="007C61B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SAF 126 - Principles of Industrial Safety</w:t>
                      </w:r>
                    </w:p>
                    <w:p w14:paraId="33F8DC47" w14:textId="77777777" w:rsidR="007C61BE" w:rsidRPr="00AF62BC" w:rsidRDefault="007C61B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Teaches principles and practices of accident prevention, analysis of accidental causes, mechanical safeguards, fire prevention, housekeeping, occupational diseases, first aid, safety organization, protection equipment, and general safety principles and promotion. </w:t>
                      </w:r>
                    </w:p>
                    <w:p w14:paraId="6D276EBA" w14:textId="77777777" w:rsidR="007C61BE" w:rsidRPr="00AF62BC" w:rsidRDefault="007C61BE" w:rsidP="00323897">
                      <w:pPr>
                        <w:rPr>
                          <w:rFonts w:cstheme="minorHAnsi"/>
                          <w:sz w:val="56"/>
                        </w:rPr>
                      </w:pPr>
                    </w:p>
                  </w:txbxContent>
                </v:textbox>
                <w10:wrap anchorx="margin"/>
              </v:shape>
            </w:pict>
          </mc:Fallback>
        </mc:AlternateContent>
      </w:r>
      <w:r w:rsidR="00AF62BC" w:rsidRPr="00323897">
        <w:rPr>
          <w:rFonts w:ascii="Bookman Old Style" w:hAnsi="Bookman Old Style"/>
          <w:noProof/>
          <w:sz w:val="44"/>
        </w:rPr>
        <mc:AlternateContent>
          <mc:Choice Requires="wps">
            <w:drawing>
              <wp:anchor distT="45720" distB="45720" distL="114300" distR="114300" simplePos="0" relativeHeight="252339200" behindDoc="1" locked="0" layoutInCell="1" allowOverlap="1" wp14:anchorId="4C063289" wp14:editId="24CD8A1D">
                <wp:simplePos x="0" y="0"/>
                <wp:positionH relativeFrom="margin">
                  <wp:posOffset>-668693</wp:posOffset>
                </wp:positionH>
                <wp:positionV relativeFrom="paragraph">
                  <wp:posOffset>5786376</wp:posOffset>
                </wp:positionV>
                <wp:extent cx="3670935" cy="1405719"/>
                <wp:effectExtent l="0" t="0" r="0" b="4445"/>
                <wp:wrapNone/>
                <wp:docPr id="4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05719"/>
                        </a:xfrm>
                        <a:prstGeom prst="rect">
                          <a:avLst/>
                        </a:prstGeom>
                        <a:noFill/>
                        <a:ln w="9525">
                          <a:noFill/>
                          <a:miter lim="800000"/>
                          <a:headEnd/>
                          <a:tailEnd/>
                        </a:ln>
                      </wps:spPr>
                      <wps:txbx>
                        <w:txbxContent>
                          <w:p w14:paraId="675537C8" w14:textId="77777777" w:rsidR="007C61BE" w:rsidRPr="00AF62BC" w:rsidRDefault="007C61B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 xml:space="preserve">MEC 140 - Introduction to Mechatronics </w:t>
                            </w:r>
                          </w:p>
                          <w:p w14:paraId="4B49E94B" w14:textId="77777777" w:rsidR="007C61BE" w:rsidRPr="00AF62BC" w:rsidRDefault="007C61B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6D87C2D4" w14:textId="77777777" w:rsidR="007C61BE" w:rsidRPr="00E62C87" w:rsidRDefault="007C61BE" w:rsidP="0032389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63289" id="_x0000_s1391" type="#_x0000_t202" style="position:absolute;margin-left:-52.65pt;margin-top:455.6pt;width:289.05pt;height:110.7pt;z-index:-25097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" filled="f" stroked="f">
                <v:textbox>
                  <w:txbxContent>
                    <w:p w14:paraId="675537C8" w14:textId="77777777" w:rsidR="007C61BE" w:rsidRPr="00AF62BC" w:rsidRDefault="007C61B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 xml:space="preserve">MEC 140 - Introduction to Mechatronics </w:t>
                      </w:r>
                    </w:p>
                    <w:p w14:paraId="4B49E94B" w14:textId="77777777" w:rsidR="007C61BE" w:rsidRPr="00AF62BC" w:rsidRDefault="007C61B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6D87C2D4" w14:textId="77777777" w:rsidR="007C61BE" w:rsidRPr="00E62C87" w:rsidRDefault="007C61BE" w:rsidP="00323897">
                      <w:pPr>
                        <w:rPr>
                          <w:rFonts w:cstheme="minorHAnsi"/>
                          <w:sz w:val="52"/>
                        </w:rPr>
                      </w:pPr>
                    </w:p>
                  </w:txbxContent>
                </v:textbox>
                <w10:wrap anchorx="margin"/>
              </v:shape>
            </w:pict>
          </mc:Fallback>
        </mc:AlternateContent>
      </w:r>
      <w:r w:rsidR="00AF62BC" w:rsidRPr="00323897">
        <w:rPr>
          <w:rFonts w:ascii="Bookman Old Style" w:hAnsi="Bookman Old Style"/>
          <w:noProof/>
          <w:sz w:val="44"/>
        </w:rPr>
        <mc:AlternateContent>
          <mc:Choice Requires="wps">
            <w:drawing>
              <wp:anchor distT="45720" distB="45720" distL="114300" distR="114300" simplePos="0" relativeHeight="252343296" behindDoc="1" locked="0" layoutInCell="1" allowOverlap="1" wp14:anchorId="7C3833ED" wp14:editId="132D108C">
                <wp:simplePos x="0" y="0"/>
                <wp:positionH relativeFrom="page">
                  <wp:posOffset>286395</wp:posOffset>
                </wp:positionH>
                <wp:positionV relativeFrom="paragraph">
                  <wp:posOffset>4257722</wp:posOffset>
                </wp:positionV>
                <wp:extent cx="3670935" cy="1501254"/>
                <wp:effectExtent l="0" t="0" r="0" b="3810"/>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01254"/>
                        </a:xfrm>
                        <a:prstGeom prst="rect">
                          <a:avLst/>
                        </a:prstGeom>
                        <a:noFill/>
                        <a:ln w="9525">
                          <a:noFill/>
                          <a:miter lim="800000"/>
                          <a:headEnd/>
                          <a:tailEnd/>
                        </a:ln>
                      </wps:spPr>
                      <wps:txbx>
                        <w:txbxContent>
                          <w:p w14:paraId="126EB24F" w14:textId="77777777" w:rsidR="007C61BE" w:rsidRPr="00AF62BC" w:rsidRDefault="007C61B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SDV 108 - College Survival Skills</w:t>
                            </w:r>
                          </w:p>
                          <w:p w14:paraId="3BBB4A48" w14:textId="77777777" w:rsidR="007C61BE" w:rsidRPr="00AF62BC" w:rsidRDefault="007C61B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Provides an orientation to the college.  Introduces study skills, career and life planning.  Offers an opportunity to engage in activities aimed at self-discovery.  Emphasizes development of “coping skills” such as listening, interpersonal; relations, competence, and improved self-concept.  Recommended for students enrolled in developmental courses.</w:t>
                            </w:r>
                          </w:p>
                          <w:p w14:paraId="1B1D6DDF" w14:textId="77777777" w:rsidR="007C61BE" w:rsidRPr="00AF62BC" w:rsidRDefault="007C61BE" w:rsidP="00323897">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833ED" id="_x0000_s1392" type="#_x0000_t202" style="position:absolute;margin-left:22.55pt;margin-top:335.25pt;width:289.05pt;height:118.2pt;z-index:-250973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" filled="f" stroked="f">
                <v:textbox>
                  <w:txbxContent>
                    <w:p w14:paraId="126EB24F" w14:textId="77777777" w:rsidR="007C61BE" w:rsidRPr="00AF62BC" w:rsidRDefault="007C61B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SDV 108 - College Survival Skills</w:t>
                      </w:r>
                    </w:p>
                    <w:p w14:paraId="3BBB4A48" w14:textId="77777777" w:rsidR="007C61BE" w:rsidRPr="00AF62BC" w:rsidRDefault="007C61B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Provides an orientation to the college.  Introduces study skills, career and life planning.  Offers an opportunity to engage in activities aimed at self-discovery.  Emphasizes development of “coping skills” such as listening, interpersonal; relations, competence, and improved self-concept.  Recommended for students enrolled in developmental courses.</w:t>
                      </w:r>
                    </w:p>
                    <w:p w14:paraId="1B1D6DDF" w14:textId="77777777" w:rsidR="007C61BE" w:rsidRPr="00AF62BC" w:rsidRDefault="007C61BE" w:rsidP="00323897">
                      <w:pPr>
                        <w:rPr>
                          <w:rFonts w:cstheme="minorHAnsi"/>
                          <w:sz w:val="56"/>
                        </w:rPr>
                      </w:pPr>
                    </w:p>
                  </w:txbxContent>
                </v:textbox>
                <w10:wrap anchorx="page"/>
              </v:shape>
            </w:pict>
          </mc:Fallback>
        </mc:AlternateContent>
      </w:r>
      <w:r w:rsidR="00336EC4">
        <w:rPr>
          <w:rFonts w:ascii="Bookman Old Style" w:hAnsi="Bookman Old Style"/>
          <w:sz w:val="44"/>
        </w:rPr>
        <w:tab/>
      </w:r>
    </w:p>
    <w:p w14:paraId="4FBC0E39" w14:textId="77777777" w:rsidR="00AF62BC" w:rsidRPr="00AF62BC" w:rsidRDefault="000C1D3B" w:rsidP="00991D40">
      <w:pPr>
        <w:tabs>
          <w:tab w:val="center" w:pos="4680"/>
        </w:tabs>
        <w:rPr>
          <w:rFonts w:ascii="Bookman Old Style" w:hAnsi="Bookman Old Style"/>
          <w:sz w:val="44"/>
        </w:rPr>
      </w:pPr>
      <w:r w:rsidRPr="00AD5C6E">
        <w:rPr>
          <w:rFonts w:ascii="Bookman Old Style" w:hAnsi="Bookman Old Style"/>
          <w:noProof/>
          <w:sz w:val="44"/>
        </w:rPr>
        <mc:AlternateContent>
          <mc:Choice Requires="wps">
            <w:drawing>
              <wp:anchor distT="45720" distB="45720" distL="114300" distR="114300" simplePos="0" relativeHeight="252835840" behindDoc="1" locked="0" layoutInCell="1" allowOverlap="1" wp14:anchorId="42E091AB" wp14:editId="3C41198C">
                <wp:simplePos x="0" y="0"/>
                <wp:positionH relativeFrom="page">
                  <wp:posOffset>4150995</wp:posOffset>
                </wp:positionH>
                <wp:positionV relativeFrom="paragraph">
                  <wp:posOffset>172720</wp:posOffset>
                </wp:positionV>
                <wp:extent cx="3305175" cy="933450"/>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933450"/>
                        </a:xfrm>
                        <a:prstGeom prst="rect">
                          <a:avLst/>
                        </a:prstGeom>
                        <a:noFill/>
                        <a:ln w="9525">
                          <a:noFill/>
                          <a:miter lim="800000"/>
                          <a:headEnd/>
                          <a:tailEnd/>
                        </a:ln>
                      </wps:spPr>
                      <wps:txbx>
                        <w:txbxContent>
                          <w:p w14:paraId="2B9FD44C" w14:textId="77777777" w:rsidR="007C61BE" w:rsidRPr="00550E77" w:rsidRDefault="007C61B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107 Personal Computer Hardware and Troubleshooting:</w:t>
                            </w:r>
                          </w:p>
                          <w:p w14:paraId="2DA0304B" w14:textId="77777777" w:rsidR="007C61BE" w:rsidRPr="00AD5C6E" w:rsidRDefault="007C61BE" w:rsidP="00AD5C6E">
                            <w:pPr>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Includes specially designed instruction to give a student a basic knowledge of hardware and software configurations. Includes the installation of various peripheral devices as well as basic system hardware components</w:t>
                            </w:r>
                            <w:r w:rsidRPr="00AD5C6E">
                              <w:rPr>
                                <w:rFonts w:eastAsia="Times New Roman" w:cstheme="minorHAnsi"/>
                                <w:color w:val="000000"/>
                                <w:kern w:val="28"/>
                                <w:sz w:val="18"/>
                                <w:szCs w:val="18"/>
                                <w14:cntxtAlts/>
                              </w:rPr>
                              <w:t>.</w:t>
                            </w:r>
                          </w:p>
                          <w:p w14:paraId="75696810" w14:textId="77777777" w:rsidR="007C61BE" w:rsidRPr="00CB55DA" w:rsidRDefault="007C61BE" w:rsidP="00AD5C6E">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091AB" id="_x0000_s1393" type="#_x0000_t202" style="position:absolute;margin-left:326.85pt;margin-top:13.6pt;width:260.25pt;height:73.5pt;z-index:-25048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" filled="f" stroked="f">
                <v:textbox>
                  <w:txbxContent>
                    <w:p w14:paraId="2B9FD44C" w14:textId="77777777" w:rsidR="007C61BE" w:rsidRPr="00550E77" w:rsidRDefault="007C61B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107 Personal Computer Hardware and Troubleshooting:</w:t>
                      </w:r>
                    </w:p>
                    <w:p w14:paraId="2DA0304B" w14:textId="77777777" w:rsidR="007C61BE" w:rsidRPr="00AD5C6E" w:rsidRDefault="007C61BE" w:rsidP="00AD5C6E">
                      <w:pPr>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Includes specially designed instruction to give a student a basic knowledge of hardware and software configurations. Includes the installation of various peripheral devices as well as basic system hardware components</w:t>
                      </w:r>
                      <w:r w:rsidRPr="00AD5C6E">
                        <w:rPr>
                          <w:rFonts w:eastAsia="Times New Roman" w:cstheme="minorHAnsi"/>
                          <w:color w:val="000000"/>
                          <w:kern w:val="28"/>
                          <w:sz w:val="18"/>
                          <w:szCs w:val="18"/>
                          <w14:cntxtAlts/>
                        </w:rPr>
                        <w:t>.</w:t>
                      </w:r>
                    </w:p>
                    <w:p w14:paraId="75696810" w14:textId="77777777" w:rsidR="007C61BE" w:rsidRPr="00CB55DA" w:rsidRDefault="007C61BE" w:rsidP="00AD5C6E">
                      <w:pPr>
                        <w:rPr>
                          <w:rFonts w:cstheme="minorHAnsi"/>
                          <w:sz w:val="56"/>
                        </w:rPr>
                      </w:pPr>
                    </w:p>
                  </w:txbxContent>
                </v:textbox>
                <w10:wrap anchorx="page"/>
              </v:shape>
            </w:pict>
          </mc:Fallback>
        </mc:AlternateContent>
      </w:r>
      <w:r w:rsidR="00991D40">
        <w:rPr>
          <w:rFonts w:ascii="Bookman Old Style" w:hAnsi="Bookman Old Style"/>
          <w:sz w:val="44"/>
        </w:rPr>
        <w:tab/>
      </w:r>
    </w:p>
    <w:p w14:paraId="7C7A7EF7" w14:textId="77777777" w:rsidR="00AF62BC" w:rsidRPr="00AF62BC" w:rsidRDefault="00AE0331" w:rsidP="00AF62BC">
      <w:pPr>
        <w:rPr>
          <w:rFonts w:ascii="Bookman Old Style" w:hAnsi="Bookman Old Style"/>
          <w:sz w:val="44"/>
        </w:rPr>
      </w:pPr>
      <w:r w:rsidRPr="007B2086">
        <w:rPr>
          <w:rFonts w:ascii="Bookman Old Style" w:hAnsi="Bookman Old Style"/>
          <w:noProof/>
          <w:sz w:val="44"/>
        </w:rPr>
        <mc:AlternateContent>
          <mc:Choice Requires="wps">
            <w:drawing>
              <wp:anchor distT="45720" distB="45720" distL="114300" distR="114300" simplePos="0" relativeHeight="252874752" behindDoc="1" locked="0" layoutInCell="1" allowOverlap="1" wp14:anchorId="287DF431" wp14:editId="030DB799">
                <wp:simplePos x="0" y="0"/>
                <wp:positionH relativeFrom="column">
                  <wp:posOffset>-666115</wp:posOffset>
                </wp:positionH>
                <wp:positionV relativeFrom="paragraph">
                  <wp:posOffset>507365</wp:posOffset>
                </wp:positionV>
                <wp:extent cx="3486150" cy="828675"/>
                <wp:effectExtent l="0" t="0" r="0" b="9525"/>
                <wp:wrapNone/>
                <wp:docPr id="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828675"/>
                        </a:xfrm>
                        <a:prstGeom prst="rect">
                          <a:avLst/>
                        </a:prstGeom>
                        <a:solidFill>
                          <a:srgbClr val="FFFFFF"/>
                        </a:solidFill>
                        <a:ln w="9525">
                          <a:noFill/>
                          <a:miter lim="800000"/>
                          <a:headEnd/>
                          <a:tailEnd/>
                        </a:ln>
                      </wps:spPr>
                      <wps:txbx>
                        <w:txbxContent>
                          <w:p w14:paraId="4FF59C69" w14:textId="77777777" w:rsidR="007C61BE" w:rsidRPr="00A03F2A" w:rsidRDefault="007C61BE">
                            <w:pPr>
                              <w:rPr>
                                <w:sz w:val="20"/>
                                <w:szCs w:val="20"/>
                              </w:rPr>
                            </w:pPr>
                            <w:r w:rsidRPr="00AE0331">
                              <w:rPr>
                                <w:b/>
                                <w:i/>
                              </w:rPr>
                              <w:t>MAC 161: Machine Shop Practices I:</w:t>
                            </w:r>
                            <w:r w:rsidRPr="00AE0331">
                              <w:t xml:space="preserve"> </w:t>
                            </w:r>
                            <w:r w:rsidRPr="00AE0331">
                              <w:br/>
                            </w:r>
                            <w:r w:rsidRPr="00AE0331">
                              <w:rPr>
                                <w:sz w:val="20"/>
                                <w:szCs w:val="20"/>
                              </w:rPr>
                              <w:t>Introduces safety procedures, bench work, hand tools, precision measuring instruments, drill presses, cut-off saws, engine lathes, manual surface grinders, and milling machines.</w:t>
                            </w:r>
                            <w:r w:rsidRPr="004B601A">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DF431" id="_x0000_s1394" type="#_x0000_t202" style="position:absolute;margin-left:-52.45pt;margin-top:39.95pt;width:274.5pt;height:65.25pt;z-index:-25044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" stroked="f">
                <v:textbox>
                  <w:txbxContent>
                    <w:p w14:paraId="4FF59C69" w14:textId="77777777" w:rsidR="007C61BE" w:rsidRPr="00A03F2A" w:rsidRDefault="007C61BE">
                      <w:pPr>
                        <w:rPr>
                          <w:sz w:val="20"/>
                          <w:szCs w:val="20"/>
                        </w:rPr>
                      </w:pPr>
                      <w:r w:rsidRPr="00AE0331">
                        <w:rPr>
                          <w:b/>
                          <w:i/>
                        </w:rPr>
                        <w:t>MAC 161: Machine Shop Practices I:</w:t>
                      </w:r>
                      <w:r w:rsidRPr="00AE0331">
                        <w:t xml:space="preserve"> </w:t>
                      </w:r>
                      <w:r w:rsidRPr="00AE0331">
                        <w:br/>
                      </w:r>
                      <w:r w:rsidRPr="00AE0331">
                        <w:rPr>
                          <w:sz w:val="20"/>
                          <w:szCs w:val="20"/>
                        </w:rPr>
                        <w:t>Introduces safety procedures, bench work, hand tools, precision measuring instruments, drill presses, cut-off saws, engine lathes, manual surface grinders, and milling machines.</w:t>
                      </w:r>
                      <w:r w:rsidRPr="004B601A">
                        <w:rPr>
                          <w:sz w:val="20"/>
                          <w:szCs w:val="20"/>
                        </w:rPr>
                        <w:t xml:space="preserve"> </w:t>
                      </w:r>
                    </w:p>
                  </w:txbxContent>
                </v:textbox>
              </v:shape>
            </w:pict>
          </mc:Fallback>
        </mc:AlternateContent>
      </w:r>
    </w:p>
    <w:p w14:paraId="0265B6E8" w14:textId="77777777" w:rsidR="00AF62BC" w:rsidRPr="00AF62BC" w:rsidRDefault="000C1D3B" w:rsidP="00AF62BC">
      <w:pPr>
        <w:rPr>
          <w:rFonts w:ascii="Bookman Old Style" w:hAnsi="Bookman Old Style"/>
          <w:sz w:val="44"/>
        </w:rPr>
      </w:pPr>
      <w:r w:rsidRPr="00AD5C6E">
        <w:rPr>
          <w:rFonts w:ascii="Bookman Old Style" w:hAnsi="Bookman Old Style"/>
          <w:noProof/>
          <w:sz w:val="44"/>
        </w:rPr>
        <mc:AlternateContent>
          <mc:Choice Requires="wps">
            <w:drawing>
              <wp:anchor distT="45720" distB="45720" distL="114300" distR="114300" simplePos="0" relativeHeight="252837888" behindDoc="1" locked="0" layoutInCell="1" allowOverlap="1" wp14:anchorId="40491A1C" wp14:editId="4F7B807C">
                <wp:simplePos x="0" y="0"/>
                <wp:positionH relativeFrom="page">
                  <wp:posOffset>4152900</wp:posOffset>
                </wp:positionH>
                <wp:positionV relativeFrom="paragraph">
                  <wp:posOffset>318770</wp:posOffset>
                </wp:positionV>
                <wp:extent cx="3341370" cy="92392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923925"/>
                        </a:xfrm>
                        <a:prstGeom prst="rect">
                          <a:avLst/>
                        </a:prstGeom>
                        <a:noFill/>
                        <a:ln w="9525">
                          <a:noFill/>
                          <a:miter lim="800000"/>
                          <a:headEnd/>
                          <a:tailEnd/>
                        </a:ln>
                      </wps:spPr>
                      <wps:txbx>
                        <w:txbxContent>
                          <w:p w14:paraId="367926E5" w14:textId="77777777" w:rsidR="007C61BE" w:rsidRPr="00550E77" w:rsidRDefault="007C61B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I54 Network Fundamentals, Router Basics, and Configuration (ICND1) - Cisco:</w:t>
                            </w:r>
                          </w:p>
                          <w:p w14:paraId="60D5F91B" w14:textId="77777777" w:rsidR="007C61BE" w:rsidRPr="00550E77" w:rsidRDefault="007C61BE" w:rsidP="00AD5C6E">
                            <w:pPr>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Provides instruction in the fundamentals of networking environments, the basics of router operations, and basic router configuration.</w:t>
                            </w:r>
                          </w:p>
                          <w:p w14:paraId="0BC25974" w14:textId="77777777" w:rsidR="007C61BE" w:rsidRPr="00CB55DA" w:rsidRDefault="007C61BE" w:rsidP="00AD5C6E">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91A1C" id="_x0000_s1395" type="#_x0000_t202" style="position:absolute;margin-left:327pt;margin-top:25.1pt;width:263.1pt;height:72.75pt;z-index:-250478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" filled="f" stroked="f">
                <v:textbox>
                  <w:txbxContent>
                    <w:p w14:paraId="367926E5" w14:textId="77777777" w:rsidR="007C61BE" w:rsidRPr="00550E77" w:rsidRDefault="007C61B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I54 Network Fundamentals, Router Basics, and Configuration (ICND1) - Cisco:</w:t>
                      </w:r>
                    </w:p>
                    <w:p w14:paraId="60D5F91B" w14:textId="77777777" w:rsidR="007C61BE" w:rsidRPr="00550E77" w:rsidRDefault="007C61BE" w:rsidP="00AD5C6E">
                      <w:pPr>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Provides instruction in the fundamentals of networking environments, the basics of router operations, and basic router configuration.</w:t>
                      </w:r>
                    </w:p>
                    <w:p w14:paraId="0BC25974" w14:textId="77777777" w:rsidR="007C61BE" w:rsidRPr="00CB55DA" w:rsidRDefault="007C61BE" w:rsidP="00AD5C6E">
                      <w:pPr>
                        <w:rPr>
                          <w:rFonts w:cstheme="minorHAnsi"/>
                          <w:sz w:val="56"/>
                        </w:rPr>
                      </w:pPr>
                    </w:p>
                  </w:txbxContent>
                </v:textbox>
                <w10:wrap anchorx="page"/>
              </v:shape>
            </w:pict>
          </mc:Fallback>
        </mc:AlternateContent>
      </w:r>
    </w:p>
    <w:p w14:paraId="1326886C" w14:textId="77777777" w:rsidR="00AF62BC" w:rsidRPr="00AF62BC" w:rsidRDefault="00AE0331" w:rsidP="00AF62BC">
      <w:pPr>
        <w:rPr>
          <w:rFonts w:ascii="Bookman Old Style" w:hAnsi="Bookman Old Style"/>
          <w:sz w:val="44"/>
        </w:rPr>
      </w:pPr>
      <w:r w:rsidRPr="002701A0">
        <w:rPr>
          <w:rFonts w:ascii="Bookman Old Style" w:hAnsi="Bookman Old Style"/>
          <w:noProof/>
          <w:sz w:val="44"/>
        </w:rPr>
        <mc:AlternateContent>
          <mc:Choice Requires="wps">
            <w:drawing>
              <wp:anchor distT="45720" distB="45720" distL="114300" distR="114300" simplePos="0" relativeHeight="252876800" behindDoc="1" locked="0" layoutInCell="1" allowOverlap="1" wp14:anchorId="4FFCFD7F" wp14:editId="3795D2EB">
                <wp:simplePos x="0" y="0"/>
                <wp:positionH relativeFrom="column">
                  <wp:posOffset>-714375</wp:posOffset>
                </wp:positionH>
                <wp:positionV relativeFrom="paragraph">
                  <wp:posOffset>377190</wp:posOffset>
                </wp:positionV>
                <wp:extent cx="3400425" cy="1104900"/>
                <wp:effectExtent l="0" t="0" r="9525" b="0"/>
                <wp:wrapNone/>
                <wp:docPr id="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104900"/>
                        </a:xfrm>
                        <a:prstGeom prst="rect">
                          <a:avLst/>
                        </a:prstGeom>
                        <a:solidFill>
                          <a:srgbClr val="FFFFFF"/>
                        </a:solidFill>
                        <a:ln w="9525">
                          <a:noFill/>
                          <a:miter lim="800000"/>
                          <a:headEnd/>
                          <a:tailEnd/>
                        </a:ln>
                      </wps:spPr>
                      <wps:txbx>
                        <w:txbxContent>
                          <w:p w14:paraId="09CDA8F6" w14:textId="77777777" w:rsidR="007C61BE" w:rsidRPr="00A03F2A" w:rsidRDefault="007C61BE" w:rsidP="00AE0331">
                            <w:pPr>
                              <w:tabs>
                                <w:tab w:val="left" w:pos="90"/>
                              </w:tabs>
                              <w:ind w:left="90"/>
                              <w:rPr>
                                <w:sz w:val="20"/>
                              </w:rPr>
                            </w:pPr>
                            <w:r w:rsidRPr="00AE0331">
                              <w:rPr>
                                <w:b/>
                                <w:i/>
                              </w:rPr>
                              <w:t>MTS 130: Motorsports Structural Technology:</w:t>
                            </w:r>
                            <w:r w:rsidRPr="00AE0331">
                              <w:br/>
                            </w:r>
                            <w:r w:rsidRPr="00AE0331">
                              <w:rPr>
                                <w:sz w:val="20"/>
                              </w:rPr>
                              <w:t>Introduces the student to the basic design and fabrication of a racecar. Develops skills for the use of the tools, equipment, and materials in the production of a racecar. Emphasizes safety, accuracy, and aesthetics of the racecar and the work environment.</w:t>
                            </w:r>
                            <w:r w:rsidRPr="004B601A">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CFD7F" id="_x0000_s1396" type="#_x0000_t202" style="position:absolute;margin-left:-56.25pt;margin-top:29.7pt;width:267.75pt;height:87pt;z-index:-25043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" stroked="f">
                <v:textbox>
                  <w:txbxContent>
                    <w:p w14:paraId="09CDA8F6" w14:textId="77777777" w:rsidR="007C61BE" w:rsidRPr="00A03F2A" w:rsidRDefault="007C61BE" w:rsidP="00AE0331">
                      <w:pPr>
                        <w:tabs>
                          <w:tab w:val="left" w:pos="90"/>
                        </w:tabs>
                        <w:ind w:left="90"/>
                        <w:rPr>
                          <w:sz w:val="20"/>
                        </w:rPr>
                      </w:pPr>
                      <w:r w:rsidRPr="00AE0331">
                        <w:rPr>
                          <w:b/>
                          <w:i/>
                        </w:rPr>
                        <w:t>MTS 130: Motorsports Structural Technology:</w:t>
                      </w:r>
                      <w:r w:rsidRPr="00AE0331">
                        <w:br/>
                      </w:r>
                      <w:r w:rsidRPr="00AE0331">
                        <w:rPr>
                          <w:sz w:val="20"/>
                        </w:rPr>
                        <w:t>Introduces the student to the basic design and fabrication of a racecar. Develops skills for the use of the tools, equipment, and materials in the production of a racecar. Emphasizes safety, accuracy, and aesthetics of the racecar and the work environment.</w:t>
                      </w:r>
                      <w:r w:rsidRPr="004B601A">
                        <w:rPr>
                          <w:sz w:val="20"/>
                        </w:rPr>
                        <w:t xml:space="preserve"> </w:t>
                      </w:r>
                    </w:p>
                  </w:txbxContent>
                </v:textbox>
              </v:shape>
            </w:pict>
          </mc:Fallback>
        </mc:AlternateContent>
      </w:r>
    </w:p>
    <w:p w14:paraId="484C5C2C" w14:textId="77777777" w:rsidR="00030779" w:rsidRDefault="00030779" w:rsidP="00AF62BC">
      <w:pPr>
        <w:rPr>
          <w:rFonts w:ascii="Bookman Old Style" w:hAnsi="Bookman Old Style"/>
          <w:sz w:val="44"/>
        </w:rPr>
      </w:pPr>
    </w:p>
    <w:p w14:paraId="3478D2A9" w14:textId="77777777" w:rsidR="00030779" w:rsidRDefault="00030779" w:rsidP="00550E77">
      <w:pPr>
        <w:tabs>
          <w:tab w:val="left" w:pos="1620"/>
        </w:tabs>
        <w:rPr>
          <w:rFonts w:ascii="Bookman Old Style" w:hAnsi="Bookman Old Style"/>
          <w:sz w:val="44"/>
        </w:rPr>
      </w:pPr>
    </w:p>
    <w:p w14:paraId="1A366C99" w14:textId="77777777" w:rsidR="00030779" w:rsidRDefault="00C2190D" w:rsidP="00AF62BC">
      <w:pPr>
        <w:rPr>
          <w:rFonts w:ascii="Bookman Old Style" w:hAnsi="Bookman Old Style"/>
          <w:sz w:val="44"/>
        </w:rPr>
      </w:pPr>
      <w:r w:rsidRPr="00AD5C6E">
        <w:rPr>
          <w:rFonts w:ascii="Bookman Old Style" w:hAnsi="Bookman Old Style"/>
          <w:noProof/>
          <w:sz w:val="44"/>
        </w:rPr>
        <w:lastRenderedPageBreak/>
        <mc:AlternateContent>
          <mc:Choice Requires="wps">
            <w:drawing>
              <wp:anchor distT="45720" distB="45720" distL="114300" distR="114300" simplePos="0" relativeHeight="252841984" behindDoc="1" locked="0" layoutInCell="1" allowOverlap="1" wp14:anchorId="09C95CCA" wp14:editId="0CF95594">
                <wp:simplePos x="0" y="0"/>
                <wp:positionH relativeFrom="leftMargin">
                  <wp:posOffset>351790</wp:posOffset>
                </wp:positionH>
                <wp:positionV relativeFrom="paragraph">
                  <wp:posOffset>13970</wp:posOffset>
                </wp:positionV>
                <wp:extent cx="866775" cy="241401"/>
                <wp:effectExtent l="0" t="0" r="0" b="6350"/>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1401"/>
                        </a:xfrm>
                        <a:prstGeom prst="rect">
                          <a:avLst/>
                        </a:prstGeom>
                        <a:noFill/>
                        <a:ln w="9525">
                          <a:noFill/>
                          <a:miter lim="800000"/>
                          <a:headEnd/>
                          <a:tailEnd/>
                        </a:ln>
                      </wps:spPr>
                      <wps:txbx>
                        <w:txbxContent>
                          <w:p w14:paraId="3A2BA451" w14:textId="77777777" w:rsidR="007C61BE" w:rsidRPr="00991D40" w:rsidRDefault="007C61B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374B9A2F" w14:textId="77777777" w:rsidR="007C61BE" w:rsidRPr="00CB55DA" w:rsidRDefault="007C61BE" w:rsidP="00AD5C6E">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95CCA" id="_x0000_s1397" type="#_x0000_t202" style="position:absolute;margin-left:27.7pt;margin-top:1.1pt;width:68.25pt;height:19pt;z-index:-2504744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" filled="f" stroked="f">
                <v:textbox>
                  <w:txbxContent>
                    <w:p w14:paraId="3A2BA451" w14:textId="77777777" w:rsidR="007C61BE" w:rsidRPr="00991D40" w:rsidRDefault="007C61B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374B9A2F" w14:textId="77777777" w:rsidR="007C61BE" w:rsidRPr="00CB55DA" w:rsidRDefault="007C61BE" w:rsidP="00AD5C6E">
                      <w:pPr>
                        <w:rPr>
                          <w:rFonts w:cstheme="minorHAnsi"/>
                          <w:i/>
                          <w:sz w:val="72"/>
                        </w:rPr>
                      </w:pPr>
                    </w:p>
                  </w:txbxContent>
                </v:textbox>
                <w10:wrap anchorx="margin"/>
              </v:shape>
            </w:pict>
          </mc:Fallback>
        </mc:AlternateContent>
      </w:r>
      <w:r w:rsidRPr="004C513B">
        <w:rPr>
          <w:rFonts w:ascii="Bookman Old Style" w:hAnsi="Bookman Old Style"/>
          <w:noProof/>
          <w:sz w:val="44"/>
        </w:rPr>
        <mc:AlternateContent>
          <mc:Choice Requires="wps">
            <w:drawing>
              <wp:anchor distT="45720" distB="45720" distL="114300" distR="114300" simplePos="0" relativeHeight="252862464" behindDoc="1" locked="0" layoutInCell="1" allowOverlap="1" wp14:anchorId="5454B7FA" wp14:editId="5122C7EA">
                <wp:simplePos x="0" y="0"/>
                <wp:positionH relativeFrom="leftMargin">
                  <wp:posOffset>4076065</wp:posOffset>
                </wp:positionH>
                <wp:positionV relativeFrom="paragraph">
                  <wp:posOffset>5080</wp:posOffset>
                </wp:positionV>
                <wp:extent cx="771525" cy="241300"/>
                <wp:effectExtent l="0" t="0" r="0" b="6350"/>
                <wp:wrapNone/>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1300"/>
                        </a:xfrm>
                        <a:prstGeom prst="rect">
                          <a:avLst/>
                        </a:prstGeom>
                        <a:noFill/>
                        <a:ln w="9525">
                          <a:noFill/>
                          <a:miter lim="800000"/>
                          <a:headEnd/>
                          <a:tailEnd/>
                        </a:ln>
                      </wps:spPr>
                      <wps:txbx>
                        <w:txbxContent>
                          <w:p w14:paraId="02E00842" w14:textId="77777777" w:rsidR="007C61BE" w:rsidRPr="00B55330" w:rsidRDefault="007C61BE" w:rsidP="004C513B">
                            <w:pPr>
                              <w:widowControl w:val="0"/>
                              <w:spacing w:after="0" w:line="240" w:lineRule="auto"/>
                              <w:rPr>
                                <w:rFonts w:eastAsia="Times New Roman" w:cstheme="minorHAnsi"/>
                                <w:b/>
                                <w:iCs/>
                                <w:color w:val="000000"/>
                                <w:kern w:val="28"/>
                                <w:sz w:val="16"/>
                                <w:szCs w:val="12"/>
                                <w:u w:val="single"/>
                                <w14:cntxtAlts/>
                              </w:rPr>
                            </w:pPr>
                            <w:r w:rsidRPr="00B55330">
                              <w:rPr>
                                <w:rFonts w:eastAsia="Times New Roman" w:cstheme="minorHAnsi"/>
                                <w:b/>
                                <w:color w:val="000000"/>
                                <w:kern w:val="28"/>
                                <w:szCs w:val="18"/>
                                <w:u w:val="single"/>
                                <w14:cntxtAlts/>
                              </w:rPr>
                              <w:t>YEAR 2:</w:t>
                            </w:r>
                          </w:p>
                          <w:p w14:paraId="67A97A0E" w14:textId="77777777" w:rsidR="007C61BE" w:rsidRPr="00CB55DA" w:rsidRDefault="007C61BE" w:rsidP="004C513B">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4B7FA" id="_x0000_s1398" type="#_x0000_t202" style="position:absolute;margin-left:320.95pt;margin-top:.4pt;width:60.75pt;height:19pt;z-index:-2504540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" filled="f" stroked="f">
                <v:textbox>
                  <w:txbxContent>
                    <w:p w14:paraId="02E00842" w14:textId="77777777" w:rsidR="007C61BE" w:rsidRPr="00B55330" w:rsidRDefault="007C61BE" w:rsidP="004C513B">
                      <w:pPr>
                        <w:widowControl w:val="0"/>
                        <w:spacing w:after="0" w:line="240" w:lineRule="auto"/>
                        <w:rPr>
                          <w:rFonts w:eastAsia="Times New Roman" w:cstheme="minorHAnsi"/>
                          <w:b/>
                          <w:iCs/>
                          <w:color w:val="000000"/>
                          <w:kern w:val="28"/>
                          <w:sz w:val="16"/>
                          <w:szCs w:val="12"/>
                          <w:u w:val="single"/>
                          <w14:cntxtAlts/>
                        </w:rPr>
                      </w:pPr>
                      <w:r w:rsidRPr="00B55330">
                        <w:rPr>
                          <w:rFonts w:eastAsia="Times New Roman" w:cstheme="minorHAnsi"/>
                          <w:b/>
                          <w:color w:val="000000"/>
                          <w:kern w:val="28"/>
                          <w:szCs w:val="18"/>
                          <w:u w:val="single"/>
                          <w14:cntxtAlts/>
                        </w:rPr>
                        <w:t>YEAR 2:</w:t>
                      </w:r>
                    </w:p>
                    <w:p w14:paraId="67A97A0E" w14:textId="77777777" w:rsidR="007C61BE" w:rsidRPr="00CB55DA" w:rsidRDefault="007C61BE" w:rsidP="004C513B">
                      <w:pPr>
                        <w:rPr>
                          <w:rFonts w:cstheme="minorHAnsi"/>
                          <w:i/>
                          <w:sz w:val="72"/>
                        </w:rPr>
                      </w:pPr>
                    </w:p>
                  </w:txbxContent>
                </v:textbox>
                <w10:wrap anchorx="margin"/>
              </v:shape>
            </w:pict>
          </mc:Fallback>
        </mc:AlternateContent>
      </w:r>
      <w:r w:rsidR="00D25F24" w:rsidRPr="00B73D39">
        <w:rPr>
          <w:rFonts w:ascii="Bookman Old Style" w:hAnsi="Bookman Old Style"/>
          <w:noProof/>
          <w:sz w:val="44"/>
        </w:rPr>
        <mc:AlternateContent>
          <mc:Choice Requires="wps">
            <w:drawing>
              <wp:anchor distT="45720" distB="45720" distL="114300" distR="114300" simplePos="0" relativeHeight="252844032" behindDoc="1" locked="0" layoutInCell="1" allowOverlap="1" wp14:anchorId="3E5C2A88" wp14:editId="70D88B08">
                <wp:simplePos x="0" y="0"/>
                <wp:positionH relativeFrom="page">
                  <wp:posOffset>356235</wp:posOffset>
                </wp:positionH>
                <wp:positionV relativeFrom="paragraph">
                  <wp:posOffset>384810</wp:posOffset>
                </wp:positionV>
                <wp:extent cx="3489325" cy="716280"/>
                <wp:effectExtent l="0" t="0" r="0"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16280"/>
                        </a:xfrm>
                        <a:prstGeom prst="rect">
                          <a:avLst/>
                        </a:prstGeom>
                        <a:noFill/>
                        <a:ln w="9525">
                          <a:noFill/>
                          <a:miter lim="800000"/>
                          <a:headEnd/>
                          <a:tailEnd/>
                        </a:ln>
                      </wps:spPr>
                      <wps:txbx>
                        <w:txbxContent>
                          <w:p w14:paraId="34C091D4" w14:textId="77777777" w:rsidR="007C61BE" w:rsidRPr="00550E77" w:rsidRDefault="007C61B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100 Survey of Criminal Justice:</w:t>
                            </w:r>
                          </w:p>
                          <w:p w14:paraId="5AA74290" w14:textId="77777777" w:rsidR="007C61BE" w:rsidRPr="00B73D39" w:rsidRDefault="007C61BE" w:rsidP="00B73D39">
                            <w:pPr>
                              <w:widowControl w:val="0"/>
                              <w:spacing w:after="0" w:line="240" w:lineRule="auto"/>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Presents an overview of the United States criminal justice system; introduces the major system components--law enforcement, judiciary, and corrections</w:t>
                            </w:r>
                            <w:r w:rsidRPr="00B73D39">
                              <w:rPr>
                                <w:rFonts w:eastAsia="Times New Roman" w:cstheme="minorHAnsi"/>
                                <w:color w:val="000000"/>
                                <w:kern w:val="28"/>
                                <w:sz w:val="18"/>
                                <w:szCs w:val="18"/>
                                <w14:cntxtAlts/>
                              </w:rPr>
                              <w:t>.</w:t>
                            </w:r>
                          </w:p>
                          <w:p w14:paraId="5DB17244" w14:textId="77777777" w:rsidR="007C61BE" w:rsidRPr="00CB55DA" w:rsidRDefault="007C61BE"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C2A88" id="_x0000_s1399" type="#_x0000_t202" style="position:absolute;margin-left:28.05pt;margin-top:30.3pt;width:274.75pt;height:56.4pt;z-index:-250472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" filled="f" stroked="f">
                <v:textbox>
                  <w:txbxContent>
                    <w:p w14:paraId="34C091D4" w14:textId="77777777" w:rsidR="007C61BE" w:rsidRPr="00550E77" w:rsidRDefault="007C61B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100 Survey of Criminal Justice:</w:t>
                      </w:r>
                    </w:p>
                    <w:p w14:paraId="5AA74290" w14:textId="77777777" w:rsidR="007C61BE" w:rsidRPr="00B73D39" w:rsidRDefault="007C61BE" w:rsidP="00B73D39">
                      <w:pPr>
                        <w:widowControl w:val="0"/>
                        <w:spacing w:after="0" w:line="240" w:lineRule="auto"/>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Presents an overview of the United States criminal justice system; introduces the major system components--law enforcement, judiciary, and corrections</w:t>
                      </w:r>
                      <w:r w:rsidRPr="00B73D39">
                        <w:rPr>
                          <w:rFonts w:eastAsia="Times New Roman" w:cstheme="minorHAnsi"/>
                          <w:color w:val="000000"/>
                          <w:kern w:val="28"/>
                          <w:sz w:val="18"/>
                          <w:szCs w:val="18"/>
                          <w14:cntxtAlts/>
                        </w:rPr>
                        <w:t>.</w:t>
                      </w:r>
                    </w:p>
                    <w:p w14:paraId="5DB17244" w14:textId="77777777" w:rsidR="007C61BE" w:rsidRPr="00CB55DA" w:rsidRDefault="007C61BE" w:rsidP="00B73D39">
                      <w:pPr>
                        <w:widowControl w:val="0"/>
                        <w:spacing w:after="0" w:line="240" w:lineRule="auto"/>
                        <w:rPr>
                          <w:rFonts w:cstheme="minorHAnsi"/>
                          <w:sz w:val="56"/>
                        </w:rPr>
                      </w:pPr>
                    </w:p>
                  </w:txbxContent>
                </v:textbox>
                <w10:wrap anchorx="page"/>
              </v:shape>
            </w:pict>
          </mc:Fallback>
        </mc:AlternateContent>
      </w:r>
      <w:r w:rsidR="00D25F24" w:rsidRPr="00AF62BC">
        <w:rPr>
          <w:rFonts w:ascii="Times New Roman" w:eastAsia="Times New Roman" w:hAnsi="Times New Roman" w:cs="Times New Roman"/>
          <w:noProof/>
          <w:sz w:val="29"/>
        </w:rPr>
        <mc:AlternateContent>
          <mc:Choice Requires="wps">
            <w:drawing>
              <wp:anchor distT="45720" distB="45720" distL="114300" distR="114300" simplePos="0" relativeHeight="252674048" behindDoc="1" locked="0" layoutInCell="1" allowOverlap="1" wp14:anchorId="3E5A93C3" wp14:editId="33E3825F">
                <wp:simplePos x="0" y="0"/>
                <wp:positionH relativeFrom="page">
                  <wp:posOffset>47625</wp:posOffset>
                </wp:positionH>
                <wp:positionV relativeFrom="paragraph">
                  <wp:posOffset>-485775</wp:posOffset>
                </wp:positionV>
                <wp:extent cx="7678420" cy="416560"/>
                <wp:effectExtent l="0" t="0" r="0" b="254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8420" cy="416560"/>
                        </a:xfrm>
                        <a:prstGeom prst="rect">
                          <a:avLst/>
                        </a:prstGeom>
                        <a:noFill/>
                        <a:ln w="9525">
                          <a:noFill/>
                          <a:miter lim="800000"/>
                          <a:headEnd/>
                          <a:tailEnd/>
                        </a:ln>
                      </wps:spPr>
                      <wps:txbx>
                        <w:txbxContent>
                          <w:p w14:paraId="7F3EF5BB" w14:textId="77777777" w:rsidR="007C61BE" w:rsidRPr="00C2190D" w:rsidRDefault="007C61BE" w:rsidP="00D25F24">
                            <w:pPr>
                              <w:jc w:val="center"/>
                              <w:rPr>
                                <w:rFonts w:ascii="Century Gothic" w:hAnsi="Century Gothic"/>
                                <w:i/>
                                <w:sz w:val="40"/>
                                <w:szCs w:val="60"/>
                              </w:rPr>
                            </w:pPr>
                            <w:r w:rsidRPr="00C2190D">
                              <w:rPr>
                                <w:rFonts w:ascii="Century Gothic" w:hAnsi="Century Gothic"/>
                                <w:b/>
                                <w:sz w:val="44"/>
                                <w:szCs w:val="60"/>
                                <w:u w:val="single"/>
                              </w:rPr>
                              <w:t>CRIMINAL JUSTICE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A93C3" id="_x0000_s1400" type="#_x0000_t202" style="position:absolute;margin-left:3.75pt;margin-top:-38.25pt;width:604.6pt;height:32.8pt;z-index:-250642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" filled="f" stroked="f">
                <v:textbox>
                  <w:txbxContent>
                    <w:p w14:paraId="7F3EF5BB" w14:textId="77777777" w:rsidR="007C61BE" w:rsidRPr="00C2190D" w:rsidRDefault="007C61BE" w:rsidP="00D25F24">
                      <w:pPr>
                        <w:jc w:val="center"/>
                        <w:rPr>
                          <w:rFonts w:ascii="Century Gothic" w:hAnsi="Century Gothic"/>
                          <w:i/>
                          <w:sz w:val="40"/>
                          <w:szCs w:val="60"/>
                        </w:rPr>
                      </w:pPr>
                      <w:r w:rsidRPr="00C2190D">
                        <w:rPr>
                          <w:rFonts w:ascii="Century Gothic" w:hAnsi="Century Gothic"/>
                          <w:b/>
                          <w:sz w:val="44"/>
                          <w:szCs w:val="60"/>
                          <w:u w:val="single"/>
                        </w:rPr>
                        <w:t>CRIMINAL JUSTICE ACADEMY</w:t>
                      </w:r>
                    </w:p>
                  </w:txbxContent>
                </v:textbox>
                <w10:wrap anchorx="page"/>
              </v:shape>
            </w:pict>
          </mc:Fallback>
        </mc:AlternateContent>
      </w:r>
      <w:r w:rsidR="00670A08" w:rsidRPr="00DC04DD">
        <w:rPr>
          <w:rFonts w:ascii="Bookman Old Style" w:hAnsi="Bookman Old Style"/>
          <w:noProof/>
          <w:sz w:val="44"/>
        </w:rPr>
        <mc:AlternateContent>
          <mc:Choice Requires="wps">
            <w:drawing>
              <wp:anchor distT="45720" distB="45720" distL="114300" distR="114300" simplePos="0" relativeHeight="252854272" behindDoc="1" locked="0" layoutInCell="1" allowOverlap="1" wp14:anchorId="3A0D4AE2" wp14:editId="2AFE87CF">
                <wp:simplePos x="0" y="0"/>
                <wp:positionH relativeFrom="page">
                  <wp:posOffset>4062095</wp:posOffset>
                </wp:positionH>
                <wp:positionV relativeFrom="paragraph">
                  <wp:posOffset>376555</wp:posOffset>
                </wp:positionV>
                <wp:extent cx="3489325" cy="904875"/>
                <wp:effectExtent l="0" t="0" r="0" b="0"/>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904875"/>
                        </a:xfrm>
                        <a:prstGeom prst="rect">
                          <a:avLst/>
                        </a:prstGeom>
                        <a:noFill/>
                        <a:ln w="9525">
                          <a:noFill/>
                          <a:miter lim="800000"/>
                          <a:headEnd/>
                          <a:tailEnd/>
                        </a:ln>
                      </wps:spPr>
                      <wps:txbx>
                        <w:txbxContent>
                          <w:p w14:paraId="3E439A6D"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133 Ethics and the Criminal Justice Professional:</w:t>
                            </w:r>
                          </w:p>
                          <w:p w14:paraId="42882D5A" w14:textId="77777777" w:rsidR="007C61BE" w:rsidRPr="005E6A1E" w:rsidRDefault="007C61B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Examines ethical dilemmas pertaining to the criminal justice system, including those in policing, courts and corrections. Focuses on some of the specific ethical choices that must be made by the criminal justice professional.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D4AE2" id="_x0000_s1401" type="#_x0000_t202" style="position:absolute;margin-left:319.85pt;margin-top:29.65pt;width:274.75pt;height:71.25pt;z-index:-25046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" filled="f" stroked="f">
                <v:textbox>
                  <w:txbxContent>
                    <w:p w14:paraId="3E439A6D"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133 Ethics and the Criminal Justice Professional:</w:t>
                      </w:r>
                    </w:p>
                    <w:p w14:paraId="42882D5A" w14:textId="77777777" w:rsidR="007C61BE" w:rsidRPr="005E6A1E" w:rsidRDefault="007C61B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Examines ethical dilemmas pertaining to the criminal justice system, including those in policing, courts and corrections. Focuses on some of the specific ethical choices that must be made by the criminal justice professional.</w:t>
                      </w:r>
                    </w:p>
                  </w:txbxContent>
                </v:textbox>
                <w10:wrap anchorx="page"/>
              </v:shape>
            </w:pict>
          </mc:Fallback>
        </mc:AlternateContent>
      </w:r>
    </w:p>
    <w:p w14:paraId="34F0DCD6" w14:textId="77777777" w:rsidR="00030779" w:rsidRDefault="00030779" w:rsidP="00AF62BC">
      <w:pPr>
        <w:rPr>
          <w:rFonts w:ascii="Bookman Old Style" w:hAnsi="Bookman Old Style"/>
          <w:sz w:val="44"/>
        </w:rPr>
      </w:pPr>
    </w:p>
    <w:p w14:paraId="1754BA83" w14:textId="77777777" w:rsidR="00030779" w:rsidRDefault="00D25F24"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46080" behindDoc="1" locked="0" layoutInCell="1" allowOverlap="1" wp14:anchorId="01ACE386" wp14:editId="60A13E8E">
                <wp:simplePos x="0" y="0"/>
                <wp:positionH relativeFrom="page">
                  <wp:posOffset>352425</wp:posOffset>
                </wp:positionH>
                <wp:positionV relativeFrom="paragraph">
                  <wp:posOffset>250825</wp:posOffset>
                </wp:positionV>
                <wp:extent cx="3432175" cy="714375"/>
                <wp:effectExtent l="0" t="0" r="0" b="0"/>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714375"/>
                        </a:xfrm>
                        <a:prstGeom prst="rect">
                          <a:avLst/>
                        </a:prstGeom>
                        <a:noFill/>
                        <a:ln w="9525">
                          <a:noFill/>
                          <a:miter lim="800000"/>
                          <a:headEnd/>
                          <a:tailEnd/>
                        </a:ln>
                      </wps:spPr>
                      <wps:txbx>
                        <w:txbxContent>
                          <w:p w14:paraId="33B2426E" w14:textId="77777777" w:rsidR="007C61BE" w:rsidRPr="00550E77" w:rsidRDefault="007C61B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236 Principles of Criminal Investigation:</w:t>
                            </w:r>
                          </w:p>
                          <w:p w14:paraId="58AB3307" w14:textId="77777777" w:rsidR="007C61BE" w:rsidRPr="00550E77" w:rsidRDefault="007C61BE" w:rsidP="005948D4">
                            <w:pPr>
                              <w:widowControl w:val="0"/>
                              <w:spacing w:after="0" w:line="240" w:lineRule="auto"/>
                              <w:ind w:right="33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Surveys the fundamentals of criminal investigation procedures and techniques. Examines crime scene search, collecting, handling and preserving of evidence.</w:t>
                            </w:r>
                          </w:p>
                          <w:p w14:paraId="3AD16ECE" w14:textId="77777777" w:rsidR="007C61BE" w:rsidRPr="00CB55DA" w:rsidRDefault="007C61BE"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CE386" id="_x0000_s1402" type="#_x0000_t202" style="position:absolute;margin-left:27.75pt;margin-top:19.75pt;width:270.25pt;height:56.25pt;z-index:-250470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" filled="f" stroked="f">
                <v:textbox>
                  <w:txbxContent>
                    <w:p w14:paraId="33B2426E" w14:textId="77777777" w:rsidR="007C61BE" w:rsidRPr="00550E77" w:rsidRDefault="007C61B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236 Principles of Criminal Investigation:</w:t>
                      </w:r>
                    </w:p>
                    <w:p w14:paraId="58AB3307" w14:textId="77777777" w:rsidR="007C61BE" w:rsidRPr="00550E77" w:rsidRDefault="007C61BE" w:rsidP="005948D4">
                      <w:pPr>
                        <w:widowControl w:val="0"/>
                        <w:spacing w:after="0" w:line="240" w:lineRule="auto"/>
                        <w:ind w:right="33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Surveys the fundamentals of criminal investigation procedures and techniques. Examines crime scene search, collecting, handling and preserving of evidence.</w:t>
                      </w:r>
                    </w:p>
                    <w:p w14:paraId="3AD16ECE" w14:textId="77777777" w:rsidR="007C61BE" w:rsidRPr="00CB55DA" w:rsidRDefault="007C61BE" w:rsidP="00B73D39">
                      <w:pPr>
                        <w:widowControl w:val="0"/>
                        <w:spacing w:after="0" w:line="240" w:lineRule="auto"/>
                        <w:rPr>
                          <w:rFonts w:cstheme="minorHAnsi"/>
                          <w:sz w:val="56"/>
                        </w:rPr>
                      </w:pPr>
                    </w:p>
                  </w:txbxContent>
                </v:textbox>
                <w10:wrap anchorx="page"/>
              </v:shape>
            </w:pict>
          </mc:Fallback>
        </mc:AlternateContent>
      </w:r>
      <w:r w:rsidR="000C1D3B" w:rsidRPr="00DC04DD">
        <w:rPr>
          <w:rFonts w:ascii="Bookman Old Style" w:hAnsi="Bookman Old Style"/>
          <w:noProof/>
          <w:sz w:val="44"/>
        </w:rPr>
        <mc:AlternateContent>
          <mc:Choice Requires="wps">
            <w:drawing>
              <wp:anchor distT="45720" distB="45720" distL="114300" distR="114300" simplePos="0" relativeHeight="252858368" behindDoc="1" locked="0" layoutInCell="1" allowOverlap="1" wp14:anchorId="24E9B43E" wp14:editId="34B47329">
                <wp:simplePos x="0" y="0"/>
                <wp:positionH relativeFrom="page">
                  <wp:posOffset>4058285</wp:posOffset>
                </wp:positionH>
                <wp:positionV relativeFrom="paragraph">
                  <wp:posOffset>385445</wp:posOffset>
                </wp:positionV>
                <wp:extent cx="3489325" cy="704850"/>
                <wp:effectExtent l="0" t="0" r="0" b="0"/>
                <wp:wrapNone/>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04850"/>
                        </a:xfrm>
                        <a:prstGeom prst="rect">
                          <a:avLst/>
                        </a:prstGeom>
                        <a:noFill/>
                        <a:ln w="9525">
                          <a:noFill/>
                          <a:miter lim="800000"/>
                          <a:headEnd/>
                          <a:tailEnd/>
                        </a:ln>
                      </wps:spPr>
                      <wps:txbx>
                        <w:txbxContent>
                          <w:p w14:paraId="575CA4BE"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130 Introduction to Criminal Law:</w:t>
                            </w:r>
                          </w:p>
                          <w:p w14:paraId="1828E25F" w14:textId="77777777" w:rsidR="007C61BE" w:rsidRPr="005E6A1E" w:rsidRDefault="007C61B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Surveys the general principles of American criminal law, the elements of major crimes, and the basic steps of prosecution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9B43E" id="_x0000_s1403" type="#_x0000_t202" style="position:absolute;margin-left:319.55pt;margin-top:30.35pt;width:274.75pt;height:55.5pt;z-index:-25045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" filled="f" stroked="f">
                <v:textbox>
                  <w:txbxContent>
                    <w:p w14:paraId="575CA4BE"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130 Introduction to Criminal Law:</w:t>
                      </w:r>
                    </w:p>
                    <w:p w14:paraId="1828E25F" w14:textId="77777777" w:rsidR="007C61BE" w:rsidRPr="005E6A1E" w:rsidRDefault="007C61B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Surveys the general principles of American criminal law, the elements of major crimes, and the basic steps of prosecution procedure.</w:t>
                      </w:r>
                    </w:p>
                  </w:txbxContent>
                </v:textbox>
                <w10:wrap anchorx="page"/>
              </v:shape>
            </w:pict>
          </mc:Fallback>
        </mc:AlternateContent>
      </w:r>
    </w:p>
    <w:p w14:paraId="2883F2FB" w14:textId="77777777" w:rsidR="00030779" w:rsidRDefault="00030779" w:rsidP="00AF62BC">
      <w:pPr>
        <w:rPr>
          <w:rFonts w:ascii="Bookman Old Style" w:hAnsi="Bookman Old Style"/>
          <w:sz w:val="44"/>
        </w:rPr>
      </w:pPr>
    </w:p>
    <w:p w14:paraId="690D5448" w14:textId="77777777" w:rsidR="00030779" w:rsidRDefault="00D25F24"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48128" behindDoc="1" locked="0" layoutInCell="1" allowOverlap="1" wp14:anchorId="09B2AE0F" wp14:editId="26CC37D6">
                <wp:simplePos x="0" y="0"/>
                <wp:positionH relativeFrom="page">
                  <wp:posOffset>352425</wp:posOffset>
                </wp:positionH>
                <wp:positionV relativeFrom="paragraph">
                  <wp:posOffset>160020</wp:posOffset>
                </wp:positionV>
                <wp:extent cx="3489325" cy="885825"/>
                <wp:effectExtent l="0" t="0" r="0" b="0"/>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885825"/>
                        </a:xfrm>
                        <a:prstGeom prst="rect">
                          <a:avLst/>
                        </a:prstGeom>
                        <a:noFill/>
                        <a:ln w="9525">
                          <a:noFill/>
                          <a:miter lim="800000"/>
                          <a:headEnd/>
                          <a:tailEnd/>
                        </a:ln>
                      </wps:spPr>
                      <wps:txbx>
                        <w:txbxContent>
                          <w:p w14:paraId="37C527F4" w14:textId="77777777" w:rsidR="007C61BE" w:rsidRPr="00550E77" w:rsidRDefault="007C61B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105 The Juvenile Justice System:</w:t>
                            </w:r>
                          </w:p>
                          <w:p w14:paraId="219A99D4" w14:textId="77777777" w:rsidR="007C61BE" w:rsidRPr="00550E77" w:rsidRDefault="007C61BE" w:rsidP="005948D4">
                            <w:pPr>
                              <w:widowControl w:val="0"/>
                              <w:spacing w:after="0" w:line="240" w:lineRule="auto"/>
                              <w:ind w:right="330"/>
                              <w:rPr>
                                <w:rFonts w:eastAsia="Times New Roman" w:cstheme="minorHAnsi"/>
                                <w:color w:val="000000"/>
                                <w:kern w:val="28"/>
                                <w:sz w:val="20"/>
                                <w:szCs w:val="20"/>
                                <w14:cntxtAlts/>
                              </w:rPr>
                            </w:pPr>
                            <w:r w:rsidRPr="00550E77">
                              <w:rPr>
                                <w:rFonts w:eastAsia="Times New Roman" w:cstheme="minorHAnsi"/>
                                <w:color w:val="000000"/>
                                <w:kern w:val="28"/>
                                <w:sz w:val="20"/>
                                <w:szCs w:val="20"/>
                                <w14:cntxtAlts/>
                              </w:rPr>
                              <w:t>Presents the evolution, philosophy, structures and processes of the American juvenile delinquency system; surveys the right of juveniles, dispositional alternatives, rehabilitation methods and current trends.</w:t>
                            </w:r>
                          </w:p>
                          <w:p w14:paraId="430C19DB" w14:textId="77777777" w:rsidR="007C61BE" w:rsidRPr="00CB55DA" w:rsidRDefault="007C61BE"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2AE0F" id="_x0000_s1404" type="#_x0000_t202" style="position:absolute;margin-left:27.75pt;margin-top:12.6pt;width:274.75pt;height:69.75pt;z-index:-25046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" filled="f" stroked="f">
                <v:textbox>
                  <w:txbxContent>
                    <w:p w14:paraId="37C527F4" w14:textId="77777777" w:rsidR="007C61BE" w:rsidRPr="00550E77" w:rsidRDefault="007C61B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105 The Juvenile Justice System:</w:t>
                      </w:r>
                    </w:p>
                    <w:p w14:paraId="219A99D4" w14:textId="77777777" w:rsidR="007C61BE" w:rsidRPr="00550E77" w:rsidRDefault="007C61BE" w:rsidP="005948D4">
                      <w:pPr>
                        <w:widowControl w:val="0"/>
                        <w:spacing w:after="0" w:line="240" w:lineRule="auto"/>
                        <w:ind w:right="330"/>
                        <w:rPr>
                          <w:rFonts w:eastAsia="Times New Roman" w:cstheme="minorHAnsi"/>
                          <w:color w:val="000000"/>
                          <w:kern w:val="28"/>
                          <w:sz w:val="20"/>
                          <w:szCs w:val="20"/>
                          <w14:cntxtAlts/>
                        </w:rPr>
                      </w:pPr>
                      <w:r w:rsidRPr="00550E77">
                        <w:rPr>
                          <w:rFonts w:eastAsia="Times New Roman" w:cstheme="minorHAnsi"/>
                          <w:color w:val="000000"/>
                          <w:kern w:val="28"/>
                          <w:sz w:val="20"/>
                          <w:szCs w:val="20"/>
                          <w14:cntxtAlts/>
                        </w:rPr>
                        <w:t>Presents the evolution, philosophy, structures and processes of the American juvenile delinquency system; surveys the right of juveniles, dispositional alternatives, rehabilitation methods and current trends.</w:t>
                      </w:r>
                    </w:p>
                    <w:p w14:paraId="430C19DB" w14:textId="77777777" w:rsidR="007C61BE" w:rsidRPr="00CB55DA" w:rsidRDefault="007C61BE" w:rsidP="00B73D39">
                      <w:pPr>
                        <w:widowControl w:val="0"/>
                        <w:spacing w:after="0" w:line="240" w:lineRule="auto"/>
                        <w:rPr>
                          <w:rFonts w:cstheme="minorHAnsi"/>
                          <w:sz w:val="56"/>
                        </w:rPr>
                      </w:pPr>
                    </w:p>
                  </w:txbxContent>
                </v:textbox>
                <w10:wrap anchorx="page"/>
              </v:shape>
            </w:pict>
          </mc:Fallback>
        </mc:AlternateContent>
      </w:r>
      <w:r w:rsidR="000C1D3B" w:rsidRPr="00DC04DD">
        <w:rPr>
          <w:rFonts w:ascii="Bookman Old Style" w:hAnsi="Bookman Old Style"/>
          <w:noProof/>
          <w:sz w:val="44"/>
        </w:rPr>
        <mc:AlternateContent>
          <mc:Choice Requires="wps">
            <w:drawing>
              <wp:anchor distT="45720" distB="45720" distL="114300" distR="114300" simplePos="0" relativeHeight="252856320" behindDoc="1" locked="0" layoutInCell="1" allowOverlap="1" wp14:anchorId="0386E40A" wp14:editId="68E6F832">
                <wp:simplePos x="0" y="0"/>
                <wp:positionH relativeFrom="page">
                  <wp:posOffset>4057650</wp:posOffset>
                </wp:positionH>
                <wp:positionV relativeFrom="paragraph">
                  <wp:posOffset>178435</wp:posOffset>
                </wp:positionV>
                <wp:extent cx="3448050" cy="1685925"/>
                <wp:effectExtent l="0" t="0" r="0" b="0"/>
                <wp:wrapNone/>
                <wp:docPr id="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685925"/>
                        </a:xfrm>
                        <a:prstGeom prst="rect">
                          <a:avLst/>
                        </a:prstGeom>
                        <a:noFill/>
                        <a:ln w="9525">
                          <a:noFill/>
                          <a:miter lim="800000"/>
                          <a:headEnd/>
                          <a:tailEnd/>
                        </a:ln>
                      </wps:spPr>
                      <wps:txbx>
                        <w:txbxContent>
                          <w:p w14:paraId="7AA56AC2"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111 Law Enforcement Organization and Administration I:</w:t>
                            </w:r>
                          </w:p>
                          <w:p w14:paraId="36FDA085" w14:textId="77777777" w:rsidR="007C61BE" w:rsidRPr="005E6A1E" w:rsidRDefault="007C61BE" w:rsidP="005948D4">
                            <w:pPr>
                              <w:widowControl w:val="0"/>
                              <w:spacing w:after="0" w:line="240" w:lineRule="auto"/>
                              <w:ind w:right="180"/>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Teaches the principles of organization and administration of law enforcement agencies. Studies the management of line operations, staff and auxiliary services, investigative and juvenile units. Introduces the concept of data processing; examines policies, procedures, rules, and regulations pertaining to crime prevention. Surveys concepts of protection of life and property, detection of offenses, and apprehension of offenders.</w:t>
                            </w:r>
                          </w:p>
                          <w:p w14:paraId="3B03D486" w14:textId="77777777" w:rsidR="007C61BE" w:rsidRPr="00CB55DA" w:rsidRDefault="007C61BE" w:rsidP="00DC04D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6E40A" id="_x0000_s1405" type="#_x0000_t202" style="position:absolute;margin-left:319.5pt;margin-top:14.05pt;width:271.5pt;height:132.75pt;z-index:-25046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" filled="f" stroked="f">
                <v:textbox>
                  <w:txbxContent>
                    <w:p w14:paraId="7AA56AC2"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111 Law Enforcement Organization and Administration I:</w:t>
                      </w:r>
                    </w:p>
                    <w:p w14:paraId="36FDA085" w14:textId="77777777" w:rsidR="007C61BE" w:rsidRPr="005E6A1E" w:rsidRDefault="007C61BE" w:rsidP="005948D4">
                      <w:pPr>
                        <w:widowControl w:val="0"/>
                        <w:spacing w:after="0" w:line="240" w:lineRule="auto"/>
                        <w:ind w:right="180"/>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Teaches the principles of organization and administration of law enforcement agencies. Studies the management of line operations, staff and auxiliary services, investigative and juvenile units. Introduces the concept of data processing; examines policies, procedures, rules, and regulations pertaining to crime prevention. Surveys concepts of protection of life and property, detection of offenses, and apprehension of offenders.</w:t>
                      </w:r>
                    </w:p>
                    <w:p w14:paraId="3B03D486" w14:textId="77777777" w:rsidR="007C61BE" w:rsidRPr="00CB55DA" w:rsidRDefault="007C61BE" w:rsidP="00DC04DD">
                      <w:pPr>
                        <w:widowControl w:val="0"/>
                        <w:spacing w:after="0" w:line="240" w:lineRule="auto"/>
                        <w:rPr>
                          <w:rFonts w:cstheme="minorHAnsi"/>
                          <w:sz w:val="56"/>
                        </w:rPr>
                      </w:pPr>
                    </w:p>
                  </w:txbxContent>
                </v:textbox>
                <w10:wrap anchorx="page"/>
              </v:shape>
            </w:pict>
          </mc:Fallback>
        </mc:AlternateContent>
      </w:r>
      <w:r w:rsidR="00030779">
        <w:rPr>
          <w:rFonts w:ascii="Bookman Old Style" w:hAnsi="Bookman Old Style"/>
          <w:sz w:val="44"/>
        </w:rPr>
        <w:br/>
      </w:r>
    </w:p>
    <w:p w14:paraId="3F674AD6" w14:textId="77777777" w:rsidR="00AF62BC" w:rsidRPr="00AF62BC" w:rsidRDefault="000C1D3B"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50176" behindDoc="1" locked="0" layoutInCell="1" allowOverlap="1" wp14:anchorId="7FCC8893" wp14:editId="64A07D9D">
                <wp:simplePos x="0" y="0"/>
                <wp:positionH relativeFrom="page">
                  <wp:posOffset>350520</wp:posOffset>
                </wp:positionH>
                <wp:positionV relativeFrom="paragraph">
                  <wp:posOffset>288290</wp:posOffset>
                </wp:positionV>
                <wp:extent cx="3489325" cy="789940"/>
                <wp:effectExtent l="0" t="0" r="0" b="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89940"/>
                        </a:xfrm>
                        <a:prstGeom prst="rect">
                          <a:avLst/>
                        </a:prstGeom>
                        <a:noFill/>
                        <a:ln w="9525">
                          <a:noFill/>
                          <a:miter lim="800000"/>
                          <a:headEnd/>
                          <a:tailEnd/>
                        </a:ln>
                      </wps:spPr>
                      <wps:txbx>
                        <w:txbxContent>
                          <w:p w14:paraId="3012FCED" w14:textId="77777777" w:rsidR="007C61BE" w:rsidRPr="00550E77" w:rsidRDefault="007C61BE" w:rsidP="005948D4">
                            <w:pPr>
                              <w:widowControl w:val="0"/>
                              <w:spacing w:after="0" w:line="240" w:lineRule="auto"/>
                              <w:ind w:right="150"/>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237 Advanced Criminal Investigations:</w:t>
                            </w:r>
                          </w:p>
                          <w:p w14:paraId="637DEF41" w14:textId="77777777" w:rsidR="007C61BE" w:rsidRPr="00550E77" w:rsidRDefault="007C61BE" w:rsidP="005948D4">
                            <w:pPr>
                              <w:widowControl w:val="0"/>
                              <w:spacing w:after="0" w:line="240" w:lineRule="auto"/>
                              <w:ind w:right="15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 xml:space="preserve">Introduces specialized tools and scientific aids used in criminal investigation. Applies investigative techniques to specific situations and preparation of trial evidence. </w:t>
                            </w:r>
                          </w:p>
                          <w:p w14:paraId="715084AD" w14:textId="77777777" w:rsidR="007C61BE" w:rsidRPr="00CB55DA" w:rsidRDefault="007C61BE" w:rsidP="005948D4">
                            <w:pPr>
                              <w:widowControl w:val="0"/>
                              <w:spacing w:after="0" w:line="240" w:lineRule="auto"/>
                              <w:ind w:right="150"/>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C8893" id="_x0000_s1406" type="#_x0000_t202" style="position:absolute;margin-left:27.6pt;margin-top:22.7pt;width:274.75pt;height:62.2pt;z-index:-25046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" filled="f" stroked="f">
                <v:textbox>
                  <w:txbxContent>
                    <w:p w14:paraId="3012FCED" w14:textId="77777777" w:rsidR="007C61BE" w:rsidRPr="00550E77" w:rsidRDefault="007C61BE" w:rsidP="005948D4">
                      <w:pPr>
                        <w:widowControl w:val="0"/>
                        <w:spacing w:after="0" w:line="240" w:lineRule="auto"/>
                        <w:ind w:right="150"/>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237 Advanced Criminal Investigations:</w:t>
                      </w:r>
                    </w:p>
                    <w:p w14:paraId="637DEF41" w14:textId="77777777" w:rsidR="007C61BE" w:rsidRPr="00550E77" w:rsidRDefault="007C61BE" w:rsidP="005948D4">
                      <w:pPr>
                        <w:widowControl w:val="0"/>
                        <w:spacing w:after="0" w:line="240" w:lineRule="auto"/>
                        <w:ind w:right="15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 xml:space="preserve">Introduces specialized tools and scientific aids used in criminal investigation. Applies investigative techniques to specific situations and preparation of trial evidence. </w:t>
                      </w:r>
                    </w:p>
                    <w:p w14:paraId="715084AD" w14:textId="77777777" w:rsidR="007C61BE" w:rsidRPr="00CB55DA" w:rsidRDefault="007C61BE" w:rsidP="005948D4">
                      <w:pPr>
                        <w:widowControl w:val="0"/>
                        <w:spacing w:after="0" w:line="240" w:lineRule="auto"/>
                        <w:ind w:right="150"/>
                        <w:rPr>
                          <w:rFonts w:cstheme="minorHAnsi"/>
                          <w:sz w:val="56"/>
                        </w:rPr>
                      </w:pPr>
                    </w:p>
                  </w:txbxContent>
                </v:textbox>
                <w10:wrap anchorx="page"/>
              </v:shape>
            </w:pict>
          </mc:Fallback>
        </mc:AlternateContent>
      </w:r>
    </w:p>
    <w:p w14:paraId="78AED72B" w14:textId="77777777" w:rsidR="00AF62BC" w:rsidRPr="00AF62BC" w:rsidRDefault="00AF62BC" w:rsidP="00AF62BC">
      <w:pPr>
        <w:rPr>
          <w:rFonts w:ascii="Bookman Old Style" w:hAnsi="Bookman Old Style"/>
          <w:sz w:val="44"/>
        </w:rPr>
      </w:pPr>
    </w:p>
    <w:p w14:paraId="66818E3F" w14:textId="77777777" w:rsidR="00AF62BC" w:rsidRPr="00AF62BC" w:rsidRDefault="000C1D3B"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60416" behindDoc="1" locked="0" layoutInCell="1" allowOverlap="1" wp14:anchorId="7BFFE6F1" wp14:editId="234BB5DF">
                <wp:simplePos x="0" y="0"/>
                <wp:positionH relativeFrom="page">
                  <wp:posOffset>4058920</wp:posOffset>
                </wp:positionH>
                <wp:positionV relativeFrom="paragraph">
                  <wp:posOffset>147955</wp:posOffset>
                </wp:positionV>
                <wp:extent cx="3620770" cy="790575"/>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790575"/>
                        </a:xfrm>
                        <a:prstGeom prst="rect">
                          <a:avLst/>
                        </a:prstGeom>
                        <a:noFill/>
                        <a:ln w="9525">
                          <a:noFill/>
                          <a:miter lim="800000"/>
                          <a:headEnd/>
                          <a:tailEnd/>
                        </a:ln>
                      </wps:spPr>
                      <wps:txbx>
                        <w:txbxContent>
                          <w:p w14:paraId="21608BB0"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131 Legal Evidence:</w:t>
                            </w:r>
                          </w:p>
                          <w:p w14:paraId="0FDB96D6" w14:textId="77777777" w:rsidR="007C61BE" w:rsidRPr="005E6A1E" w:rsidRDefault="007C61BE" w:rsidP="005948D4">
                            <w:pPr>
                              <w:widowControl w:val="0"/>
                              <w:spacing w:after="0" w:line="240" w:lineRule="auto"/>
                              <w:ind w:right="450"/>
                              <w:rPr>
                                <w:rFonts w:eastAsia="Times New Roman" w:cstheme="minorHAnsi"/>
                                <w:b/>
                                <w:i/>
                                <w:color w:val="000000"/>
                                <w:kern w:val="28"/>
                                <w:sz w:val="20"/>
                                <w:szCs w:val="18"/>
                                <w14:cntxtAlts/>
                              </w:rPr>
                            </w:pPr>
                            <w:r w:rsidRPr="005E6A1E">
                              <w:rPr>
                                <w:rFonts w:eastAsia="Times New Roman" w:cstheme="minorHAnsi"/>
                                <w:color w:val="000000"/>
                                <w:kern w:val="28"/>
                                <w:sz w:val="20"/>
                                <w:szCs w:val="18"/>
                                <w14:cntxtAlts/>
                              </w:rPr>
                              <w:t>Surveys the identification, degrees, and admissibility of evidence for criminal prosecution; examines pre-trial and trial procedures as they pertain to the rules of evidence.</w:t>
                            </w:r>
                          </w:p>
                          <w:p w14:paraId="7636568C" w14:textId="77777777" w:rsidR="007C61BE" w:rsidRPr="00CB55DA" w:rsidRDefault="007C61BE" w:rsidP="00DC04D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FE6F1" id="_x0000_s1407" type="#_x0000_t202" style="position:absolute;margin-left:319.6pt;margin-top:11.65pt;width:285.1pt;height:62.25pt;z-index:-25045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" filled="f" stroked="f">
                <v:textbox>
                  <w:txbxContent>
                    <w:p w14:paraId="21608BB0" w14:textId="77777777" w:rsidR="007C61BE" w:rsidRPr="005E6A1E" w:rsidRDefault="007C61B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131 Legal Evidence:</w:t>
                      </w:r>
                    </w:p>
                    <w:p w14:paraId="0FDB96D6" w14:textId="77777777" w:rsidR="007C61BE" w:rsidRPr="005E6A1E" w:rsidRDefault="007C61BE" w:rsidP="005948D4">
                      <w:pPr>
                        <w:widowControl w:val="0"/>
                        <w:spacing w:after="0" w:line="240" w:lineRule="auto"/>
                        <w:ind w:right="450"/>
                        <w:rPr>
                          <w:rFonts w:eastAsia="Times New Roman" w:cstheme="minorHAnsi"/>
                          <w:b/>
                          <w:i/>
                          <w:color w:val="000000"/>
                          <w:kern w:val="28"/>
                          <w:sz w:val="20"/>
                          <w:szCs w:val="18"/>
                          <w14:cntxtAlts/>
                        </w:rPr>
                      </w:pPr>
                      <w:r w:rsidRPr="005E6A1E">
                        <w:rPr>
                          <w:rFonts w:eastAsia="Times New Roman" w:cstheme="minorHAnsi"/>
                          <w:color w:val="000000"/>
                          <w:kern w:val="28"/>
                          <w:sz w:val="20"/>
                          <w:szCs w:val="18"/>
                          <w14:cntxtAlts/>
                        </w:rPr>
                        <w:t>Surveys the identification, degrees, and admissibility of evidence for criminal prosecution; examines pre-trial and trial procedures as they pertain to the rules of evidence.</w:t>
                      </w:r>
                    </w:p>
                    <w:p w14:paraId="7636568C" w14:textId="77777777" w:rsidR="007C61BE" w:rsidRPr="00CB55DA" w:rsidRDefault="007C61BE" w:rsidP="00DC04DD">
                      <w:pPr>
                        <w:widowControl w:val="0"/>
                        <w:spacing w:after="0" w:line="240" w:lineRule="auto"/>
                        <w:rPr>
                          <w:rFonts w:cstheme="minorHAnsi"/>
                          <w:sz w:val="56"/>
                        </w:rPr>
                      </w:pPr>
                    </w:p>
                  </w:txbxContent>
                </v:textbox>
                <w10:wrap anchorx="page"/>
              </v:shape>
            </w:pict>
          </mc:Fallback>
        </mc:AlternateContent>
      </w:r>
    </w:p>
    <w:p w14:paraId="133AEA05" w14:textId="77777777" w:rsidR="00AF62BC" w:rsidRPr="00AF62BC" w:rsidRDefault="00AF62BC" w:rsidP="00AF62BC">
      <w:pPr>
        <w:rPr>
          <w:rFonts w:ascii="Bookman Old Style" w:hAnsi="Bookman Old Style"/>
          <w:sz w:val="44"/>
        </w:rPr>
      </w:pPr>
    </w:p>
    <w:p w14:paraId="56308134" w14:textId="77777777" w:rsidR="00AF62BC" w:rsidRPr="00AF62BC" w:rsidRDefault="00AF62BC" w:rsidP="00AF62BC">
      <w:pPr>
        <w:rPr>
          <w:rFonts w:ascii="Bookman Old Style" w:hAnsi="Bookman Old Style"/>
          <w:sz w:val="44"/>
        </w:rPr>
      </w:pPr>
    </w:p>
    <w:p w14:paraId="1DD99B5C" w14:textId="77777777" w:rsidR="00AF62BC" w:rsidRPr="00AF62BC" w:rsidRDefault="00AF62BC" w:rsidP="00AF62BC">
      <w:pPr>
        <w:rPr>
          <w:rFonts w:ascii="Bookman Old Style" w:hAnsi="Bookman Old Style"/>
          <w:sz w:val="44"/>
        </w:rPr>
      </w:pPr>
    </w:p>
    <w:p w14:paraId="4029C860" w14:textId="77777777" w:rsidR="00AF62BC" w:rsidRPr="00AF62BC" w:rsidRDefault="00B55330" w:rsidP="00B55330">
      <w:pPr>
        <w:tabs>
          <w:tab w:val="left" w:pos="3240"/>
        </w:tabs>
        <w:rPr>
          <w:rFonts w:ascii="Bookman Old Style" w:hAnsi="Bookman Old Style"/>
          <w:sz w:val="44"/>
        </w:rPr>
      </w:pPr>
      <w:r>
        <w:rPr>
          <w:rFonts w:ascii="Bookman Old Style" w:hAnsi="Bookman Old Style"/>
          <w:sz w:val="44"/>
        </w:rPr>
        <w:tab/>
      </w:r>
    </w:p>
    <w:p w14:paraId="1DF8EE4F" w14:textId="77777777" w:rsidR="00DD1279" w:rsidRDefault="00ED04CE" w:rsidP="00ED04CE">
      <w:pPr>
        <w:tabs>
          <w:tab w:val="right" w:pos="9360"/>
        </w:tabs>
        <w:rPr>
          <w:rFonts w:ascii="Bookman Old Style" w:hAnsi="Bookman Old Style"/>
          <w:sz w:val="44"/>
        </w:rPr>
      </w:pPr>
      <w:r>
        <w:rPr>
          <w:rFonts w:ascii="Bookman Old Style" w:hAnsi="Bookman Old Style"/>
          <w:sz w:val="44"/>
        </w:rPr>
        <w:tab/>
      </w:r>
    </w:p>
    <w:p w14:paraId="71DB0199" w14:textId="77777777" w:rsidR="00AF62BC" w:rsidRDefault="004407DD" w:rsidP="004407DD">
      <w:pPr>
        <w:tabs>
          <w:tab w:val="left" w:pos="3052"/>
        </w:tabs>
        <w:rPr>
          <w:rFonts w:ascii="Bookman Old Style" w:hAnsi="Bookman Old Style"/>
          <w:sz w:val="44"/>
        </w:rPr>
      </w:pPr>
      <w:r>
        <w:rPr>
          <w:rFonts w:ascii="Bookman Old Style" w:hAnsi="Bookman Old Style"/>
          <w:sz w:val="44"/>
        </w:rPr>
        <w:tab/>
      </w:r>
    </w:p>
    <w:p w14:paraId="79D92D8F" w14:textId="77777777" w:rsidR="00480B90" w:rsidRPr="00480B90" w:rsidRDefault="00480B90" w:rsidP="00480B90">
      <w:pPr>
        <w:rPr>
          <w:rFonts w:ascii="Bookman Old Style" w:hAnsi="Bookman Old Style"/>
          <w:sz w:val="44"/>
        </w:rPr>
      </w:pPr>
    </w:p>
    <w:p w14:paraId="1BB5C535" w14:textId="77777777" w:rsidR="00C1082E" w:rsidRDefault="00C1082E" w:rsidP="00480B90">
      <w:pPr>
        <w:rPr>
          <w:rFonts w:ascii="Bookman Old Style" w:hAnsi="Bookman Old Style"/>
          <w:sz w:val="44"/>
        </w:rPr>
      </w:pPr>
    </w:p>
    <w:p w14:paraId="275B3847" w14:textId="77777777" w:rsidR="00C1082E" w:rsidRDefault="00932200">
      <w:pPr>
        <w:rPr>
          <w:rFonts w:ascii="Bookman Old Style" w:hAnsi="Bookman Old Style"/>
          <w:sz w:val="44"/>
        </w:rPr>
      </w:pPr>
      <w:r w:rsidRPr="002E6B32">
        <w:rPr>
          <w:rFonts w:ascii="Bookman Old Style" w:hAnsi="Bookman Old Style"/>
          <w:noProof/>
          <w:sz w:val="44"/>
        </w:rPr>
        <w:lastRenderedPageBreak/>
        <mc:AlternateContent>
          <mc:Choice Requires="wps">
            <w:drawing>
              <wp:anchor distT="45720" distB="45720" distL="114300" distR="114300" simplePos="0" relativeHeight="252883968" behindDoc="0" locked="0" layoutInCell="1" allowOverlap="1" wp14:anchorId="2A8CEB7A" wp14:editId="7B327B63">
                <wp:simplePos x="0" y="0"/>
                <wp:positionH relativeFrom="column">
                  <wp:posOffset>3419475</wp:posOffset>
                </wp:positionH>
                <wp:positionV relativeFrom="page">
                  <wp:posOffset>1797685</wp:posOffset>
                </wp:positionV>
                <wp:extent cx="571500" cy="304800"/>
                <wp:effectExtent l="0" t="0" r="0" b="0"/>
                <wp:wrapSquare wrapText="bothSides"/>
                <wp:docPr id="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04800"/>
                        </a:xfrm>
                        <a:prstGeom prst="rect">
                          <a:avLst/>
                        </a:prstGeom>
                        <a:solidFill>
                          <a:srgbClr val="FFFFFF"/>
                        </a:solidFill>
                        <a:ln w="9525">
                          <a:noFill/>
                          <a:miter lim="800000"/>
                          <a:headEnd/>
                          <a:tailEnd/>
                        </a:ln>
                      </wps:spPr>
                      <wps:txbx>
                        <w:txbxContent>
                          <w:p w14:paraId="17CE63A3" w14:textId="77777777" w:rsidR="007C61BE" w:rsidRPr="00336EC4" w:rsidRDefault="007C61BE">
                            <w:pPr>
                              <w:rPr>
                                <w:b/>
                                <w:u w:val="single"/>
                              </w:rPr>
                            </w:pPr>
                            <w:r w:rsidRPr="00670A08">
                              <w:rPr>
                                <w:b/>
                                <w:u w:val="single"/>
                              </w:rPr>
                              <w:t>Year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CEB7A" id="_x0000_s1408" type="#_x0000_t202" style="position:absolute;margin-left:269.25pt;margin-top:141.55pt;width:45pt;height:24pt;z-index:25288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" stroked="f">
                <v:textbox>
                  <w:txbxContent>
                    <w:p w14:paraId="17CE63A3" w14:textId="77777777" w:rsidR="007C61BE" w:rsidRPr="00336EC4" w:rsidRDefault="007C61BE">
                      <w:pPr>
                        <w:rPr>
                          <w:b/>
                          <w:u w:val="single"/>
                        </w:rPr>
                      </w:pPr>
                      <w:r w:rsidRPr="00670A08">
                        <w:rPr>
                          <w:b/>
                          <w:u w:val="single"/>
                        </w:rPr>
                        <w:t>Year 2</w:t>
                      </w:r>
                    </w:p>
                  </w:txbxContent>
                </v:textbox>
                <w10:wrap type="square" anchory="page"/>
              </v:shape>
            </w:pict>
          </mc:Fallback>
        </mc:AlternateContent>
      </w:r>
      <w:r w:rsidR="00C2190D" w:rsidRPr="007738B5">
        <w:rPr>
          <w:rFonts w:ascii="Bookman Old Style" w:hAnsi="Bookman Old Style"/>
          <w:noProof/>
          <w:sz w:val="44"/>
        </w:rPr>
        <mc:AlternateContent>
          <mc:Choice Requires="wps">
            <w:drawing>
              <wp:anchor distT="45720" distB="45720" distL="114300" distR="114300" simplePos="0" relativeHeight="252892160" behindDoc="0" locked="0" layoutInCell="1" allowOverlap="1" wp14:anchorId="5AB47D86" wp14:editId="5940618F">
                <wp:simplePos x="0" y="0"/>
                <wp:positionH relativeFrom="column">
                  <wp:posOffset>3419475</wp:posOffset>
                </wp:positionH>
                <wp:positionV relativeFrom="paragraph">
                  <wp:posOffset>5429250</wp:posOffset>
                </wp:positionV>
                <wp:extent cx="3409950" cy="1647825"/>
                <wp:effectExtent l="0" t="0" r="0" b="9525"/>
                <wp:wrapSquare wrapText="bothSides"/>
                <wp:docPr id="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647825"/>
                        </a:xfrm>
                        <a:prstGeom prst="rect">
                          <a:avLst/>
                        </a:prstGeom>
                        <a:solidFill>
                          <a:srgbClr val="FFFFFF"/>
                        </a:solidFill>
                        <a:ln w="9525">
                          <a:noFill/>
                          <a:miter lim="800000"/>
                          <a:headEnd/>
                          <a:tailEnd/>
                        </a:ln>
                      </wps:spPr>
                      <wps:txbx>
                        <w:txbxContent>
                          <w:p w14:paraId="68C5C49E" w14:textId="77777777" w:rsidR="007C61BE" w:rsidRPr="007738B5" w:rsidRDefault="007C61BE" w:rsidP="005948D4">
                            <w:pPr>
                              <w:ind w:right="285"/>
                              <w:rPr>
                                <w:sz w:val="20"/>
                              </w:rPr>
                            </w:pPr>
                            <w:r w:rsidRPr="00670A08">
                              <w:rPr>
                                <w:b/>
                                <w:i/>
                              </w:rPr>
                              <w:t>IND 250- Introduction to Basic Computer Integrated Manufacturing</w:t>
                            </w:r>
                            <w:r w:rsidRPr="00670A08">
                              <w:br/>
                            </w:r>
                            <w:r w:rsidRPr="00670A08">
                              <w:rPr>
                                <w:sz w:val="20"/>
                              </w:rPr>
                              <w:t>Presents basic principles used in the design and implementation in a computer integrated manufacturing system. Emphasizes team concept and all aspects of a computer integrated manufacturing system to include the following: Robotics, Conveyor Control, Machining Center Integration Quality Control, Statistical Quality Control, and Computer Integrated Manufacturing (CIM) software.</w:t>
                            </w:r>
                            <w:r>
                              <w:rPr>
                                <w:sz w:val="20"/>
                              </w:rPr>
                              <w:t xml:space="preserve"> </w:t>
                            </w:r>
                            <w:r w:rsidRPr="007738B5">
                              <w:rPr>
                                <w:sz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47D86" id="_x0000_s1409" type="#_x0000_t202" style="position:absolute;margin-left:269.25pt;margin-top:427.5pt;width:268.5pt;height:129.75pt;z-index:25289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" stroked="f">
                <v:textbox>
                  <w:txbxContent>
                    <w:p w14:paraId="68C5C49E" w14:textId="77777777" w:rsidR="007C61BE" w:rsidRPr="007738B5" w:rsidRDefault="007C61BE" w:rsidP="005948D4">
                      <w:pPr>
                        <w:ind w:right="285"/>
                        <w:rPr>
                          <w:sz w:val="20"/>
                        </w:rPr>
                      </w:pPr>
                      <w:r w:rsidRPr="00670A08">
                        <w:rPr>
                          <w:b/>
                          <w:i/>
                        </w:rPr>
                        <w:t>IND 250- Introduction to Basic Computer Integrated Manufacturing</w:t>
                      </w:r>
                      <w:r w:rsidRPr="00670A08">
                        <w:br/>
                      </w:r>
                      <w:r w:rsidRPr="00670A08">
                        <w:rPr>
                          <w:sz w:val="20"/>
                        </w:rPr>
                        <w:t>Presents basic principles used in the design and implementation in a computer integrated manufacturing system. Emphasizes team concept and all aspects of a computer integrated manufacturing system to include the following: Robotics, Conveyor Control, Machining Center Integration Quality Control, Statistical Quality Control, and Computer Integrated Manufacturing (CIM) software.</w:t>
                      </w:r>
                      <w:r>
                        <w:rPr>
                          <w:sz w:val="20"/>
                        </w:rPr>
                        <w:t xml:space="preserve"> </w:t>
                      </w:r>
                      <w:r w:rsidRPr="007738B5">
                        <w:rPr>
                          <w:sz w:val="20"/>
                        </w:rPr>
                        <w:br/>
                      </w:r>
                    </w:p>
                  </w:txbxContent>
                </v:textbox>
                <w10:wrap type="square"/>
              </v:shape>
            </w:pict>
          </mc:Fallback>
        </mc:AlternateContent>
      </w:r>
      <w:r w:rsidR="00C2190D" w:rsidRPr="008C7F12">
        <w:rPr>
          <w:rFonts w:ascii="Bookman Old Style" w:hAnsi="Bookman Old Style"/>
          <w:noProof/>
          <w:sz w:val="44"/>
        </w:rPr>
        <mc:AlternateContent>
          <mc:Choice Requires="wps">
            <w:drawing>
              <wp:anchor distT="45720" distB="45720" distL="114300" distR="114300" simplePos="0" relativeHeight="252890112" behindDoc="0" locked="0" layoutInCell="1" allowOverlap="1" wp14:anchorId="15EB89A9" wp14:editId="080CE2A7">
                <wp:simplePos x="0" y="0"/>
                <wp:positionH relativeFrom="column">
                  <wp:posOffset>3419475</wp:posOffset>
                </wp:positionH>
                <wp:positionV relativeFrom="paragraph">
                  <wp:posOffset>3438525</wp:posOffset>
                </wp:positionV>
                <wp:extent cx="3343275" cy="1990725"/>
                <wp:effectExtent l="0" t="0" r="9525" b="9525"/>
                <wp:wrapSquare wrapText="bothSides"/>
                <wp:docPr id="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990725"/>
                        </a:xfrm>
                        <a:prstGeom prst="rect">
                          <a:avLst/>
                        </a:prstGeom>
                        <a:solidFill>
                          <a:srgbClr val="FFFFFF"/>
                        </a:solidFill>
                        <a:ln w="9525">
                          <a:noFill/>
                          <a:miter lim="800000"/>
                          <a:headEnd/>
                          <a:tailEnd/>
                        </a:ln>
                      </wps:spPr>
                      <wps:txbx>
                        <w:txbxContent>
                          <w:p w14:paraId="64BEC090" w14:textId="77777777" w:rsidR="007C61BE" w:rsidRDefault="007C61BE" w:rsidP="005948D4">
                            <w:pPr>
                              <w:ind w:right="135"/>
                            </w:pPr>
                            <w:r w:rsidRPr="00670A08">
                              <w:rPr>
                                <w:b/>
                                <w:i/>
                              </w:rPr>
                              <w:t>MEC 119- Introduction to Basic CNC and CAM</w:t>
                            </w:r>
                            <w:r w:rsidRPr="00670A08">
                              <w:rPr>
                                <w:b/>
                                <w:i/>
                              </w:rPr>
                              <w:br/>
                            </w:r>
                            <w:r w:rsidRPr="00670A08">
                              <w:rPr>
                                <w:sz w:val="20"/>
                              </w:rPr>
                              <w:t>Teaches the basic concepts of Computer Numerical Control (CNC) programming of Numerical Control Machinery with emphasis on Computer Aided Manufacturing (CAM)/ Computer Aided Drafting (CAD). Program writing procedures will be based on using the following: basic G-code programming language for CNC machinery. CAD/CAM programming systems to produce correct code for CNC Machinery, basic computer usage, CAD/CAM integration, and Code-to-machine transfer via Distributive Numeric Control (DNC).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B89A9" id="_x0000_s1410" type="#_x0000_t202" style="position:absolute;margin-left:269.25pt;margin-top:270.75pt;width:263.25pt;height:156.75pt;z-index:25289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" stroked="f">
                <v:textbox>
                  <w:txbxContent>
                    <w:p w14:paraId="64BEC090" w14:textId="77777777" w:rsidR="007C61BE" w:rsidRDefault="007C61BE" w:rsidP="005948D4">
                      <w:pPr>
                        <w:ind w:right="135"/>
                      </w:pPr>
                      <w:r w:rsidRPr="00670A08">
                        <w:rPr>
                          <w:b/>
                          <w:i/>
                        </w:rPr>
                        <w:t>MEC 119- Introduction to Basic CNC and CAM</w:t>
                      </w:r>
                      <w:r w:rsidRPr="00670A08">
                        <w:rPr>
                          <w:b/>
                          <w:i/>
                        </w:rPr>
                        <w:br/>
                      </w:r>
                      <w:r w:rsidRPr="00670A08">
                        <w:rPr>
                          <w:sz w:val="20"/>
                        </w:rPr>
                        <w:t>Teaches the basic concepts of Computer Numerical Control (CNC) programming of Numerical Control Machinery with emphasis on Computer Aided Manufacturing (CAM)/ Computer Aided Drafting (CAD). Program writing procedures will be based on using the following: basic G-code programming language for CNC machinery. CAD/CAM programming systems to produce correct code for CNC Machinery, basic computer usage, CAD/CAM integration, and Code-to-machine transfer via Distributive Numeric Control (DNC).</w:t>
                      </w:r>
                    </w:p>
                  </w:txbxContent>
                </v:textbox>
                <w10:wrap type="square"/>
              </v:shape>
            </w:pict>
          </mc:Fallback>
        </mc:AlternateContent>
      </w:r>
      <w:r w:rsidR="00C2190D" w:rsidRPr="008C7F12">
        <w:rPr>
          <w:rFonts w:ascii="Bookman Old Style" w:hAnsi="Bookman Old Style"/>
          <w:noProof/>
          <w:sz w:val="44"/>
        </w:rPr>
        <mc:AlternateContent>
          <mc:Choice Requires="wps">
            <w:drawing>
              <wp:anchor distT="45720" distB="45720" distL="114300" distR="114300" simplePos="0" relativeHeight="252888064" behindDoc="0" locked="0" layoutInCell="1" allowOverlap="1" wp14:anchorId="715FD45E" wp14:editId="046300BB">
                <wp:simplePos x="0" y="0"/>
                <wp:positionH relativeFrom="column">
                  <wp:posOffset>3419475</wp:posOffset>
                </wp:positionH>
                <wp:positionV relativeFrom="paragraph">
                  <wp:posOffset>2638425</wp:posOffset>
                </wp:positionV>
                <wp:extent cx="3314700" cy="800100"/>
                <wp:effectExtent l="0" t="0" r="0" b="0"/>
                <wp:wrapSquare wrapText="bothSides"/>
                <wp:docPr id="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00100"/>
                        </a:xfrm>
                        <a:prstGeom prst="rect">
                          <a:avLst/>
                        </a:prstGeom>
                        <a:solidFill>
                          <a:srgbClr val="FFFFFF"/>
                        </a:solidFill>
                        <a:ln w="9525">
                          <a:noFill/>
                          <a:miter lim="800000"/>
                          <a:headEnd/>
                          <a:tailEnd/>
                        </a:ln>
                      </wps:spPr>
                      <wps:txbx>
                        <w:txbxContent>
                          <w:p w14:paraId="42F9E27C" w14:textId="77777777" w:rsidR="007C61BE" w:rsidRDefault="007C61BE" w:rsidP="005948D4">
                            <w:pPr>
                              <w:ind w:right="240"/>
                            </w:pPr>
                            <w:r w:rsidRPr="00670A08">
                              <w:rPr>
                                <w:b/>
                                <w:i/>
                              </w:rPr>
                              <w:t>ELE 233 Programmable Logic Controller Systems</w:t>
                            </w:r>
                            <w:r w:rsidRPr="00670A08">
                              <w:br/>
                            </w:r>
                            <w:r w:rsidRPr="00670A08">
                              <w:rPr>
                                <w:sz w:val="20"/>
                              </w:rPr>
                              <w:t>Teachers operating and programming of programmable logic controllers. Covers analog and digital interfacing and communication schemes as they apply to system.</w:t>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FD45E" id="_x0000_s1411" type="#_x0000_t202" style="position:absolute;margin-left:269.25pt;margin-top:207.75pt;width:261pt;height:63pt;z-index:25288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" stroked="f">
                <v:textbox>
                  <w:txbxContent>
                    <w:p w14:paraId="42F9E27C" w14:textId="77777777" w:rsidR="007C61BE" w:rsidRDefault="007C61BE" w:rsidP="005948D4">
                      <w:pPr>
                        <w:ind w:right="240"/>
                      </w:pPr>
                      <w:r w:rsidRPr="00670A08">
                        <w:rPr>
                          <w:b/>
                          <w:i/>
                        </w:rPr>
                        <w:t>ELE 233 Programmable Logic Controller Systems</w:t>
                      </w:r>
                      <w:r w:rsidRPr="00670A08">
                        <w:br/>
                      </w:r>
                      <w:r w:rsidRPr="00670A08">
                        <w:rPr>
                          <w:sz w:val="20"/>
                        </w:rPr>
                        <w:t>Teachers operating and programming of programmable logic controllers. Covers analog and digital interfacing and communication schemes as they apply to system.</w:t>
                      </w:r>
                      <w:r>
                        <w:br/>
                      </w:r>
                    </w:p>
                  </w:txbxContent>
                </v:textbox>
                <w10:wrap type="square"/>
              </v:shape>
            </w:pict>
          </mc:Fallback>
        </mc:AlternateContent>
      </w:r>
      <w:r w:rsidR="00C2190D" w:rsidRPr="00336EC4">
        <w:rPr>
          <w:rFonts w:ascii="Bookman Old Style" w:hAnsi="Bookman Old Style"/>
          <w:noProof/>
          <w:sz w:val="44"/>
        </w:rPr>
        <mc:AlternateContent>
          <mc:Choice Requires="wps">
            <w:drawing>
              <wp:anchor distT="45720" distB="45720" distL="114300" distR="114300" simplePos="0" relativeHeight="252886016" behindDoc="0" locked="0" layoutInCell="1" allowOverlap="1" wp14:anchorId="651FACAB" wp14:editId="0B3018CE">
                <wp:simplePos x="0" y="0"/>
                <wp:positionH relativeFrom="column">
                  <wp:posOffset>3390900</wp:posOffset>
                </wp:positionH>
                <wp:positionV relativeFrom="page">
                  <wp:posOffset>2057400</wp:posOffset>
                </wp:positionV>
                <wp:extent cx="3438525" cy="1495425"/>
                <wp:effectExtent l="0" t="0" r="9525" b="9525"/>
                <wp:wrapSquare wrapText="bothSides"/>
                <wp:docPr id="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495425"/>
                        </a:xfrm>
                        <a:prstGeom prst="rect">
                          <a:avLst/>
                        </a:prstGeom>
                        <a:solidFill>
                          <a:srgbClr val="FFFFFF"/>
                        </a:solidFill>
                        <a:ln w="9525">
                          <a:noFill/>
                          <a:miter lim="800000"/>
                          <a:headEnd/>
                          <a:tailEnd/>
                        </a:ln>
                      </wps:spPr>
                      <wps:txbx>
                        <w:txbxContent>
                          <w:p w14:paraId="4DB2B864" w14:textId="77777777" w:rsidR="007C61BE" w:rsidRDefault="007C61BE">
                            <w:r w:rsidRPr="00670A08">
                              <w:rPr>
                                <w:b/>
                                <w:i/>
                              </w:rPr>
                              <w:t>EGR 110- Engineering Graphics</w:t>
                            </w:r>
                            <w:r w:rsidRPr="00670A08">
                              <w:t xml:space="preserve"> </w:t>
                            </w:r>
                            <w:r w:rsidRPr="00670A08">
                              <w:br/>
                            </w:r>
                            <w:r w:rsidRPr="00670A08">
                              <w:rPr>
                                <w:sz w:val="20"/>
                              </w:rPr>
                              <w:t>Presents theories and principles of orthographic projection. Studies Multiview, pictorial drawings and sketches, geometric construction, sectioning, lettering, tolerancing, dimensioning and auxiliary projections. Studies the analysis and graphic presentation of space relationships of fundamental geometric elements; elements, points, lines, planes and solids. Includes instruction in Computer Aided Drafting.</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FACAB" id="_x0000_s1412" type="#_x0000_t202" style="position:absolute;margin-left:267pt;margin-top:162pt;width:270.75pt;height:117.75pt;z-index:25288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" stroked="f">
                <v:textbox>
                  <w:txbxContent>
                    <w:p w14:paraId="4DB2B864" w14:textId="77777777" w:rsidR="007C61BE" w:rsidRDefault="007C61BE">
                      <w:r w:rsidRPr="00670A08">
                        <w:rPr>
                          <w:b/>
                          <w:i/>
                        </w:rPr>
                        <w:t>EGR 110- Engineering Graphics</w:t>
                      </w:r>
                      <w:r w:rsidRPr="00670A08">
                        <w:t xml:space="preserve"> </w:t>
                      </w:r>
                      <w:r w:rsidRPr="00670A08">
                        <w:br/>
                      </w:r>
                      <w:r w:rsidRPr="00670A08">
                        <w:rPr>
                          <w:sz w:val="20"/>
                        </w:rPr>
                        <w:t>Presents theories and principles of orthographic projection. Studies Multiview, pictorial drawings and sketches, geometric construction, sectioning, lettering, tolerancing, dimensioning and auxiliary projections. Studies the analysis and graphic presentation of space relationships of fundamental geometric elements; elements, points, lines, planes and solids. Includes instruction in Computer Aided Drafting.</w:t>
                      </w:r>
                      <w:r>
                        <w:t xml:space="preserve"> </w:t>
                      </w:r>
                    </w:p>
                  </w:txbxContent>
                </v:textbox>
                <w10:wrap type="square" anchory="page"/>
              </v:shape>
            </w:pict>
          </mc:Fallback>
        </mc:AlternateContent>
      </w:r>
      <w:r w:rsidR="00C2190D" w:rsidRPr="00D20B2F">
        <w:rPr>
          <w:rFonts w:ascii="Bookman Old Style" w:hAnsi="Bookman Old Style"/>
          <w:noProof/>
          <w:sz w:val="44"/>
        </w:rPr>
        <mc:AlternateContent>
          <mc:Choice Requires="wps">
            <w:drawing>
              <wp:anchor distT="45720" distB="45720" distL="114300" distR="114300" simplePos="0" relativeHeight="252881920" behindDoc="1" locked="0" layoutInCell="1" allowOverlap="1" wp14:anchorId="4F3453E7" wp14:editId="2583A02F">
                <wp:simplePos x="0" y="0"/>
                <wp:positionH relativeFrom="column">
                  <wp:posOffset>3394710</wp:posOffset>
                </wp:positionH>
                <wp:positionV relativeFrom="paragraph">
                  <wp:posOffset>28575</wp:posOffset>
                </wp:positionV>
                <wp:extent cx="3488055" cy="781050"/>
                <wp:effectExtent l="0" t="0" r="0" b="0"/>
                <wp:wrapNone/>
                <wp:docPr id="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781050"/>
                        </a:xfrm>
                        <a:prstGeom prst="rect">
                          <a:avLst/>
                        </a:prstGeom>
                        <a:solidFill>
                          <a:srgbClr val="FFFFFF"/>
                        </a:solidFill>
                        <a:ln w="9525">
                          <a:noFill/>
                          <a:miter lim="800000"/>
                          <a:headEnd/>
                          <a:tailEnd/>
                        </a:ln>
                      </wps:spPr>
                      <wps:txbx>
                        <w:txbxContent>
                          <w:p w14:paraId="4FF0A6DF" w14:textId="77777777" w:rsidR="007C61BE" w:rsidRDefault="007C61BE">
                            <w:r w:rsidRPr="00670A08">
                              <w:rPr>
                                <w:b/>
                                <w:i/>
                              </w:rPr>
                              <w:t>ELE 156- Electrical Control Systems</w:t>
                            </w:r>
                            <w:r w:rsidRPr="00670A08">
                              <w:br/>
                            </w:r>
                            <w:r w:rsidRPr="00670A08">
                              <w:rPr>
                                <w:sz w:val="20"/>
                              </w:rPr>
                              <w:t>Includes troubleshooting and servicing electrical controls, electric motors, motor starters, relays, overloads, instruments and control circuits.</w:t>
                            </w:r>
                            <w:r w:rsidRPr="002E6B32">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453E7" id="_x0000_s1413" type="#_x0000_t202" style="position:absolute;margin-left:267.3pt;margin-top:2.25pt;width:274.65pt;height:61.5pt;z-index:-25043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" stroked="f">
                <v:textbox>
                  <w:txbxContent>
                    <w:p w14:paraId="4FF0A6DF" w14:textId="77777777" w:rsidR="007C61BE" w:rsidRDefault="007C61BE">
                      <w:r w:rsidRPr="00670A08">
                        <w:rPr>
                          <w:b/>
                          <w:i/>
                        </w:rPr>
                        <w:t>ELE 156- Electrical Control Systems</w:t>
                      </w:r>
                      <w:r w:rsidRPr="00670A08">
                        <w:br/>
                      </w:r>
                      <w:r w:rsidRPr="00670A08">
                        <w:rPr>
                          <w:sz w:val="20"/>
                        </w:rPr>
                        <w:t>Includes troubleshooting and servicing electrical controls, electric motors, motor starters, relays, overloads, instruments and control circuits.</w:t>
                      </w:r>
                      <w:r w:rsidRPr="002E6B32">
                        <w:rPr>
                          <w:sz w:val="20"/>
                        </w:rPr>
                        <w:t xml:space="preserve"> </w:t>
                      </w:r>
                    </w:p>
                  </w:txbxContent>
                </v:textbox>
              </v:shape>
            </w:pict>
          </mc:Fallback>
        </mc:AlternateContent>
      </w:r>
      <w:r w:rsidR="00C2190D" w:rsidRPr="005375E8">
        <w:rPr>
          <w:rFonts w:ascii="Times New Roman" w:eastAsia="Times New Roman" w:hAnsi="Times New Roman" w:cs="Times New Roman"/>
          <w:noProof/>
          <w:sz w:val="29"/>
        </w:rPr>
        <mc:AlternateContent>
          <mc:Choice Requires="wps">
            <w:drawing>
              <wp:anchor distT="45720" distB="45720" distL="114300" distR="114300" simplePos="0" relativeHeight="252654592" behindDoc="1" locked="0" layoutInCell="1" allowOverlap="1" wp14:anchorId="45A4E7B1" wp14:editId="6259491D">
                <wp:simplePos x="0" y="0"/>
                <wp:positionH relativeFrom="page">
                  <wp:posOffset>2390140</wp:posOffset>
                </wp:positionH>
                <wp:positionV relativeFrom="paragraph">
                  <wp:posOffset>-301625</wp:posOffset>
                </wp:positionV>
                <wp:extent cx="3070225" cy="313055"/>
                <wp:effectExtent l="0" t="0" r="0" b="0"/>
                <wp:wrapNone/>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313055"/>
                        </a:xfrm>
                        <a:prstGeom prst="rect">
                          <a:avLst/>
                        </a:prstGeom>
                        <a:noFill/>
                        <a:ln w="9525">
                          <a:noFill/>
                          <a:miter lim="800000"/>
                          <a:headEnd/>
                          <a:tailEnd/>
                        </a:ln>
                      </wps:spPr>
                      <wps:txbx>
                        <w:txbxContent>
                          <w:p w14:paraId="231E5527" w14:textId="77777777" w:rsidR="007C61BE" w:rsidRPr="00B55330" w:rsidRDefault="007C61BE" w:rsidP="005375E8">
                            <w:pPr>
                              <w:jc w:val="center"/>
                              <w:rPr>
                                <w:rFonts w:ascii="Century Gothic" w:hAnsi="Century Gothic"/>
                                <w:i/>
                                <w:sz w:val="20"/>
                                <w:szCs w:val="60"/>
                              </w:rPr>
                            </w:pPr>
                            <w:r w:rsidRPr="00B55330">
                              <w:rPr>
                                <w:rFonts w:ascii="Century Gothic" w:hAnsi="Century Gothic"/>
                                <w:b/>
                                <w:sz w:val="20"/>
                                <w:szCs w:val="60"/>
                              </w:rPr>
                              <w:t>Innovate. Design. Engineer. Accelerate.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4E7B1" id="_x0000_s1414" type="#_x0000_t202" style="position:absolute;margin-left:188.2pt;margin-top:-23.75pt;width:241.75pt;height:24.65pt;z-index:-250661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" filled="f" stroked="f">
                <v:textbox>
                  <w:txbxContent>
                    <w:p w14:paraId="231E5527" w14:textId="77777777" w:rsidR="007C61BE" w:rsidRPr="00B55330" w:rsidRDefault="007C61BE" w:rsidP="005375E8">
                      <w:pPr>
                        <w:jc w:val="center"/>
                        <w:rPr>
                          <w:rFonts w:ascii="Century Gothic" w:hAnsi="Century Gothic"/>
                          <w:i/>
                          <w:sz w:val="20"/>
                          <w:szCs w:val="60"/>
                        </w:rPr>
                      </w:pPr>
                      <w:r w:rsidRPr="00B55330">
                        <w:rPr>
                          <w:rFonts w:ascii="Century Gothic" w:hAnsi="Century Gothic"/>
                          <w:b/>
                          <w:sz w:val="20"/>
                          <w:szCs w:val="60"/>
                        </w:rPr>
                        <w:t>Innovate. Design. Engineer. Accelerate.</w:t>
                      </w:r>
                    </w:p>
                  </w:txbxContent>
                </v:textbox>
                <w10:wrap anchorx="page"/>
              </v:shape>
            </w:pict>
          </mc:Fallback>
        </mc:AlternateContent>
      </w:r>
      <w:r w:rsidR="00C2190D" w:rsidRPr="004407DD">
        <w:rPr>
          <w:rFonts w:ascii="Bookman Old Style" w:hAnsi="Bookman Old Style"/>
          <w:noProof/>
          <w:sz w:val="44"/>
        </w:rPr>
        <mc:AlternateContent>
          <mc:Choice Requires="wps">
            <w:drawing>
              <wp:anchor distT="45720" distB="45720" distL="114300" distR="114300" simplePos="0" relativeHeight="252609536" behindDoc="0" locked="0" layoutInCell="1" allowOverlap="1" wp14:anchorId="1656D93F" wp14:editId="1CD8F518">
                <wp:simplePos x="0" y="0"/>
                <wp:positionH relativeFrom="margin">
                  <wp:posOffset>-692150</wp:posOffset>
                </wp:positionH>
                <wp:positionV relativeFrom="paragraph">
                  <wp:posOffset>9525</wp:posOffset>
                </wp:positionV>
                <wp:extent cx="3562350" cy="2162175"/>
                <wp:effectExtent l="0" t="0" r="0" b="0"/>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162175"/>
                        </a:xfrm>
                        <a:prstGeom prst="rect">
                          <a:avLst/>
                        </a:prstGeom>
                        <a:noFill/>
                        <a:ln w="9525">
                          <a:noFill/>
                          <a:miter lim="800000"/>
                          <a:headEnd/>
                          <a:tailEnd/>
                        </a:ln>
                      </wps:spPr>
                      <wps:txbx>
                        <w:txbxContent>
                          <w:p w14:paraId="15A555A4" w14:textId="77777777" w:rsidR="007C61BE" w:rsidRPr="0005608D" w:rsidRDefault="007C61BE" w:rsidP="005948D4">
                            <w:pPr>
                              <w:widowControl w:val="0"/>
                              <w:spacing w:after="0" w:line="240" w:lineRule="auto"/>
                              <w:ind w:right="270"/>
                              <w:rPr>
                                <w:rFonts w:cstheme="minorHAnsi"/>
                                <w:i/>
                                <w:sz w:val="72"/>
                              </w:rPr>
                            </w:pPr>
                            <w:r w:rsidRPr="0005608D">
                              <w:rPr>
                                <w:rFonts w:cstheme="minorHAnsi"/>
                                <w:i/>
                                <w:color w:val="000000"/>
                                <w:sz w:val="20"/>
                                <w:szCs w:val="20"/>
                                <w:shd w:val="clear" w:color="auto" w:fill="FFFFFF"/>
                              </w:rPr>
                              <w:t>The IDEA Academy will provide students a project base</w:t>
                            </w:r>
                            <w:r>
                              <w:rPr>
                                <w:rFonts w:cstheme="minorHAnsi"/>
                                <w:i/>
                                <w:color w:val="000000"/>
                                <w:sz w:val="20"/>
                                <w:szCs w:val="20"/>
                                <w:shd w:val="clear" w:color="auto" w:fill="FFFFFF"/>
                              </w:rPr>
                              <w:t>d learning approach to solving e</w:t>
                            </w:r>
                            <w:r w:rsidRPr="0005608D">
                              <w:rPr>
                                <w:rFonts w:cstheme="minorHAnsi"/>
                                <w:i/>
                                <w:color w:val="000000"/>
                                <w:sz w:val="20"/>
                                <w:szCs w:val="20"/>
                                <w:shd w:val="clear" w:color="auto" w:fill="FFFFFF"/>
                              </w:rPr>
                              <w:t>ngineering problems. This program will offer students the opportunity to gain college credits and certifications in a multitude of pathways. Students who complete the two year sequence will have completed at PHCC </w:t>
                            </w:r>
                            <w:r w:rsidRPr="0005608D">
                              <w:rPr>
                                <w:rFonts w:cstheme="minorHAnsi"/>
                                <w:i/>
                                <w:color w:val="000000"/>
                                <w:sz w:val="20"/>
                                <w:szCs w:val="20"/>
                                <w:u w:val="single"/>
                                <w:shd w:val="clear" w:color="auto" w:fill="FFFFFF"/>
                              </w:rPr>
                              <w:t>30% of the General Engineering Technologies program, 60% Advanced Manufacturing, 57% Industrial Electronics CSC, 100% MSSC- CPT Industry credential</w:t>
                            </w:r>
                            <w:r w:rsidRPr="0005608D">
                              <w:rPr>
                                <w:rFonts w:cstheme="minorHAnsi"/>
                                <w:i/>
                                <w:color w:val="000000"/>
                                <w:sz w:val="20"/>
                                <w:szCs w:val="20"/>
                                <w:shd w:val="clear" w:color="auto" w:fill="FFFFFF"/>
                              </w:rPr>
                              <w:t xml:space="preserve">.  This pathway incorporates several different areas of study including Mechatronics, Robotics, </w:t>
                            </w:r>
                            <w:r w:rsidRPr="000C1D3B">
                              <w:rPr>
                                <w:rFonts w:cstheme="minorHAnsi"/>
                                <w:i/>
                                <w:color w:val="000000"/>
                                <w:sz w:val="20"/>
                                <w:szCs w:val="20"/>
                                <w:shd w:val="clear" w:color="auto" w:fill="FFFFFF"/>
                              </w:rPr>
                              <w:t>PLC’s,</w:t>
                            </w:r>
                            <w:r w:rsidRPr="0005608D">
                              <w:rPr>
                                <w:rFonts w:cstheme="minorHAnsi"/>
                                <w:i/>
                                <w:color w:val="000000"/>
                                <w:sz w:val="20"/>
                                <w:szCs w:val="20"/>
                                <w:shd w:val="clear" w:color="auto" w:fill="FFFFFF"/>
                              </w:rPr>
                              <w:t xml:space="preserve"> Hydraulics and Pneumatics, Design, and Machining.  This is a </w:t>
                            </w:r>
                            <w:proofErr w:type="gramStart"/>
                            <w:r w:rsidRPr="0005608D">
                              <w:rPr>
                                <w:rFonts w:cstheme="minorHAnsi"/>
                                <w:i/>
                                <w:color w:val="000000"/>
                                <w:sz w:val="20"/>
                                <w:szCs w:val="20"/>
                                <w:shd w:val="clear" w:color="auto" w:fill="FFFFFF"/>
                              </w:rPr>
                              <w:t>hands</w:t>
                            </w:r>
                            <w:proofErr w:type="gramEnd"/>
                            <w:r w:rsidRPr="0005608D">
                              <w:rPr>
                                <w:rFonts w:cstheme="minorHAnsi"/>
                                <w:i/>
                                <w:color w:val="000000"/>
                                <w:sz w:val="20"/>
                                <w:szCs w:val="20"/>
                                <w:shd w:val="clear" w:color="auto" w:fill="FFFFFF"/>
                              </w:rPr>
                              <w:t xml:space="preserve"> on intensive program where students may be asked to design build and </w:t>
                            </w:r>
                            <w:r w:rsidRPr="000C1D3B">
                              <w:rPr>
                                <w:rFonts w:cstheme="minorHAnsi"/>
                                <w:i/>
                                <w:color w:val="000000"/>
                                <w:sz w:val="20"/>
                                <w:szCs w:val="20"/>
                                <w:shd w:val="clear" w:color="auto" w:fill="FFFFFF"/>
                              </w:rPr>
                              <w:t>troubleshoot</w:t>
                            </w:r>
                            <w:r w:rsidRPr="0005608D">
                              <w:rPr>
                                <w:rFonts w:cstheme="minorHAnsi"/>
                                <w:i/>
                                <w:color w:val="000000"/>
                                <w:sz w:val="20"/>
                                <w:szCs w:val="20"/>
                                <w:shd w:val="clear" w:color="auto" w:fill="FFFFFF"/>
                              </w:rPr>
                              <w:t xml:space="preserve"> products</w:t>
                            </w:r>
                            <w:r>
                              <w:rPr>
                                <w:rFonts w:cstheme="minorHAnsi"/>
                                <w:i/>
                                <w:color w:val="000000"/>
                                <w:sz w:val="20"/>
                                <w:szCs w:val="20"/>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6D93F" id="_x0000_s1415" type="#_x0000_t202" style="position:absolute;margin-left:-54.5pt;margin-top:.75pt;width:280.5pt;height:170.25pt;z-index:252609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" filled="f" stroked="f">
                <v:textbox>
                  <w:txbxContent>
                    <w:p w14:paraId="15A555A4" w14:textId="77777777" w:rsidR="007C61BE" w:rsidRPr="0005608D" w:rsidRDefault="007C61BE" w:rsidP="005948D4">
                      <w:pPr>
                        <w:widowControl w:val="0"/>
                        <w:spacing w:after="0" w:line="240" w:lineRule="auto"/>
                        <w:ind w:right="270"/>
                        <w:rPr>
                          <w:rFonts w:cstheme="minorHAnsi"/>
                          <w:i/>
                          <w:sz w:val="72"/>
                        </w:rPr>
                      </w:pPr>
                      <w:r w:rsidRPr="0005608D">
                        <w:rPr>
                          <w:rFonts w:cstheme="minorHAnsi"/>
                          <w:i/>
                          <w:color w:val="000000"/>
                          <w:sz w:val="20"/>
                          <w:szCs w:val="20"/>
                          <w:shd w:val="clear" w:color="auto" w:fill="FFFFFF"/>
                        </w:rPr>
                        <w:t>The IDEA Academy will provide students a project base</w:t>
                      </w:r>
                      <w:r>
                        <w:rPr>
                          <w:rFonts w:cstheme="minorHAnsi"/>
                          <w:i/>
                          <w:color w:val="000000"/>
                          <w:sz w:val="20"/>
                          <w:szCs w:val="20"/>
                          <w:shd w:val="clear" w:color="auto" w:fill="FFFFFF"/>
                        </w:rPr>
                        <w:t>d learning approach to solving e</w:t>
                      </w:r>
                      <w:r w:rsidRPr="0005608D">
                        <w:rPr>
                          <w:rFonts w:cstheme="minorHAnsi"/>
                          <w:i/>
                          <w:color w:val="000000"/>
                          <w:sz w:val="20"/>
                          <w:szCs w:val="20"/>
                          <w:shd w:val="clear" w:color="auto" w:fill="FFFFFF"/>
                        </w:rPr>
                        <w:t>ngineering problems. This program will offer students the opportunity to gain college credits and certifications in a multitude of pathways. Students who complete the two year sequence will have completed at PHCC </w:t>
                      </w:r>
                      <w:r w:rsidRPr="0005608D">
                        <w:rPr>
                          <w:rFonts w:cstheme="minorHAnsi"/>
                          <w:i/>
                          <w:color w:val="000000"/>
                          <w:sz w:val="20"/>
                          <w:szCs w:val="20"/>
                          <w:u w:val="single"/>
                          <w:shd w:val="clear" w:color="auto" w:fill="FFFFFF"/>
                        </w:rPr>
                        <w:t>30% of the General Engineering Technologies program, 60% Advanced Manufacturing, 57% Industrial Electronics CSC, 100% MSSC- CPT Industry credential</w:t>
                      </w:r>
                      <w:r w:rsidRPr="0005608D">
                        <w:rPr>
                          <w:rFonts w:cstheme="minorHAnsi"/>
                          <w:i/>
                          <w:color w:val="000000"/>
                          <w:sz w:val="20"/>
                          <w:szCs w:val="20"/>
                          <w:shd w:val="clear" w:color="auto" w:fill="FFFFFF"/>
                        </w:rPr>
                        <w:t xml:space="preserve">.  This pathway incorporates several different areas of study including Mechatronics, Robotics, </w:t>
                      </w:r>
                      <w:r w:rsidRPr="000C1D3B">
                        <w:rPr>
                          <w:rFonts w:cstheme="minorHAnsi"/>
                          <w:i/>
                          <w:color w:val="000000"/>
                          <w:sz w:val="20"/>
                          <w:szCs w:val="20"/>
                          <w:shd w:val="clear" w:color="auto" w:fill="FFFFFF"/>
                        </w:rPr>
                        <w:t>PLC’s,</w:t>
                      </w:r>
                      <w:r w:rsidRPr="0005608D">
                        <w:rPr>
                          <w:rFonts w:cstheme="minorHAnsi"/>
                          <w:i/>
                          <w:color w:val="000000"/>
                          <w:sz w:val="20"/>
                          <w:szCs w:val="20"/>
                          <w:shd w:val="clear" w:color="auto" w:fill="FFFFFF"/>
                        </w:rPr>
                        <w:t xml:space="preserve"> Hydraulics and Pneumatics, Design, and Machining.  This is a </w:t>
                      </w:r>
                      <w:proofErr w:type="gramStart"/>
                      <w:r w:rsidRPr="0005608D">
                        <w:rPr>
                          <w:rFonts w:cstheme="minorHAnsi"/>
                          <w:i/>
                          <w:color w:val="000000"/>
                          <w:sz w:val="20"/>
                          <w:szCs w:val="20"/>
                          <w:shd w:val="clear" w:color="auto" w:fill="FFFFFF"/>
                        </w:rPr>
                        <w:t>hands</w:t>
                      </w:r>
                      <w:proofErr w:type="gramEnd"/>
                      <w:r w:rsidRPr="0005608D">
                        <w:rPr>
                          <w:rFonts w:cstheme="minorHAnsi"/>
                          <w:i/>
                          <w:color w:val="000000"/>
                          <w:sz w:val="20"/>
                          <w:szCs w:val="20"/>
                          <w:shd w:val="clear" w:color="auto" w:fill="FFFFFF"/>
                        </w:rPr>
                        <w:t xml:space="preserve"> on intensive program where students may be asked to design build and </w:t>
                      </w:r>
                      <w:r w:rsidRPr="000C1D3B">
                        <w:rPr>
                          <w:rFonts w:cstheme="minorHAnsi"/>
                          <w:i/>
                          <w:color w:val="000000"/>
                          <w:sz w:val="20"/>
                          <w:szCs w:val="20"/>
                          <w:shd w:val="clear" w:color="auto" w:fill="FFFFFF"/>
                        </w:rPr>
                        <w:t>troubleshoot</w:t>
                      </w:r>
                      <w:r w:rsidRPr="0005608D">
                        <w:rPr>
                          <w:rFonts w:cstheme="minorHAnsi"/>
                          <w:i/>
                          <w:color w:val="000000"/>
                          <w:sz w:val="20"/>
                          <w:szCs w:val="20"/>
                          <w:shd w:val="clear" w:color="auto" w:fill="FFFFFF"/>
                        </w:rPr>
                        <w:t xml:space="preserve"> products</w:t>
                      </w:r>
                      <w:r>
                        <w:rPr>
                          <w:rFonts w:cstheme="minorHAnsi"/>
                          <w:i/>
                          <w:color w:val="000000"/>
                          <w:sz w:val="20"/>
                          <w:szCs w:val="20"/>
                          <w:shd w:val="clear" w:color="auto" w:fill="FFFFFF"/>
                        </w:rPr>
                        <w:t>.</w:t>
                      </w:r>
                    </w:p>
                  </w:txbxContent>
                </v:textbox>
                <w10:wrap anchorx="margin"/>
              </v:shape>
            </w:pict>
          </mc:Fallback>
        </mc:AlternateContent>
      </w:r>
      <w:r w:rsidR="00C2190D" w:rsidRPr="00B55330">
        <w:rPr>
          <w:rFonts w:ascii="Bookman Old Style" w:hAnsi="Bookman Old Style"/>
          <w:noProof/>
          <w:sz w:val="44"/>
        </w:rPr>
        <mc:AlternateContent>
          <mc:Choice Requires="wps">
            <w:drawing>
              <wp:anchor distT="45720" distB="45720" distL="114300" distR="114300" simplePos="0" relativeHeight="252892671" behindDoc="1" locked="0" layoutInCell="1" allowOverlap="1" wp14:anchorId="4A3F5DD4" wp14:editId="7BFF6C1F">
                <wp:simplePos x="0" y="0"/>
                <wp:positionH relativeFrom="column">
                  <wp:posOffset>-704850</wp:posOffset>
                </wp:positionH>
                <wp:positionV relativeFrom="paragraph">
                  <wp:posOffset>2068195</wp:posOffset>
                </wp:positionV>
                <wp:extent cx="647700" cy="260985"/>
                <wp:effectExtent l="0" t="0" r="0" b="5715"/>
                <wp:wrapNone/>
                <wp:docPr id="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0985"/>
                        </a:xfrm>
                        <a:prstGeom prst="rect">
                          <a:avLst/>
                        </a:prstGeom>
                        <a:solidFill>
                          <a:srgbClr val="FFFFFF"/>
                        </a:solidFill>
                        <a:ln w="9525">
                          <a:noFill/>
                          <a:miter lim="800000"/>
                          <a:headEnd/>
                          <a:tailEnd/>
                        </a:ln>
                      </wps:spPr>
                      <wps:txbx>
                        <w:txbxContent>
                          <w:p w14:paraId="7A07CF01" w14:textId="77777777" w:rsidR="007C61BE" w:rsidRPr="00B55330" w:rsidRDefault="007C61BE">
                            <w:pPr>
                              <w:rPr>
                                <w:b/>
                                <w:u w:val="single"/>
                              </w:rPr>
                            </w:pPr>
                            <w:r w:rsidRPr="00B55330">
                              <w:rPr>
                                <w:b/>
                                <w:u w:val="single"/>
                              </w:rPr>
                              <w:t>YEAR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F5DD4" id="_x0000_s1416" type="#_x0000_t202" style="position:absolute;margin-left:-55.5pt;margin-top:162.85pt;width:51pt;height:20.55pt;z-index:-2504238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" stroked="f">
                <v:textbox>
                  <w:txbxContent>
                    <w:p w14:paraId="7A07CF01" w14:textId="77777777" w:rsidR="007C61BE" w:rsidRPr="00B55330" w:rsidRDefault="007C61BE">
                      <w:pPr>
                        <w:rPr>
                          <w:b/>
                          <w:u w:val="single"/>
                        </w:rPr>
                      </w:pPr>
                      <w:r w:rsidRPr="00B55330">
                        <w:rPr>
                          <w:b/>
                          <w:u w:val="single"/>
                        </w:rPr>
                        <w:t>YEAR 1:</w:t>
                      </w:r>
                    </w:p>
                  </w:txbxContent>
                </v:textbox>
              </v:shape>
            </w:pict>
          </mc:Fallback>
        </mc:AlternateContent>
      </w:r>
      <w:r w:rsidR="00C2190D" w:rsidRPr="004407DD">
        <w:rPr>
          <w:rFonts w:ascii="Bookman Old Style" w:hAnsi="Bookman Old Style"/>
          <w:noProof/>
          <w:sz w:val="44"/>
        </w:rPr>
        <mc:AlternateContent>
          <mc:Choice Requires="wps">
            <w:drawing>
              <wp:anchor distT="45720" distB="45720" distL="114300" distR="114300" simplePos="0" relativeHeight="252611584" behindDoc="1" locked="0" layoutInCell="1" allowOverlap="1" wp14:anchorId="10E3E6DD" wp14:editId="121C5AAB">
                <wp:simplePos x="0" y="0"/>
                <wp:positionH relativeFrom="page">
                  <wp:posOffset>180975</wp:posOffset>
                </wp:positionH>
                <wp:positionV relativeFrom="paragraph">
                  <wp:posOffset>2342515</wp:posOffset>
                </wp:positionV>
                <wp:extent cx="3448050" cy="1371600"/>
                <wp:effectExtent l="0" t="0" r="0" b="0"/>
                <wp:wrapNone/>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371600"/>
                        </a:xfrm>
                        <a:prstGeom prst="rect">
                          <a:avLst/>
                        </a:prstGeom>
                        <a:noFill/>
                        <a:ln w="9525">
                          <a:noFill/>
                          <a:miter lim="800000"/>
                          <a:headEnd/>
                          <a:tailEnd/>
                        </a:ln>
                      </wps:spPr>
                      <wps:txbx>
                        <w:txbxContent>
                          <w:p w14:paraId="66C720D4" w14:textId="77777777" w:rsidR="007C61BE" w:rsidRPr="0005608D" w:rsidRDefault="007C61BE" w:rsidP="004407DD">
                            <w:pPr>
                              <w:widowControl w:val="0"/>
                              <w:spacing w:after="0" w:line="240" w:lineRule="auto"/>
                              <w:rPr>
                                <w:rFonts w:eastAsia="Times New Roman" w:cstheme="minorHAnsi"/>
                                <w:b/>
                                <w:i/>
                                <w:iCs/>
                                <w:color w:val="000000"/>
                                <w:kern w:val="28"/>
                                <w:szCs w:val="20"/>
                                <w14:cntxtAlts/>
                              </w:rPr>
                            </w:pPr>
                            <w:r w:rsidRPr="0005608D">
                              <w:rPr>
                                <w:rFonts w:eastAsia="Times New Roman" w:cstheme="minorHAnsi"/>
                                <w:b/>
                                <w:i/>
                                <w:iCs/>
                                <w:color w:val="000000"/>
                                <w:kern w:val="28"/>
                                <w:szCs w:val="20"/>
                                <w14:cntxtAlts/>
                              </w:rPr>
                              <w:t>SDV</w:t>
                            </w:r>
                            <w:r>
                              <w:rPr>
                                <w:rFonts w:eastAsia="Times New Roman" w:cstheme="minorHAnsi"/>
                                <w:b/>
                                <w:i/>
                                <w:iCs/>
                                <w:color w:val="000000"/>
                                <w:kern w:val="28"/>
                                <w:szCs w:val="20"/>
                                <w14:cntxtAlts/>
                              </w:rPr>
                              <w:t xml:space="preserve"> </w:t>
                            </w:r>
                            <w:r w:rsidRPr="00670A08">
                              <w:rPr>
                                <w:rFonts w:eastAsia="Times New Roman" w:cstheme="minorHAnsi"/>
                                <w:b/>
                                <w:i/>
                                <w:iCs/>
                                <w:color w:val="000000"/>
                                <w:kern w:val="28"/>
                                <w:szCs w:val="20"/>
                                <w14:cntxtAlts/>
                              </w:rPr>
                              <w:t>100</w:t>
                            </w:r>
                            <w:r w:rsidRPr="0005608D">
                              <w:rPr>
                                <w:rFonts w:eastAsia="Times New Roman" w:cstheme="minorHAnsi"/>
                                <w:b/>
                                <w:i/>
                                <w:iCs/>
                                <w:color w:val="000000"/>
                                <w:kern w:val="28"/>
                                <w:szCs w:val="20"/>
                                <w14:cntxtAlts/>
                              </w:rPr>
                              <w:t xml:space="preserve"> – College Survival Skills</w:t>
                            </w:r>
                          </w:p>
                          <w:p w14:paraId="00436200" w14:textId="77777777" w:rsidR="007C61BE" w:rsidRPr="0005608D" w:rsidRDefault="007C61BE" w:rsidP="005948D4">
                            <w:pPr>
                              <w:widowControl w:val="0"/>
                              <w:spacing w:after="0" w:line="240" w:lineRule="auto"/>
                              <w:ind w:right="360"/>
                              <w:rPr>
                                <w:rFonts w:eastAsia="Times New Roman" w:cstheme="minorHAnsi"/>
                                <w:iCs/>
                                <w:strike/>
                                <w:color w:val="000000"/>
                                <w:kern w:val="28"/>
                                <w:sz w:val="20"/>
                                <w:szCs w:val="20"/>
                                <w14:cntxtAlts/>
                              </w:rPr>
                            </w:pPr>
                            <w:r w:rsidRPr="00670A08">
                              <w:rPr>
                                <w:rFonts w:eastAsia="Times New Roman" w:cstheme="minorHAnsi"/>
                                <w:iCs/>
                                <w:color w:val="000000"/>
                                <w:kern w:val="28"/>
                                <w:sz w:val="20"/>
                                <w:szCs w:val="20"/>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w:t>
                            </w:r>
                            <w:r w:rsidRPr="0005608D">
                              <w:rPr>
                                <w:rFonts w:eastAsia="Times New Roman" w:cstheme="minorHAnsi"/>
                                <w:iCs/>
                                <w:color w:val="000000"/>
                                <w:kern w:val="28"/>
                                <w:sz w:val="20"/>
                                <w:szCs w:val="20"/>
                                <w14:cntxtAlts/>
                              </w:rPr>
                              <w:t xml:space="preserve"> </w:t>
                            </w:r>
                          </w:p>
                          <w:p w14:paraId="34134C94" w14:textId="77777777" w:rsidR="007C61BE" w:rsidRPr="00AF62BC" w:rsidRDefault="007C61BE" w:rsidP="004407DD">
                            <w:pPr>
                              <w:widowControl w:val="0"/>
                              <w:spacing w:after="0" w:line="240" w:lineRule="auto"/>
                              <w:rPr>
                                <w:rFonts w:eastAsia="Times New Roman" w:cstheme="minorHAnsi"/>
                                <w:iCs/>
                                <w:color w:val="000000"/>
                                <w:kern w:val="28"/>
                                <w:szCs w:val="20"/>
                                <w14:cntxtAlts/>
                              </w:rPr>
                            </w:pPr>
                          </w:p>
                          <w:p w14:paraId="636D948B" w14:textId="77777777" w:rsidR="007C61BE" w:rsidRPr="00AF62BC" w:rsidRDefault="007C61BE" w:rsidP="004407DD">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3E6DD" id="_x0000_s1417" type="#_x0000_t202" style="position:absolute;margin-left:14.25pt;margin-top:184.45pt;width:271.5pt;height:108pt;z-index:-250704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" filled="f" stroked="f">
                <v:textbox>
                  <w:txbxContent>
                    <w:p w14:paraId="66C720D4" w14:textId="77777777" w:rsidR="007C61BE" w:rsidRPr="0005608D" w:rsidRDefault="007C61BE" w:rsidP="004407DD">
                      <w:pPr>
                        <w:widowControl w:val="0"/>
                        <w:spacing w:after="0" w:line="240" w:lineRule="auto"/>
                        <w:rPr>
                          <w:rFonts w:eastAsia="Times New Roman" w:cstheme="minorHAnsi"/>
                          <w:b/>
                          <w:i/>
                          <w:iCs/>
                          <w:color w:val="000000"/>
                          <w:kern w:val="28"/>
                          <w:szCs w:val="20"/>
                          <w14:cntxtAlts/>
                        </w:rPr>
                      </w:pPr>
                      <w:r w:rsidRPr="0005608D">
                        <w:rPr>
                          <w:rFonts w:eastAsia="Times New Roman" w:cstheme="minorHAnsi"/>
                          <w:b/>
                          <w:i/>
                          <w:iCs/>
                          <w:color w:val="000000"/>
                          <w:kern w:val="28"/>
                          <w:szCs w:val="20"/>
                          <w14:cntxtAlts/>
                        </w:rPr>
                        <w:t>SDV</w:t>
                      </w:r>
                      <w:r>
                        <w:rPr>
                          <w:rFonts w:eastAsia="Times New Roman" w:cstheme="minorHAnsi"/>
                          <w:b/>
                          <w:i/>
                          <w:iCs/>
                          <w:color w:val="000000"/>
                          <w:kern w:val="28"/>
                          <w:szCs w:val="20"/>
                          <w14:cntxtAlts/>
                        </w:rPr>
                        <w:t xml:space="preserve"> </w:t>
                      </w:r>
                      <w:r w:rsidRPr="00670A08">
                        <w:rPr>
                          <w:rFonts w:eastAsia="Times New Roman" w:cstheme="minorHAnsi"/>
                          <w:b/>
                          <w:i/>
                          <w:iCs/>
                          <w:color w:val="000000"/>
                          <w:kern w:val="28"/>
                          <w:szCs w:val="20"/>
                          <w14:cntxtAlts/>
                        </w:rPr>
                        <w:t>100</w:t>
                      </w:r>
                      <w:r w:rsidRPr="0005608D">
                        <w:rPr>
                          <w:rFonts w:eastAsia="Times New Roman" w:cstheme="minorHAnsi"/>
                          <w:b/>
                          <w:i/>
                          <w:iCs/>
                          <w:color w:val="000000"/>
                          <w:kern w:val="28"/>
                          <w:szCs w:val="20"/>
                          <w14:cntxtAlts/>
                        </w:rPr>
                        <w:t xml:space="preserve"> – College Survival Skills</w:t>
                      </w:r>
                    </w:p>
                    <w:p w14:paraId="00436200" w14:textId="77777777" w:rsidR="007C61BE" w:rsidRPr="0005608D" w:rsidRDefault="007C61BE" w:rsidP="005948D4">
                      <w:pPr>
                        <w:widowControl w:val="0"/>
                        <w:spacing w:after="0" w:line="240" w:lineRule="auto"/>
                        <w:ind w:right="360"/>
                        <w:rPr>
                          <w:rFonts w:eastAsia="Times New Roman" w:cstheme="minorHAnsi"/>
                          <w:iCs/>
                          <w:strike/>
                          <w:color w:val="000000"/>
                          <w:kern w:val="28"/>
                          <w:sz w:val="20"/>
                          <w:szCs w:val="20"/>
                          <w14:cntxtAlts/>
                        </w:rPr>
                      </w:pPr>
                      <w:r w:rsidRPr="00670A08">
                        <w:rPr>
                          <w:rFonts w:eastAsia="Times New Roman" w:cstheme="minorHAnsi"/>
                          <w:iCs/>
                          <w:color w:val="000000"/>
                          <w:kern w:val="28"/>
                          <w:sz w:val="20"/>
                          <w:szCs w:val="20"/>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w:t>
                      </w:r>
                      <w:r w:rsidRPr="0005608D">
                        <w:rPr>
                          <w:rFonts w:eastAsia="Times New Roman" w:cstheme="minorHAnsi"/>
                          <w:iCs/>
                          <w:color w:val="000000"/>
                          <w:kern w:val="28"/>
                          <w:sz w:val="20"/>
                          <w:szCs w:val="20"/>
                          <w14:cntxtAlts/>
                        </w:rPr>
                        <w:t xml:space="preserve"> </w:t>
                      </w:r>
                    </w:p>
                    <w:p w14:paraId="34134C94" w14:textId="77777777" w:rsidR="007C61BE" w:rsidRPr="00AF62BC" w:rsidRDefault="007C61BE" w:rsidP="004407DD">
                      <w:pPr>
                        <w:widowControl w:val="0"/>
                        <w:spacing w:after="0" w:line="240" w:lineRule="auto"/>
                        <w:rPr>
                          <w:rFonts w:eastAsia="Times New Roman" w:cstheme="minorHAnsi"/>
                          <w:iCs/>
                          <w:color w:val="000000"/>
                          <w:kern w:val="28"/>
                          <w:szCs w:val="20"/>
                          <w14:cntxtAlts/>
                        </w:rPr>
                      </w:pPr>
                    </w:p>
                    <w:p w14:paraId="636D948B" w14:textId="77777777" w:rsidR="007C61BE" w:rsidRPr="00AF62BC" w:rsidRDefault="007C61BE" w:rsidP="004407DD">
                      <w:pPr>
                        <w:rPr>
                          <w:rFonts w:cstheme="minorHAnsi"/>
                          <w:sz w:val="56"/>
                        </w:rPr>
                      </w:pPr>
                    </w:p>
                  </w:txbxContent>
                </v:textbox>
                <w10:wrap anchorx="page"/>
              </v:shape>
            </w:pict>
          </mc:Fallback>
        </mc:AlternateContent>
      </w:r>
      <w:r w:rsidR="00C2190D" w:rsidRPr="00AF62BC">
        <w:rPr>
          <w:rFonts w:ascii="Bookman Old Style" w:hAnsi="Bookman Old Style"/>
          <w:noProof/>
          <w:sz w:val="44"/>
        </w:rPr>
        <mc:AlternateContent>
          <mc:Choice Requires="wps">
            <w:drawing>
              <wp:anchor distT="45720" distB="45720" distL="114300" distR="114300" simplePos="0" relativeHeight="252374016" behindDoc="1" locked="0" layoutInCell="1" allowOverlap="1" wp14:anchorId="64CF164E" wp14:editId="77979369">
                <wp:simplePos x="0" y="0"/>
                <wp:positionH relativeFrom="page">
                  <wp:posOffset>200025</wp:posOffset>
                </wp:positionH>
                <wp:positionV relativeFrom="paragraph">
                  <wp:posOffset>6896100</wp:posOffset>
                </wp:positionV>
                <wp:extent cx="3661410" cy="1000125"/>
                <wp:effectExtent l="0" t="0" r="0" b="0"/>
                <wp:wrapNone/>
                <wp:docPr id="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1410" cy="1000125"/>
                        </a:xfrm>
                        <a:prstGeom prst="rect">
                          <a:avLst/>
                        </a:prstGeom>
                        <a:noFill/>
                        <a:ln w="9525">
                          <a:noFill/>
                          <a:miter lim="800000"/>
                          <a:headEnd/>
                          <a:tailEnd/>
                        </a:ln>
                      </wps:spPr>
                      <wps:txbx>
                        <w:txbxContent>
                          <w:p w14:paraId="5D3733B8" w14:textId="77777777" w:rsidR="007C61BE" w:rsidRPr="00DC04DD" w:rsidRDefault="007C61BE" w:rsidP="00AF62BC">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ELE 246 – Industrial Robotics Programming</w:t>
                            </w:r>
                          </w:p>
                          <w:p w14:paraId="29C7F7E1" w14:textId="77777777" w:rsidR="007C61BE" w:rsidRPr="00DC04DD" w:rsidRDefault="007C61BE" w:rsidP="005948D4">
                            <w:pPr>
                              <w:widowControl w:val="0"/>
                              <w:tabs>
                                <w:tab w:val="left" w:pos="5220"/>
                              </w:tabs>
                              <w:spacing w:after="0" w:line="240" w:lineRule="auto"/>
                              <w:ind w:right="150"/>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Introduces indus</w:t>
                            </w:r>
                            <w:r w:rsidRPr="00C2190D">
                              <w:rPr>
                                <w:rFonts w:eastAsia="Times New Roman" w:cstheme="minorHAnsi"/>
                                <w:b/>
                                <w:iCs/>
                                <w:color w:val="000000"/>
                                <w:kern w:val="28"/>
                                <w:sz w:val="20"/>
                                <w:szCs w:val="20"/>
                                <w14:cntxtAlts/>
                              </w:rPr>
                              <w:t>t</w:t>
                            </w:r>
                            <w:r w:rsidRPr="00DC04DD">
                              <w:rPr>
                                <w:rFonts w:eastAsia="Times New Roman" w:cstheme="minorHAnsi"/>
                                <w:iCs/>
                                <w:color w:val="000000"/>
                                <w:kern w:val="28"/>
                                <w:sz w:val="20"/>
                                <w:szCs w:val="20"/>
                                <w14:cntxtAlts/>
                              </w:rPr>
                              <w:t>rial robotics and their programming for repetitive manufacturing systems.  Includes the design of software that ensures safe operation and programming of both on- and off-line robot operations</w:t>
                            </w:r>
                            <w:r>
                              <w:rPr>
                                <w:rFonts w:eastAsia="Times New Roman" w:cstheme="minorHAnsi"/>
                                <w:iCs/>
                                <w:color w:val="000000"/>
                                <w:kern w:val="28"/>
                                <w:sz w:val="20"/>
                                <w:szCs w:val="20"/>
                                <w14:cntxtAlts/>
                              </w:rPr>
                              <w:t>.</w:t>
                            </w:r>
                            <w:r w:rsidRPr="00DC04DD">
                              <w:rPr>
                                <w:rFonts w:eastAsia="Times New Roman" w:cstheme="minorHAnsi"/>
                                <w:iCs/>
                                <w:color w:val="000000"/>
                                <w:kern w:val="28"/>
                                <w:sz w:val="20"/>
                                <w:szCs w:val="20"/>
                                <w14:cntxtAlts/>
                              </w:rPr>
                              <w:t xml:space="preserve">  </w:t>
                            </w:r>
                          </w:p>
                          <w:p w14:paraId="777D4B00" w14:textId="77777777" w:rsidR="007C61BE" w:rsidRPr="00AF62BC" w:rsidRDefault="007C61BE" w:rsidP="00AF62BC">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F164E" id="_x0000_s1418" type="#_x0000_t202" style="position:absolute;margin-left:15.75pt;margin-top:543pt;width:288.3pt;height:78.75pt;z-index:-250942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" filled="f" stroked="f">
                <v:textbox>
                  <w:txbxContent>
                    <w:p w14:paraId="5D3733B8" w14:textId="77777777" w:rsidR="007C61BE" w:rsidRPr="00DC04DD" w:rsidRDefault="007C61BE" w:rsidP="00AF62BC">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ELE 246 – Industrial Robotics Programming</w:t>
                      </w:r>
                    </w:p>
                    <w:p w14:paraId="29C7F7E1" w14:textId="77777777" w:rsidR="007C61BE" w:rsidRPr="00DC04DD" w:rsidRDefault="007C61BE" w:rsidP="005948D4">
                      <w:pPr>
                        <w:widowControl w:val="0"/>
                        <w:tabs>
                          <w:tab w:val="left" w:pos="5220"/>
                        </w:tabs>
                        <w:spacing w:after="0" w:line="240" w:lineRule="auto"/>
                        <w:ind w:right="150"/>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Introduces indus</w:t>
                      </w:r>
                      <w:r w:rsidRPr="00C2190D">
                        <w:rPr>
                          <w:rFonts w:eastAsia="Times New Roman" w:cstheme="minorHAnsi"/>
                          <w:b/>
                          <w:iCs/>
                          <w:color w:val="000000"/>
                          <w:kern w:val="28"/>
                          <w:sz w:val="20"/>
                          <w:szCs w:val="20"/>
                          <w14:cntxtAlts/>
                        </w:rPr>
                        <w:t>t</w:t>
                      </w:r>
                      <w:r w:rsidRPr="00DC04DD">
                        <w:rPr>
                          <w:rFonts w:eastAsia="Times New Roman" w:cstheme="minorHAnsi"/>
                          <w:iCs/>
                          <w:color w:val="000000"/>
                          <w:kern w:val="28"/>
                          <w:sz w:val="20"/>
                          <w:szCs w:val="20"/>
                          <w14:cntxtAlts/>
                        </w:rPr>
                        <w:t>rial robotics and their programming for repetitive manufacturing systems.  Includes the design of software that ensures safe operation and programming of both on- and off-line robot operations</w:t>
                      </w:r>
                      <w:r>
                        <w:rPr>
                          <w:rFonts w:eastAsia="Times New Roman" w:cstheme="minorHAnsi"/>
                          <w:iCs/>
                          <w:color w:val="000000"/>
                          <w:kern w:val="28"/>
                          <w:sz w:val="20"/>
                          <w:szCs w:val="20"/>
                          <w14:cntxtAlts/>
                        </w:rPr>
                        <w:t>.</w:t>
                      </w:r>
                      <w:r w:rsidRPr="00DC04DD">
                        <w:rPr>
                          <w:rFonts w:eastAsia="Times New Roman" w:cstheme="minorHAnsi"/>
                          <w:iCs/>
                          <w:color w:val="000000"/>
                          <w:kern w:val="28"/>
                          <w:sz w:val="20"/>
                          <w:szCs w:val="20"/>
                          <w14:cntxtAlts/>
                        </w:rPr>
                        <w:t xml:space="preserve">  </w:t>
                      </w:r>
                    </w:p>
                    <w:p w14:paraId="777D4B00" w14:textId="77777777" w:rsidR="007C61BE" w:rsidRPr="00AF62BC" w:rsidRDefault="007C61BE" w:rsidP="00AF62BC">
                      <w:pPr>
                        <w:rPr>
                          <w:rFonts w:cstheme="minorHAnsi"/>
                          <w:sz w:val="56"/>
                        </w:rPr>
                      </w:pPr>
                    </w:p>
                  </w:txbxContent>
                </v:textbox>
                <w10:wrap anchorx="page"/>
              </v:shape>
            </w:pict>
          </mc:Fallback>
        </mc:AlternateContent>
      </w:r>
      <w:r w:rsidR="00C2190D" w:rsidRPr="0005608D">
        <w:rPr>
          <w:rFonts w:ascii="Bookman Old Style" w:hAnsi="Bookman Old Style"/>
          <w:noProof/>
          <w:sz w:val="44"/>
        </w:rPr>
        <mc:AlternateContent>
          <mc:Choice Requires="wps">
            <w:drawing>
              <wp:anchor distT="45720" distB="45720" distL="114300" distR="114300" simplePos="0" relativeHeight="252879871" behindDoc="0" locked="0" layoutInCell="1" allowOverlap="1" wp14:anchorId="0CFF24A0" wp14:editId="332CBCCE">
                <wp:simplePos x="0" y="0"/>
                <wp:positionH relativeFrom="column">
                  <wp:posOffset>-723900</wp:posOffset>
                </wp:positionH>
                <wp:positionV relativeFrom="paragraph">
                  <wp:posOffset>6028055</wp:posOffset>
                </wp:positionV>
                <wp:extent cx="3670935" cy="762000"/>
                <wp:effectExtent l="0" t="0" r="5715" b="0"/>
                <wp:wrapSquare wrapText="bothSides"/>
                <wp:docPr id="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762000"/>
                        </a:xfrm>
                        <a:prstGeom prst="rect">
                          <a:avLst/>
                        </a:prstGeom>
                        <a:solidFill>
                          <a:srgbClr val="FFFFFF"/>
                        </a:solidFill>
                        <a:ln w="9525">
                          <a:noFill/>
                          <a:miter lim="800000"/>
                          <a:headEnd/>
                          <a:tailEnd/>
                        </a:ln>
                      </wps:spPr>
                      <wps:txbx>
                        <w:txbxContent>
                          <w:p w14:paraId="23644173" w14:textId="77777777" w:rsidR="007C61BE" w:rsidRDefault="007C61BE" w:rsidP="005948D4">
                            <w:pPr>
                              <w:ind w:right="345"/>
                            </w:pPr>
                            <w:r w:rsidRPr="00670A08">
                              <w:rPr>
                                <w:b/>
                                <w:i/>
                              </w:rPr>
                              <w:t>IND 160- Introduction to Robotics</w:t>
                            </w:r>
                            <w:r w:rsidRPr="00670A08">
                              <w:br/>
                            </w:r>
                            <w:r w:rsidRPr="00670A08">
                              <w:rPr>
                                <w:sz w:val="20"/>
                              </w:rPr>
                              <w:t>Studies evolution and history of robotics with an emphasis on automated and flexible manufacturing. Presents advantages and limitations of present robot systems.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F24A0" id="_x0000_s1419" type="#_x0000_t202" style="position:absolute;margin-left:-57pt;margin-top:474.65pt;width:289.05pt;height:60pt;z-index:2528798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" stroked="f">
                <v:textbox>
                  <w:txbxContent>
                    <w:p w14:paraId="23644173" w14:textId="77777777" w:rsidR="007C61BE" w:rsidRDefault="007C61BE" w:rsidP="005948D4">
                      <w:pPr>
                        <w:ind w:right="345"/>
                      </w:pPr>
                      <w:r w:rsidRPr="00670A08">
                        <w:rPr>
                          <w:b/>
                          <w:i/>
                        </w:rPr>
                        <w:t>IND 160- Introduction to Robotics</w:t>
                      </w:r>
                      <w:r w:rsidRPr="00670A08">
                        <w:br/>
                      </w:r>
                      <w:r w:rsidRPr="00670A08">
                        <w:rPr>
                          <w:sz w:val="20"/>
                        </w:rPr>
                        <w:t>Studies evolution and history of robotics with an emphasis on automated and flexible manufacturing. Presents advantages and limitations of present robot systems.</w:t>
                      </w:r>
                    </w:p>
                  </w:txbxContent>
                </v:textbox>
                <w10:wrap type="square"/>
              </v:shape>
            </w:pict>
          </mc:Fallback>
        </mc:AlternateContent>
      </w:r>
      <w:r w:rsidR="00C2190D" w:rsidRPr="000A3709">
        <w:rPr>
          <w:rFonts w:ascii="Bookman Old Style" w:hAnsi="Bookman Old Style"/>
          <w:noProof/>
          <w:sz w:val="44"/>
        </w:rPr>
        <mc:AlternateContent>
          <mc:Choice Requires="wps">
            <w:drawing>
              <wp:anchor distT="45720" distB="45720" distL="114300" distR="114300" simplePos="0" relativeHeight="252615680" behindDoc="1" locked="0" layoutInCell="1" allowOverlap="1" wp14:anchorId="56540AE5" wp14:editId="7132C7C8">
                <wp:simplePos x="0" y="0"/>
                <wp:positionH relativeFrom="margin">
                  <wp:posOffset>-723900</wp:posOffset>
                </wp:positionH>
                <wp:positionV relativeFrom="paragraph">
                  <wp:posOffset>5067300</wp:posOffset>
                </wp:positionV>
                <wp:extent cx="3552825" cy="1019175"/>
                <wp:effectExtent l="0" t="0" r="0" b="0"/>
                <wp:wrapNone/>
                <wp:docPr id="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19175"/>
                        </a:xfrm>
                        <a:prstGeom prst="rect">
                          <a:avLst/>
                        </a:prstGeom>
                        <a:noFill/>
                        <a:ln w="9525">
                          <a:noFill/>
                          <a:miter lim="800000"/>
                          <a:headEnd/>
                          <a:tailEnd/>
                        </a:ln>
                      </wps:spPr>
                      <wps:txbx>
                        <w:txbxContent>
                          <w:p w14:paraId="37041EAB" w14:textId="77777777" w:rsidR="007C61BE" w:rsidRPr="00670A08" w:rsidRDefault="007C61BE" w:rsidP="000A3709">
                            <w:pPr>
                              <w:widowControl w:val="0"/>
                              <w:spacing w:after="0" w:line="240" w:lineRule="auto"/>
                              <w:rPr>
                                <w:rFonts w:eastAsia="Times New Roman" w:cstheme="minorHAnsi"/>
                                <w:b/>
                                <w:i/>
                                <w:iCs/>
                                <w:color w:val="000000"/>
                                <w:kern w:val="28"/>
                                <w:sz w:val="20"/>
                                <w:szCs w:val="20"/>
                                <w14:cntxtAlts/>
                              </w:rPr>
                            </w:pPr>
                            <w:r w:rsidRPr="00670A08">
                              <w:rPr>
                                <w:rFonts w:eastAsia="Times New Roman" w:cstheme="minorHAnsi"/>
                                <w:b/>
                                <w:i/>
                                <w:iCs/>
                                <w:color w:val="000000"/>
                                <w:kern w:val="28"/>
                                <w:szCs w:val="20"/>
                                <w14:cntxtAlts/>
                              </w:rPr>
                              <w:t xml:space="preserve">SAF </w:t>
                            </w:r>
                            <w:r w:rsidRPr="00670A08">
                              <w:rPr>
                                <w:rFonts w:eastAsia="Times New Roman" w:cstheme="minorHAnsi"/>
                                <w:b/>
                                <w:i/>
                                <w:iCs/>
                                <w:strike/>
                                <w:color w:val="000000"/>
                                <w:kern w:val="28"/>
                                <w:szCs w:val="20"/>
                                <w14:cntxtAlts/>
                              </w:rPr>
                              <w:t xml:space="preserve"> </w:t>
                            </w:r>
                            <w:r w:rsidRPr="00670A08">
                              <w:rPr>
                                <w:rFonts w:eastAsia="Times New Roman" w:cstheme="minorHAnsi"/>
                                <w:b/>
                                <w:i/>
                                <w:iCs/>
                                <w:color w:val="000000"/>
                                <w:kern w:val="28"/>
                                <w:szCs w:val="20"/>
                                <w14:cntxtAlts/>
                              </w:rPr>
                              <w:t>130–Industrial Safety- OSHA10:</w:t>
                            </w:r>
                          </w:p>
                          <w:p w14:paraId="34195D30" w14:textId="77777777" w:rsidR="007C61BE" w:rsidRPr="0005608D" w:rsidRDefault="007C61BE" w:rsidP="005948D4">
                            <w:pPr>
                              <w:widowControl w:val="0"/>
                              <w:spacing w:after="0" w:line="240" w:lineRule="auto"/>
                              <w:ind w:right="75"/>
                              <w:rPr>
                                <w:rFonts w:eastAsia="Times New Roman" w:cstheme="minorHAnsi"/>
                                <w:iCs/>
                                <w:color w:val="000000"/>
                                <w:kern w:val="28"/>
                                <w:sz w:val="20"/>
                                <w:szCs w:val="20"/>
                                <w14:cntxtAlts/>
                              </w:rPr>
                            </w:pPr>
                            <w:r w:rsidRPr="00670A08">
                              <w:rPr>
                                <w:rFonts w:eastAsia="Times New Roman" w:cstheme="minorHAnsi"/>
                                <w:iCs/>
                                <w:color w:val="000000"/>
                                <w:kern w:val="28"/>
                                <w:sz w:val="20"/>
                                <w:szCs w:val="20"/>
                                <w14:cntxtAlts/>
                              </w:rPr>
                              <w:t>Presents an introduction to occupational health and safety and its application in the workforce. Emphasizes safety standards and the Occupational Safety and Health act (OSHA), its rules and regulations (OSHA 10).</w:t>
                            </w:r>
                          </w:p>
                          <w:p w14:paraId="4C18D6D3" w14:textId="77777777" w:rsidR="007C61BE" w:rsidRPr="00E62C87" w:rsidRDefault="007C61BE" w:rsidP="000A370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40AE5" id="_x0000_s1420" type="#_x0000_t202" style="position:absolute;margin-left:-57pt;margin-top:399pt;width:279.75pt;height:80.25pt;z-index:-25070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" filled="f" stroked="f">
                <v:textbox>
                  <w:txbxContent>
                    <w:p w14:paraId="37041EAB" w14:textId="77777777" w:rsidR="007C61BE" w:rsidRPr="00670A08" w:rsidRDefault="007C61BE" w:rsidP="000A3709">
                      <w:pPr>
                        <w:widowControl w:val="0"/>
                        <w:spacing w:after="0" w:line="240" w:lineRule="auto"/>
                        <w:rPr>
                          <w:rFonts w:eastAsia="Times New Roman" w:cstheme="minorHAnsi"/>
                          <w:b/>
                          <w:i/>
                          <w:iCs/>
                          <w:color w:val="000000"/>
                          <w:kern w:val="28"/>
                          <w:sz w:val="20"/>
                          <w:szCs w:val="20"/>
                          <w14:cntxtAlts/>
                        </w:rPr>
                      </w:pPr>
                      <w:r w:rsidRPr="00670A08">
                        <w:rPr>
                          <w:rFonts w:eastAsia="Times New Roman" w:cstheme="minorHAnsi"/>
                          <w:b/>
                          <w:i/>
                          <w:iCs/>
                          <w:color w:val="000000"/>
                          <w:kern w:val="28"/>
                          <w:szCs w:val="20"/>
                          <w14:cntxtAlts/>
                        </w:rPr>
                        <w:t xml:space="preserve">SAF </w:t>
                      </w:r>
                      <w:r w:rsidRPr="00670A08">
                        <w:rPr>
                          <w:rFonts w:eastAsia="Times New Roman" w:cstheme="minorHAnsi"/>
                          <w:b/>
                          <w:i/>
                          <w:iCs/>
                          <w:strike/>
                          <w:color w:val="000000"/>
                          <w:kern w:val="28"/>
                          <w:szCs w:val="20"/>
                          <w14:cntxtAlts/>
                        </w:rPr>
                        <w:t xml:space="preserve"> </w:t>
                      </w:r>
                      <w:r w:rsidRPr="00670A08">
                        <w:rPr>
                          <w:rFonts w:eastAsia="Times New Roman" w:cstheme="minorHAnsi"/>
                          <w:b/>
                          <w:i/>
                          <w:iCs/>
                          <w:color w:val="000000"/>
                          <w:kern w:val="28"/>
                          <w:szCs w:val="20"/>
                          <w14:cntxtAlts/>
                        </w:rPr>
                        <w:t>130–Industrial Safety- OSHA10:</w:t>
                      </w:r>
                    </w:p>
                    <w:p w14:paraId="34195D30" w14:textId="77777777" w:rsidR="007C61BE" w:rsidRPr="0005608D" w:rsidRDefault="007C61BE" w:rsidP="005948D4">
                      <w:pPr>
                        <w:widowControl w:val="0"/>
                        <w:spacing w:after="0" w:line="240" w:lineRule="auto"/>
                        <w:ind w:right="75"/>
                        <w:rPr>
                          <w:rFonts w:eastAsia="Times New Roman" w:cstheme="minorHAnsi"/>
                          <w:iCs/>
                          <w:color w:val="000000"/>
                          <w:kern w:val="28"/>
                          <w:sz w:val="20"/>
                          <w:szCs w:val="20"/>
                          <w14:cntxtAlts/>
                        </w:rPr>
                      </w:pPr>
                      <w:r w:rsidRPr="00670A08">
                        <w:rPr>
                          <w:rFonts w:eastAsia="Times New Roman" w:cstheme="minorHAnsi"/>
                          <w:iCs/>
                          <w:color w:val="000000"/>
                          <w:kern w:val="28"/>
                          <w:sz w:val="20"/>
                          <w:szCs w:val="20"/>
                          <w14:cntxtAlts/>
                        </w:rPr>
                        <w:t>Presents an introduction to occupational health and safety and its application in the workforce. Emphasizes safety standards and the Occupational Safety and Health act (OSHA), its rules and regulations (OSHA 10).</w:t>
                      </w:r>
                    </w:p>
                    <w:p w14:paraId="4C18D6D3" w14:textId="77777777" w:rsidR="007C61BE" w:rsidRPr="00E62C87" w:rsidRDefault="007C61BE" w:rsidP="000A3709">
                      <w:pPr>
                        <w:rPr>
                          <w:rFonts w:cstheme="minorHAnsi"/>
                          <w:sz w:val="52"/>
                        </w:rPr>
                      </w:pPr>
                    </w:p>
                  </w:txbxContent>
                </v:textbox>
                <w10:wrap anchorx="margin"/>
              </v:shape>
            </w:pict>
          </mc:Fallback>
        </mc:AlternateContent>
      </w:r>
      <w:r w:rsidR="00C2190D" w:rsidRPr="000A3709">
        <w:rPr>
          <w:rFonts w:ascii="Bookman Old Style" w:hAnsi="Bookman Old Style"/>
          <w:noProof/>
          <w:sz w:val="44"/>
        </w:rPr>
        <mc:AlternateContent>
          <mc:Choice Requires="wps">
            <w:drawing>
              <wp:anchor distT="45720" distB="45720" distL="114300" distR="114300" simplePos="0" relativeHeight="252613632" behindDoc="1" locked="0" layoutInCell="1" allowOverlap="1" wp14:anchorId="442746A2" wp14:editId="31CD7BCF">
                <wp:simplePos x="0" y="0"/>
                <wp:positionH relativeFrom="page">
                  <wp:posOffset>190500</wp:posOffset>
                </wp:positionH>
                <wp:positionV relativeFrom="paragraph">
                  <wp:posOffset>3705225</wp:posOffset>
                </wp:positionV>
                <wp:extent cx="3552825" cy="1238250"/>
                <wp:effectExtent l="0" t="0" r="0" b="0"/>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238250"/>
                        </a:xfrm>
                        <a:prstGeom prst="rect">
                          <a:avLst/>
                        </a:prstGeom>
                        <a:noFill/>
                        <a:ln w="9525">
                          <a:noFill/>
                          <a:miter lim="800000"/>
                          <a:headEnd/>
                          <a:tailEnd/>
                        </a:ln>
                      </wps:spPr>
                      <wps:txbx>
                        <w:txbxContent>
                          <w:p w14:paraId="535EB3E7" w14:textId="77777777" w:rsidR="007C61BE" w:rsidRPr="00DC04DD" w:rsidRDefault="007C61BE" w:rsidP="000A3709">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MEC 140 – Intro to Mechatronics</w:t>
                            </w:r>
                          </w:p>
                          <w:p w14:paraId="73287FF4" w14:textId="77777777" w:rsidR="007C61BE" w:rsidRPr="00DC04DD" w:rsidRDefault="007C61BE" w:rsidP="005948D4">
                            <w:pPr>
                              <w:widowControl w:val="0"/>
                              <w:spacing w:after="0" w:line="240" w:lineRule="auto"/>
                              <w:ind w:right="165"/>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73C1A814" w14:textId="77777777" w:rsidR="007C61BE" w:rsidRPr="00AF62BC" w:rsidRDefault="007C61BE" w:rsidP="000A3709">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746A2" id="_x0000_s1421" type="#_x0000_t202" style="position:absolute;margin-left:15pt;margin-top:291.75pt;width:279.75pt;height:97.5pt;z-index:-25070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" filled="f" stroked="f">
                <v:textbox>
                  <w:txbxContent>
                    <w:p w14:paraId="535EB3E7" w14:textId="77777777" w:rsidR="007C61BE" w:rsidRPr="00DC04DD" w:rsidRDefault="007C61BE" w:rsidP="000A3709">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MEC 140 – Intro to Mechatronics</w:t>
                      </w:r>
                    </w:p>
                    <w:p w14:paraId="73287FF4" w14:textId="77777777" w:rsidR="007C61BE" w:rsidRPr="00DC04DD" w:rsidRDefault="007C61BE" w:rsidP="005948D4">
                      <w:pPr>
                        <w:widowControl w:val="0"/>
                        <w:spacing w:after="0" w:line="240" w:lineRule="auto"/>
                        <w:ind w:right="165"/>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73C1A814" w14:textId="77777777" w:rsidR="007C61BE" w:rsidRPr="00AF62BC" w:rsidRDefault="007C61BE" w:rsidP="000A3709">
                      <w:pPr>
                        <w:rPr>
                          <w:rFonts w:cstheme="minorHAnsi"/>
                          <w:sz w:val="56"/>
                        </w:rPr>
                      </w:pPr>
                    </w:p>
                  </w:txbxContent>
                </v:textbox>
                <w10:wrap anchorx="page"/>
              </v:shape>
            </w:pict>
          </mc:Fallback>
        </mc:AlternateContent>
      </w:r>
      <w:r w:rsidR="00C2190D" w:rsidRPr="00AF62BC">
        <w:rPr>
          <w:rFonts w:ascii="Times New Roman" w:eastAsia="Times New Roman" w:hAnsi="Times New Roman" w:cs="Times New Roman"/>
          <w:noProof/>
          <w:sz w:val="29"/>
        </w:rPr>
        <mc:AlternateContent>
          <mc:Choice Requires="wps">
            <w:drawing>
              <wp:anchor distT="45720" distB="45720" distL="114300" distR="114300" simplePos="0" relativeHeight="252369920" behindDoc="1" locked="0" layoutInCell="1" allowOverlap="1" wp14:anchorId="33138E90" wp14:editId="10510667">
                <wp:simplePos x="0" y="0"/>
                <wp:positionH relativeFrom="page">
                  <wp:posOffset>28575</wp:posOffset>
                </wp:positionH>
                <wp:positionV relativeFrom="paragraph">
                  <wp:posOffset>-771525</wp:posOffset>
                </wp:positionV>
                <wp:extent cx="7715250" cy="518160"/>
                <wp:effectExtent l="0" t="0" r="0" b="0"/>
                <wp:wrapNone/>
                <wp:docPr id="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518160"/>
                        </a:xfrm>
                        <a:prstGeom prst="rect">
                          <a:avLst/>
                        </a:prstGeom>
                        <a:noFill/>
                        <a:ln w="9525">
                          <a:noFill/>
                          <a:miter lim="800000"/>
                          <a:headEnd/>
                          <a:tailEnd/>
                        </a:ln>
                      </wps:spPr>
                      <wps:txbx>
                        <w:txbxContent>
                          <w:p w14:paraId="7FB00872" w14:textId="77777777" w:rsidR="007C61BE" w:rsidRPr="004407DD" w:rsidRDefault="007C61BE" w:rsidP="00AF62BC">
                            <w:pPr>
                              <w:jc w:val="center"/>
                              <w:rPr>
                                <w:rFonts w:ascii="Century Gothic" w:hAnsi="Century Gothic"/>
                                <w:i/>
                                <w:sz w:val="40"/>
                                <w:szCs w:val="60"/>
                              </w:rPr>
                            </w:pPr>
                            <w:r w:rsidRPr="004407DD">
                              <w:rPr>
                                <w:rFonts w:ascii="Century Gothic" w:hAnsi="Century Gothic"/>
                                <w:b/>
                                <w:sz w:val="44"/>
                                <w:szCs w:val="60"/>
                                <w:u w:val="single"/>
                              </w:rPr>
                              <w:t>IDEA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38E90" id="_x0000_s1422" type="#_x0000_t202" style="position:absolute;margin-left:2.25pt;margin-top:-60.75pt;width:607.5pt;height:40.8pt;z-index:-250946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" filled="f" stroked="f">
                <v:textbox>
                  <w:txbxContent>
                    <w:p w14:paraId="7FB00872" w14:textId="77777777" w:rsidR="007C61BE" w:rsidRPr="004407DD" w:rsidRDefault="007C61BE" w:rsidP="00AF62BC">
                      <w:pPr>
                        <w:jc w:val="center"/>
                        <w:rPr>
                          <w:rFonts w:ascii="Century Gothic" w:hAnsi="Century Gothic"/>
                          <w:i/>
                          <w:sz w:val="40"/>
                          <w:szCs w:val="60"/>
                        </w:rPr>
                      </w:pPr>
                      <w:r w:rsidRPr="004407DD">
                        <w:rPr>
                          <w:rFonts w:ascii="Century Gothic" w:hAnsi="Century Gothic"/>
                          <w:b/>
                          <w:sz w:val="44"/>
                          <w:szCs w:val="60"/>
                          <w:u w:val="single"/>
                        </w:rPr>
                        <w:t>IDEA ACADEMY</w:t>
                      </w:r>
                    </w:p>
                  </w:txbxContent>
                </v:textbox>
                <w10:wrap anchorx="page"/>
              </v:shape>
            </w:pict>
          </mc:Fallback>
        </mc:AlternateContent>
      </w:r>
      <w:r w:rsidR="00C1082E">
        <w:rPr>
          <w:rFonts w:ascii="Bookman Old Style" w:hAnsi="Bookman Old Style"/>
          <w:sz w:val="44"/>
        </w:rPr>
        <w:br w:type="page"/>
      </w:r>
    </w:p>
    <w:p w14:paraId="718AD435" w14:textId="77777777" w:rsidR="00480B90" w:rsidRPr="00480B90" w:rsidRDefault="005948D4" w:rsidP="00480B90">
      <w:pPr>
        <w:rPr>
          <w:rFonts w:ascii="Bookman Old Style" w:hAnsi="Bookman Old Style"/>
          <w:sz w:val="44"/>
        </w:rPr>
      </w:pPr>
      <w:r w:rsidRPr="00E37CC9">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388352" behindDoc="1" locked="0" layoutInCell="1" allowOverlap="1" wp14:anchorId="0F6F59F7" wp14:editId="3DDB0337">
                <wp:simplePos x="0" y="0"/>
                <wp:positionH relativeFrom="margin">
                  <wp:posOffset>-885824</wp:posOffset>
                </wp:positionH>
                <wp:positionV relativeFrom="paragraph">
                  <wp:posOffset>-600075</wp:posOffset>
                </wp:positionV>
                <wp:extent cx="7715250" cy="409432"/>
                <wp:effectExtent l="0" t="0" r="0" b="0"/>
                <wp:wrapNone/>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09432"/>
                        </a:xfrm>
                        <a:prstGeom prst="rect">
                          <a:avLst/>
                        </a:prstGeom>
                        <a:noFill/>
                        <a:ln w="9525">
                          <a:noFill/>
                          <a:miter lim="800000"/>
                          <a:headEnd/>
                          <a:tailEnd/>
                        </a:ln>
                      </wps:spPr>
                      <wps:txbx>
                        <w:txbxContent>
                          <w:p w14:paraId="1C0EFF8F" w14:textId="77777777" w:rsidR="007C61BE" w:rsidRPr="000B3AA3" w:rsidRDefault="007C61BE" w:rsidP="00C2190D">
                            <w:pPr>
                              <w:jc w:val="center"/>
                              <w:rPr>
                                <w:rFonts w:ascii="Bookman Old Style" w:hAnsi="Bookman Old Style"/>
                                <w:b/>
                                <w:sz w:val="48"/>
                                <w:szCs w:val="60"/>
                              </w:rPr>
                            </w:pPr>
                            <w:r>
                              <w:rPr>
                                <w:rFonts w:ascii="Bookman Old Style" w:hAnsi="Bookman Old Style"/>
                                <w:b/>
                                <w:sz w:val="48"/>
                                <w:szCs w:val="60"/>
                              </w:rPr>
                              <w:t>PIEDMONT GOVERNOR’S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F59F7" id="_x0000_s1423" type="#_x0000_t202" style="position:absolute;margin-left:-69.75pt;margin-top:-47.25pt;width:607.5pt;height:32.25pt;z-index:-250928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" filled="f" stroked="f">
                <v:textbox>
                  <w:txbxContent>
                    <w:p w14:paraId="1C0EFF8F" w14:textId="77777777" w:rsidR="007C61BE" w:rsidRPr="000B3AA3" w:rsidRDefault="007C61BE" w:rsidP="00C2190D">
                      <w:pPr>
                        <w:jc w:val="center"/>
                        <w:rPr>
                          <w:rFonts w:ascii="Bookman Old Style" w:hAnsi="Bookman Old Style"/>
                          <w:b/>
                          <w:sz w:val="48"/>
                          <w:szCs w:val="60"/>
                        </w:rPr>
                      </w:pPr>
                      <w:r>
                        <w:rPr>
                          <w:rFonts w:ascii="Bookman Old Style" w:hAnsi="Bookman Old Style"/>
                          <w:b/>
                          <w:sz w:val="48"/>
                          <w:szCs w:val="60"/>
                        </w:rPr>
                        <w:t>PIEDMONT GOVERNOR’S SCHOOL</w:t>
                      </w:r>
                    </w:p>
                  </w:txbxContent>
                </v:textbox>
                <w10:wrap anchorx="margin"/>
              </v:shape>
            </w:pict>
          </mc:Fallback>
        </mc:AlternateContent>
      </w:r>
      <w:r w:rsidR="008E1753" w:rsidRPr="00E37CC9">
        <w:rPr>
          <w:rFonts w:ascii="Bookman Old Style" w:hAnsi="Bookman Old Style"/>
          <w:noProof/>
          <w:sz w:val="44"/>
        </w:rPr>
        <mc:AlternateContent>
          <mc:Choice Requires="wps">
            <w:drawing>
              <wp:anchor distT="45720" distB="45720" distL="114300" distR="114300" simplePos="0" relativeHeight="252390400" behindDoc="1" locked="0" layoutInCell="1" allowOverlap="1" wp14:anchorId="16172E73" wp14:editId="125DA09C">
                <wp:simplePos x="0" y="0"/>
                <wp:positionH relativeFrom="margin">
                  <wp:posOffset>-733425</wp:posOffset>
                </wp:positionH>
                <wp:positionV relativeFrom="paragraph">
                  <wp:posOffset>-95250</wp:posOffset>
                </wp:positionV>
                <wp:extent cx="7301552" cy="4410075"/>
                <wp:effectExtent l="0" t="0" r="0" b="0"/>
                <wp:wrapNone/>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552" cy="4410075"/>
                        </a:xfrm>
                        <a:prstGeom prst="rect">
                          <a:avLst/>
                        </a:prstGeom>
                        <a:noFill/>
                        <a:ln w="9525">
                          <a:noFill/>
                          <a:miter lim="800000"/>
                          <a:headEnd/>
                          <a:tailEnd/>
                        </a:ln>
                      </wps:spPr>
                      <wps:txbx>
                        <w:txbxContent>
                          <w:p w14:paraId="6355710D" w14:textId="77777777" w:rsidR="007C61BE" w:rsidRDefault="007C61BE" w:rsidP="00E37CC9">
                            <w:pPr>
                              <w:widowControl w:val="0"/>
                              <w:spacing w:after="0" w:line="240" w:lineRule="auto"/>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Students selected to attend The Piedmont Governor’s School for Mathematics, Science and Technology are enrolled for two years in a half-day program located at an off-site location provided by Patrick Henry Community College.</w:t>
                            </w:r>
                            <w:r>
                              <w:rPr>
                                <w:rFonts w:eastAsia="Times New Roman" w:cstheme="minorHAnsi"/>
                                <w:color w:val="000000"/>
                                <w:kern w:val="28"/>
                                <w:sz w:val="20"/>
                                <w:szCs w:val="18"/>
                                <w14:cntxtAlts/>
                              </w:rPr>
                              <w:t xml:space="preserve"> </w:t>
                            </w:r>
                            <w:r w:rsidRPr="002A74F5">
                              <w:rPr>
                                <w:rFonts w:eastAsia="Times New Roman" w:cstheme="minorHAnsi"/>
                                <w:color w:val="000000"/>
                                <w:kern w:val="28"/>
                                <w:sz w:val="20"/>
                                <w:szCs w:val="18"/>
                                <w14:cntxtAlts/>
                              </w:rPr>
                              <w:t>Courses at Governor’s School earn a student dual enrollment credit and students have the opportunity to earn an Associates’ Degree in Science at the end of their senior year.</w:t>
                            </w:r>
                            <w:r>
                              <w:rPr>
                                <w:rFonts w:eastAsia="Times New Roman" w:cstheme="minorHAnsi"/>
                                <w:color w:val="000000"/>
                                <w:kern w:val="28"/>
                                <w:sz w:val="20"/>
                                <w:szCs w:val="18"/>
                                <w14:cntxtAlts/>
                              </w:rPr>
                              <w:t xml:space="preserve"> </w:t>
                            </w:r>
                            <w:r w:rsidRPr="00E37CC9">
                              <w:rPr>
                                <w:rFonts w:eastAsia="Times New Roman" w:cstheme="minorHAnsi"/>
                                <w:color w:val="000000"/>
                                <w:kern w:val="28"/>
                                <w:sz w:val="20"/>
                                <w:szCs w:val="18"/>
                                <w14:cntxtAlts/>
                              </w:rPr>
                              <w:t xml:space="preserve">Students interested in applying to Governor’s School should speak with a school counselor regarding their plan of study. It is recommended that students complete their third year of foreign language. </w:t>
                            </w:r>
                          </w:p>
                          <w:p w14:paraId="5FDEECD1" w14:textId="77777777" w:rsidR="007C61BE" w:rsidRDefault="007C61BE" w:rsidP="00E37CC9">
                            <w:pPr>
                              <w:widowControl w:val="0"/>
                              <w:spacing w:after="0" w:line="240" w:lineRule="auto"/>
                              <w:rPr>
                                <w:rFonts w:eastAsia="Times New Roman" w:cstheme="minorHAnsi"/>
                                <w:color w:val="000000"/>
                                <w:kern w:val="28"/>
                                <w:sz w:val="20"/>
                                <w:szCs w:val="18"/>
                                <w14:cntxtAlts/>
                              </w:rPr>
                            </w:pPr>
                          </w:p>
                          <w:p w14:paraId="062FF9C0" w14:textId="77777777" w:rsidR="007C61BE" w:rsidRPr="00E37CC9" w:rsidRDefault="007C61BE" w:rsidP="00E37CC9">
                            <w:pPr>
                              <w:widowControl w:val="0"/>
                              <w:spacing w:after="0" w:line="240" w:lineRule="auto"/>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Those interested in attending the Piedmont Governor’s School should contact a school counselor during the fall of their sophomore year to learn more about the requirements for admission. Admission to the Piedmont Governor’s School is highly competitive and students can apply during the spring semester of their sophomore year.  Selection criteria include PSAT scores, standardized test scores, and academic performance through tenth grade along with teacher recommendations.</w:t>
                            </w:r>
                          </w:p>
                          <w:p w14:paraId="798CFCD5" w14:textId="77777777" w:rsidR="007C61BE" w:rsidRPr="00E37CC9" w:rsidRDefault="007C61BE" w:rsidP="00E37CC9">
                            <w:pPr>
                              <w:widowControl w:val="0"/>
                              <w:spacing w:after="0" w:line="240" w:lineRule="auto"/>
                              <w:rPr>
                                <w:rFonts w:eastAsia="Times New Roman" w:cstheme="minorHAnsi"/>
                                <w:b/>
                                <w:color w:val="000000"/>
                                <w:kern w:val="28"/>
                                <w:sz w:val="20"/>
                                <w:szCs w:val="18"/>
                                <w14:cntxtAlts/>
                              </w:rPr>
                            </w:pPr>
                          </w:p>
                          <w:p w14:paraId="30CC7F86" w14:textId="77777777" w:rsidR="007C61BE" w:rsidRPr="00E37CC9" w:rsidRDefault="007C61BE" w:rsidP="00E37CC9">
                            <w:pPr>
                              <w:widowControl w:val="0"/>
                              <w:spacing w:after="0" w:line="240"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Students wishing to attend the Piedmont Governor’s School should meet the following criteria:</w:t>
                            </w:r>
                          </w:p>
                          <w:p w14:paraId="3045132B" w14:textId="77777777" w:rsidR="007C61BE" w:rsidRPr="00E37CC9" w:rsidRDefault="007C61B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Possess a GPA of 3.2 or higher</w:t>
                            </w:r>
                          </w:p>
                          <w:p w14:paraId="64FD2A24" w14:textId="77777777" w:rsidR="007C61BE" w:rsidRPr="00E37CC9" w:rsidRDefault="007C61B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Have completed Biology AND Algebra II by the end of his/her 10</w:t>
                            </w:r>
                            <w:r w:rsidRPr="00E37CC9">
                              <w:rPr>
                                <w:rFonts w:eastAsia="Times New Roman" w:cstheme="minorHAnsi"/>
                                <w:color w:val="000000"/>
                                <w:kern w:val="28"/>
                                <w:sz w:val="20"/>
                                <w:szCs w:val="18"/>
                                <w:vertAlign w:val="superscript"/>
                                <w14:cntxtAlts/>
                              </w:rPr>
                              <w:t>th</w:t>
                            </w:r>
                            <w:r w:rsidRPr="00E37CC9">
                              <w:rPr>
                                <w:rFonts w:eastAsia="Times New Roman" w:cstheme="minorHAnsi"/>
                                <w:color w:val="000000"/>
                                <w:kern w:val="28"/>
                                <w:sz w:val="20"/>
                                <w:szCs w:val="18"/>
                                <w14:cntxtAlts/>
                              </w:rPr>
                              <w:t xml:space="preserve"> grade year</w:t>
                            </w:r>
                          </w:p>
                          <w:p w14:paraId="5F4698E5" w14:textId="77777777" w:rsidR="007C61BE" w:rsidRPr="00C01FC5" w:rsidRDefault="007C61BE" w:rsidP="00C01FC5">
                            <w:pPr>
                              <w:widowControl w:val="0"/>
                              <w:spacing w:after="0" w:line="240" w:lineRule="auto"/>
                              <w:rPr>
                                <w:rFonts w:eastAsia="Times New Roman" w:cstheme="minorHAnsi"/>
                                <w:b/>
                                <w:bCs/>
                                <w:color w:val="000000"/>
                                <w:kern w:val="28"/>
                                <w:sz w:val="18"/>
                                <w:szCs w:val="18"/>
                                <w14:cntxtAlts/>
                              </w:rPr>
                            </w:pPr>
                            <w:r>
                              <w:rPr>
                                <w:rFonts w:eastAsia="Times New Roman" w:cstheme="minorHAnsi"/>
                                <w:b/>
                                <w:bCs/>
                                <w:color w:val="000000"/>
                                <w:kern w:val="28"/>
                                <w:sz w:val="18"/>
                                <w:szCs w:val="18"/>
                                <w14:cntxtAlts/>
                              </w:rPr>
                              <w:t> </w:t>
                            </w:r>
                          </w:p>
                          <w:p w14:paraId="32645FA9" w14:textId="77777777" w:rsidR="007C61BE" w:rsidRPr="00E37CC9" w:rsidRDefault="007C61BE" w:rsidP="00E37CC9">
                            <w:pPr>
                              <w:spacing w:after="0" w:line="256"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The Piedmont Governor’s School offers opportunities which will strengthen students in areas that will help them excel in college, a career, and life after high school. The curriculum at PGS is characterized by and contains the following:</w:t>
                            </w:r>
                          </w:p>
                          <w:p w14:paraId="4FB6A166" w14:textId="77777777" w:rsidR="007C61BE" w:rsidRPr="00E37CC9" w:rsidRDefault="007C61BE" w:rsidP="00E37CC9">
                            <w:pPr>
                              <w:spacing w:after="0" w:line="256" w:lineRule="auto"/>
                              <w:rPr>
                                <w:rFonts w:eastAsia="Times New Roman" w:cstheme="minorHAnsi"/>
                                <w:color w:val="000000"/>
                                <w:kern w:val="28"/>
                                <w:sz w:val="12"/>
                                <w:szCs w:val="18"/>
                                <w14:cntxtAlts/>
                              </w:rPr>
                            </w:pPr>
                          </w:p>
                          <w:p w14:paraId="2C5A9914"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Heavy research focus</w:t>
                            </w:r>
                          </w:p>
                          <w:p w14:paraId="2AAF51A2"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Student and faculty collaboration</w:t>
                            </w:r>
                          </w:p>
                          <w:p w14:paraId="22DB84A0"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Completion of a digital portfolio</w:t>
                            </w:r>
                          </w:p>
                          <w:p w14:paraId="5A7BC09F"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Program oriented field trips</w:t>
                            </w:r>
                          </w:p>
                          <w:p w14:paraId="58996D13"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Interdisciplinary units</w:t>
                            </w:r>
                          </w:p>
                          <w:p w14:paraId="10FA5F87"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Robotics team</w:t>
                            </w:r>
                          </w:p>
                          <w:p w14:paraId="702F678D"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Hands-on labs</w:t>
                            </w:r>
                          </w:p>
                          <w:p w14:paraId="65A47E30"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Project based learning</w:t>
                            </w:r>
                          </w:p>
                          <w:p w14:paraId="7289DBEA" w14:textId="77777777" w:rsidR="007C61BE" w:rsidRPr="00E37CC9" w:rsidRDefault="007C61BE" w:rsidP="00E37CC9">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72E73" id="_x0000_s1424" type="#_x0000_t202" style="position:absolute;margin-left:-57.75pt;margin-top:-7.5pt;width:574.95pt;height:347.25pt;z-index:-250926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" filled="f" stroked="f">
                <v:textbox>
                  <w:txbxContent>
                    <w:p w14:paraId="6355710D" w14:textId="77777777" w:rsidR="007C61BE" w:rsidRDefault="007C61BE" w:rsidP="00E37CC9">
                      <w:pPr>
                        <w:widowControl w:val="0"/>
                        <w:spacing w:after="0" w:line="240" w:lineRule="auto"/>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Students selected to attend The Piedmont Governor’s School for Mathematics, Science and Technology are enrolled for two years in a half-day program located at an off-site location provided by Patrick Henry Community College.</w:t>
                      </w:r>
                      <w:r>
                        <w:rPr>
                          <w:rFonts w:eastAsia="Times New Roman" w:cstheme="minorHAnsi"/>
                          <w:color w:val="000000"/>
                          <w:kern w:val="28"/>
                          <w:sz w:val="20"/>
                          <w:szCs w:val="18"/>
                          <w14:cntxtAlts/>
                        </w:rPr>
                        <w:t xml:space="preserve"> </w:t>
                      </w:r>
                      <w:r w:rsidRPr="002A74F5">
                        <w:rPr>
                          <w:rFonts w:eastAsia="Times New Roman" w:cstheme="minorHAnsi"/>
                          <w:color w:val="000000"/>
                          <w:kern w:val="28"/>
                          <w:sz w:val="20"/>
                          <w:szCs w:val="18"/>
                          <w14:cntxtAlts/>
                        </w:rPr>
                        <w:t>Courses at Governor’s School earn a student dual enrollment credit and students have the opportunity to earn an Associates’ Degree in Science at the end of their senior year.</w:t>
                      </w:r>
                      <w:r>
                        <w:rPr>
                          <w:rFonts w:eastAsia="Times New Roman" w:cstheme="minorHAnsi"/>
                          <w:color w:val="000000"/>
                          <w:kern w:val="28"/>
                          <w:sz w:val="20"/>
                          <w:szCs w:val="18"/>
                          <w14:cntxtAlts/>
                        </w:rPr>
                        <w:t xml:space="preserve"> </w:t>
                      </w:r>
                      <w:r w:rsidRPr="00E37CC9">
                        <w:rPr>
                          <w:rFonts w:eastAsia="Times New Roman" w:cstheme="minorHAnsi"/>
                          <w:color w:val="000000"/>
                          <w:kern w:val="28"/>
                          <w:sz w:val="20"/>
                          <w:szCs w:val="18"/>
                          <w14:cntxtAlts/>
                        </w:rPr>
                        <w:t xml:space="preserve">Students interested in applying to Governor’s School should speak with a school counselor regarding their plan of study. It is recommended that students complete their third year of foreign language. </w:t>
                      </w:r>
                    </w:p>
                    <w:p w14:paraId="5FDEECD1" w14:textId="77777777" w:rsidR="007C61BE" w:rsidRDefault="007C61BE" w:rsidP="00E37CC9">
                      <w:pPr>
                        <w:widowControl w:val="0"/>
                        <w:spacing w:after="0" w:line="240" w:lineRule="auto"/>
                        <w:rPr>
                          <w:rFonts w:eastAsia="Times New Roman" w:cstheme="minorHAnsi"/>
                          <w:color w:val="000000"/>
                          <w:kern w:val="28"/>
                          <w:sz w:val="20"/>
                          <w:szCs w:val="18"/>
                          <w14:cntxtAlts/>
                        </w:rPr>
                      </w:pPr>
                    </w:p>
                    <w:p w14:paraId="062FF9C0" w14:textId="77777777" w:rsidR="007C61BE" w:rsidRPr="00E37CC9" w:rsidRDefault="007C61BE" w:rsidP="00E37CC9">
                      <w:pPr>
                        <w:widowControl w:val="0"/>
                        <w:spacing w:after="0" w:line="240" w:lineRule="auto"/>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Those interested in attending the Piedmont Governor’s School should contact a school counselor during the fall of their sophomore year to learn more about the requirements for admission. Admission to the Piedmont Governor’s School is highly competitive and students can apply during the spring semester of their sophomore year.  Selection criteria include PSAT scores, standardized test scores, and academic performance through tenth grade along with teacher recommendations.</w:t>
                      </w:r>
                    </w:p>
                    <w:p w14:paraId="798CFCD5" w14:textId="77777777" w:rsidR="007C61BE" w:rsidRPr="00E37CC9" w:rsidRDefault="007C61BE" w:rsidP="00E37CC9">
                      <w:pPr>
                        <w:widowControl w:val="0"/>
                        <w:spacing w:after="0" w:line="240" w:lineRule="auto"/>
                        <w:rPr>
                          <w:rFonts w:eastAsia="Times New Roman" w:cstheme="minorHAnsi"/>
                          <w:b/>
                          <w:color w:val="000000"/>
                          <w:kern w:val="28"/>
                          <w:sz w:val="20"/>
                          <w:szCs w:val="18"/>
                          <w14:cntxtAlts/>
                        </w:rPr>
                      </w:pPr>
                    </w:p>
                    <w:p w14:paraId="30CC7F86" w14:textId="77777777" w:rsidR="007C61BE" w:rsidRPr="00E37CC9" w:rsidRDefault="007C61BE" w:rsidP="00E37CC9">
                      <w:pPr>
                        <w:widowControl w:val="0"/>
                        <w:spacing w:after="0" w:line="240"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Students wishing to attend the Piedmont Governor’s School should meet the following criteria:</w:t>
                      </w:r>
                    </w:p>
                    <w:p w14:paraId="3045132B" w14:textId="77777777" w:rsidR="007C61BE" w:rsidRPr="00E37CC9" w:rsidRDefault="007C61B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Possess a GPA of 3.2 or higher</w:t>
                      </w:r>
                    </w:p>
                    <w:p w14:paraId="64FD2A24" w14:textId="77777777" w:rsidR="007C61BE" w:rsidRPr="00E37CC9" w:rsidRDefault="007C61B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Have completed Biology AND Algebra II by the end of his/her 10</w:t>
                      </w:r>
                      <w:r w:rsidRPr="00E37CC9">
                        <w:rPr>
                          <w:rFonts w:eastAsia="Times New Roman" w:cstheme="minorHAnsi"/>
                          <w:color w:val="000000"/>
                          <w:kern w:val="28"/>
                          <w:sz w:val="20"/>
                          <w:szCs w:val="18"/>
                          <w:vertAlign w:val="superscript"/>
                          <w14:cntxtAlts/>
                        </w:rPr>
                        <w:t>th</w:t>
                      </w:r>
                      <w:r w:rsidRPr="00E37CC9">
                        <w:rPr>
                          <w:rFonts w:eastAsia="Times New Roman" w:cstheme="minorHAnsi"/>
                          <w:color w:val="000000"/>
                          <w:kern w:val="28"/>
                          <w:sz w:val="20"/>
                          <w:szCs w:val="18"/>
                          <w14:cntxtAlts/>
                        </w:rPr>
                        <w:t xml:space="preserve"> grade year</w:t>
                      </w:r>
                    </w:p>
                    <w:p w14:paraId="5F4698E5" w14:textId="77777777" w:rsidR="007C61BE" w:rsidRPr="00C01FC5" w:rsidRDefault="007C61BE" w:rsidP="00C01FC5">
                      <w:pPr>
                        <w:widowControl w:val="0"/>
                        <w:spacing w:after="0" w:line="240" w:lineRule="auto"/>
                        <w:rPr>
                          <w:rFonts w:eastAsia="Times New Roman" w:cstheme="minorHAnsi"/>
                          <w:b/>
                          <w:bCs/>
                          <w:color w:val="000000"/>
                          <w:kern w:val="28"/>
                          <w:sz w:val="18"/>
                          <w:szCs w:val="18"/>
                          <w14:cntxtAlts/>
                        </w:rPr>
                      </w:pPr>
                      <w:r>
                        <w:rPr>
                          <w:rFonts w:eastAsia="Times New Roman" w:cstheme="minorHAnsi"/>
                          <w:b/>
                          <w:bCs/>
                          <w:color w:val="000000"/>
                          <w:kern w:val="28"/>
                          <w:sz w:val="18"/>
                          <w:szCs w:val="18"/>
                          <w14:cntxtAlts/>
                        </w:rPr>
                        <w:t> </w:t>
                      </w:r>
                    </w:p>
                    <w:p w14:paraId="32645FA9" w14:textId="77777777" w:rsidR="007C61BE" w:rsidRPr="00E37CC9" w:rsidRDefault="007C61BE" w:rsidP="00E37CC9">
                      <w:pPr>
                        <w:spacing w:after="0" w:line="256"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The Piedmont Governor’s School offers opportunities which will strengthen students in areas that will help them excel in college, a career, and life after high school. The curriculum at PGS is characterized by and contains the following:</w:t>
                      </w:r>
                    </w:p>
                    <w:p w14:paraId="4FB6A166" w14:textId="77777777" w:rsidR="007C61BE" w:rsidRPr="00E37CC9" w:rsidRDefault="007C61BE" w:rsidP="00E37CC9">
                      <w:pPr>
                        <w:spacing w:after="0" w:line="256" w:lineRule="auto"/>
                        <w:rPr>
                          <w:rFonts w:eastAsia="Times New Roman" w:cstheme="minorHAnsi"/>
                          <w:color w:val="000000"/>
                          <w:kern w:val="28"/>
                          <w:sz w:val="12"/>
                          <w:szCs w:val="18"/>
                          <w14:cntxtAlts/>
                        </w:rPr>
                      </w:pPr>
                    </w:p>
                    <w:p w14:paraId="2C5A9914"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Heavy research focus</w:t>
                      </w:r>
                    </w:p>
                    <w:p w14:paraId="2AAF51A2"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Student and faculty collaboration</w:t>
                      </w:r>
                    </w:p>
                    <w:p w14:paraId="22DB84A0"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Completion of a digital portfolio</w:t>
                      </w:r>
                    </w:p>
                    <w:p w14:paraId="5A7BC09F"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Program oriented field trips</w:t>
                      </w:r>
                    </w:p>
                    <w:p w14:paraId="58996D13"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Interdisciplinary units</w:t>
                      </w:r>
                    </w:p>
                    <w:p w14:paraId="10FA5F87"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Robotics team</w:t>
                      </w:r>
                    </w:p>
                    <w:p w14:paraId="702F678D"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Hands-on labs</w:t>
                      </w:r>
                    </w:p>
                    <w:p w14:paraId="65A47E30" w14:textId="77777777" w:rsidR="007C61BE" w:rsidRPr="002A74F5" w:rsidRDefault="007C61B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Project based learning</w:t>
                      </w:r>
                    </w:p>
                    <w:p w14:paraId="7289DBEA" w14:textId="77777777" w:rsidR="007C61BE" w:rsidRPr="00E37CC9" w:rsidRDefault="007C61BE" w:rsidP="00E37CC9">
                      <w:pPr>
                        <w:rPr>
                          <w:rFonts w:cstheme="minorHAnsi"/>
                          <w:sz w:val="56"/>
                        </w:rPr>
                      </w:pPr>
                    </w:p>
                  </w:txbxContent>
                </v:textbox>
                <w10:wrap anchorx="margin"/>
              </v:shape>
            </w:pict>
          </mc:Fallback>
        </mc:AlternateContent>
      </w:r>
    </w:p>
    <w:p w14:paraId="75FBDBFA" w14:textId="77777777" w:rsidR="00480B90" w:rsidRPr="00480B90" w:rsidRDefault="00480B90" w:rsidP="00480B90">
      <w:pPr>
        <w:rPr>
          <w:rFonts w:ascii="Bookman Old Style" w:hAnsi="Bookman Old Style"/>
          <w:sz w:val="44"/>
        </w:rPr>
      </w:pPr>
    </w:p>
    <w:p w14:paraId="5A330738" w14:textId="77777777" w:rsidR="00480B90" w:rsidRPr="00480B90" w:rsidRDefault="00480B90" w:rsidP="00480B90">
      <w:pPr>
        <w:rPr>
          <w:rFonts w:ascii="Bookman Old Style" w:hAnsi="Bookman Old Style"/>
          <w:sz w:val="44"/>
        </w:rPr>
      </w:pPr>
    </w:p>
    <w:p w14:paraId="72A8E3DB" w14:textId="77777777" w:rsidR="00AF62BC" w:rsidRDefault="00AF62BC" w:rsidP="000A3709">
      <w:pPr>
        <w:rPr>
          <w:rFonts w:ascii="Bookman Old Style" w:hAnsi="Bookman Old Style"/>
          <w:sz w:val="44"/>
        </w:rPr>
      </w:pPr>
    </w:p>
    <w:p w14:paraId="543A33B5" w14:textId="77777777" w:rsidR="002E6B32" w:rsidRDefault="002E6B32" w:rsidP="00AF673F">
      <w:pPr>
        <w:rPr>
          <w:rFonts w:ascii="Bookman Old Style" w:hAnsi="Bookman Old Style"/>
          <w:sz w:val="44"/>
        </w:rPr>
      </w:pPr>
    </w:p>
    <w:p w14:paraId="57DE7700" w14:textId="77777777" w:rsidR="002E6B32" w:rsidRDefault="002E6B32" w:rsidP="00AF673F">
      <w:pPr>
        <w:rPr>
          <w:rFonts w:ascii="Bookman Old Style" w:hAnsi="Bookman Old Style"/>
          <w:sz w:val="44"/>
        </w:rPr>
      </w:pPr>
    </w:p>
    <w:p w14:paraId="0C882973" w14:textId="77777777" w:rsidR="008C7F12" w:rsidRDefault="008C7F12" w:rsidP="00AF673F">
      <w:pPr>
        <w:rPr>
          <w:rFonts w:ascii="Bookman Old Style" w:hAnsi="Bookman Old Style"/>
          <w:sz w:val="44"/>
        </w:rPr>
      </w:pPr>
    </w:p>
    <w:p w14:paraId="5EAACA36" w14:textId="77777777" w:rsidR="00E37CC9" w:rsidRDefault="00E37CC9" w:rsidP="00AF673F">
      <w:pPr>
        <w:rPr>
          <w:rFonts w:ascii="Bookman Old Style" w:hAnsi="Bookman Old Style"/>
          <w:sz w:val="44"/>
        </w:rPr>
      </w:pPr>
    </w:p>
    <w:p w14:paraId="591C649D" w14:textId="77777777" w:rsidR="00E37CC9" w:rsidRPr="00E37CC9" w:rsidRDefault="00C01FC5" w:rsidP="00E37CC9">
      <w:pPr>
        <w:rPr>
          <w:rFonts w:ascii="Bookman Old Style" w:hAnsi="Bookman Old Style"/>
          <w:sz w:val="44"/>
        </w:rPr>
      </w:pP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395519" behindDoc="1" locked="0" layoutInCell="1" allowOverlap="1" wp14:anchorId="2CE7484E" wp14:editId="3FCDA4B0">
                <wp:simplePos x="0" y="0"/>
                <wp:positionH relativeFrom="margin">
                  <wp:posOffset>-885824</wp:posOffset>
                </wp:positionH>
                <wp:positionV relativeFrom="paragraph">
                  <wp:posOffset>461010</wp:posOffset>
                </wp:positionV>
                <wp:extent cx="7715250" cy="390525"/>
                <wp:effectExtent l="0" t="0" r="0" b="0"/>
                <wp:wrapNone/>
                <wp:docPr id="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390525"/>
                        </a:xfrm>
                        <a:prstGeom prst="rect">
                          <a:avLst/>
                        </a:prstGeom>
                        <a:noFill/>
                        <a:ln w="9525">
                          <a:noFill/>
                          <a:miter lim="800000"/>
                          <a:headEnd/>
                          <a:tailEnd/>
                        </a:ln>
                      </wps:spPr>
                      <wps:txbx>
                        <w:txbxContent>
                          <w:p w14:paraId="35930518" w14:textId="77777777" w:rsidR="007C61BE" w:rsidRPr="00E62C87" w:rsidRDefault="007C61BE" w:rsidP="00E37CC9">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484E" id="_x0000_s1425" type="#_x0000_t202" style="position:absolute;margin-left:-69.75pt;margin-top:36.3pt;width:607.5pt;height:30.75pt;z-index:-2509209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" filled="f" stroked="f">
                <v:textbox>
                  <w:txbxContent>
                    <w:p w14:paraId="35930518" w14:textId="77777777" w:rsidR="007C61BE" w:rsidRPr="00E62C87" w:rsidRDefault="007C61BE" w:rsidP="00E37CC9">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p>
                  </w:txbxContent>
                </v:textbox>
                <w10:wrap anchorx="margin"/>
              </v:shape>
            </w:pict>
          </mc:Fallback>
        </mc:AlternateContent>
      </w:r>
    </w:p>
    <w:p w14:paraId="314CC390" w14:textId="77777777" w:rsidR="00E37CC9" w:rsidRPr="00E37CC9" w:rsidRDefault="00C01FC5"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396544" behindDoc="1" locked="0" layoutInCell="1" allowOverlap="1" wp14:anchorId="4F33D14C" wp14:editId="11F136E4">
                <wp:simplePos x="0" y="0"/>
                <wp:positionH relativeFrom="page">
                  <wp:posOffset>180975</wp:posOffset>
                </wp:positionH>
                <wp:positionV relativeFrom="paragraph">
                  <wp:posOffset>396240</wp:posOffset>
                </wp:positionV>
                <wp:extent cx="7301230" cy="1390650"/>
                <wp:effectExtent l="0" t="0" r="0" b="0"/>
                <wp:wrapNone/>
                <wp:docPr id="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1390650"/>
                        </a:xfrm>
                        <a:prstGeom prst="rect">
                          <a:avLst/>
                        </a:prstGeom>
                        <a:noFill/>
                        <a:ln w="9525">
                          <a:noFill/>
                          <a:miter lim="800000"/>
                          <a:headEnd/>
                          <a:tailEnd/>
                        </a:ln>
                      </wps:spPr>
                      <wps:txbx>
                        <w:txbxContent>
                          <w:p w14:paraId="37A33110" w14:textId="77777777" w:rsidR="007C61BE" w:rsidRPr="002A74F5" w:rsidRDefault="007C61BE" w:rsidP="00E37CC9">
                            <w:pPr>
                              <w:spacing w:after="0" w:line="256"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 xml:space="preserve">Juniors must take the following courses during their Junior year: </w:t>
                            </w:r>
                            <w:r w:rsidRPr="002A74F5">
                              <w:rPr>
                                <w:rFonts w:eastAsia="Times New Roman" w:cstheme="minorHAnsi"/>
                                <w:i/>
                                <w:color w:val="000000"/>
                                <w:kern w:val="28"/>
                                <w:sz w:val="20"/>
                                <w:szCs w:val="18"/>
                                <w14:cntxtAlts/>
                              </w:rPr>
                              <w:br/>
                            </w:r>
                            <w:r w:rsidRPr="002A74F5">
                              <w:rPr>
                                <w:rFonts w:eastAsia="Times New Roman" w:cstheme="minorHAnsi"/>
                                <w:i/>
                                <w:color w:val="000000"/>
                                <w:kern w:val="28"/>
                                <w:sz w:val="20"/>
                                <w:szCs w:val="18"/>
                                <w14:cntxtAlts/>
                              </w:rPr>
                              <w:tab/>
                            </w:r>
                          </w:p>
                          <w:p w14:paraId="0A9DF474" w14:textId="77777777" w:rsidR="007C61BE" w:rsidRPr="002A74F5" w:rsidRDefault="007C61B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College Chemistry</w:t>
                            </w:r>
                          </w:p>
                          <w:p w14:paraId="68B7BE1C" w14:textId="77777777" w:rsidR="007C61BE" w:rsidRPr="002A74F5" w:rsidRDefault="007C61B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Precalculus with Trigonometry or Advanced Calculus I (based on PHCC Math Placement results)</w:t>
                            </w:r>
                          </w:p>
                          <w:p w14:paraId="6C052C4F" w14:textId="77777777" w:rsidR="007C61BE" w:rsidRPr="002A74F5" w:rsidRDefault="007C61BE" w:rsidP="00E37CC9">
                            <w:pPr>
                              <w:spacing w:after="0" w:line="256" w:lineRule="auto"/>
                              <w:rPr>
                                <w:rFonts w:eastAsia="Times New Roman" w:cstheme="minorHAnsi"/>
                                <w:i/>
                                <w:color w:val="000000"/>
                                <w:kern w:val="28"/>
                                <w:sz w:val="20"/>
                                <w:szCs w:val="18"/>
                                <w14:cntxtAlts/>
                              </w:rPr>
                            </w:pPr>
                          </w:p>
                          <w:p w14:paraId="1D81C15F" w14:textId="77777777" w:rsidR="007C61BE" w:rsidRPr="00122B02" w:rsidRDefault="007C61BE" w:rsidP="00E37CC9">
                            <w:pPr>
                              <w:spacing w:after="0" w:line="256" w:lineRule="auto"/>
                              <w:rPr>
                                <w:rFonts w:eastAsia="Times New Roman" w:cstheme="minorHAnsi"/>
                                <w:i/>
                                <w:strike/>
                                <w:color w:val="000000"/>
                                <w:kern w:val="28"/>
                                <w:sz w:val="20"/>
                                <w:szCs w:val="18"/>
                                <w14:cntxtAlts/>
                              </w:rPr>
                            </w:pPr>
                            <w:r w:rsidRPr="002A74F5">
                              <w:rPr>
                                <w:rFonts w:eastAsia="Times New Roman" w:cstheme="minorHAnsi"/>
                                <w:i/>
                                <w:color w:val="000000"/>
                                <w:kern w:val="28"/>
                                <w:sz w:val="20"/>
                                <w:szCs w:val="18"/>
                                <w14:cntxtAlts/>
                              </w:rPr>
                              <w:t>All Juniors are required to take Research Methodology and Design, Statistical Reasoning, and Information Technology course.</w:t>
                            </w:r>
                          </w:p>
                          <w:p w14:paraId="15E417EE" w14:textId="77777777" w:rsidR="007C61BE" w:rsidRPr="00122B02" w:rsidRDefault="007C61BE" w:rsidP="00E37CC9">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3D14C" id="_x0000_s1426" type="#_x0000_t202" style="position:absolute;margin-left:14.25pt;margin-top:31.2pt;width:574.9pt;height:109.5pt;z-index:-250919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" filled="f" stroked="f">
                <v:textbox>
                  <w:txbxContent>
                    <w:p w14:paraId="37A33110" w14:textId="77777777" w:rsidR="007C61BE" w:rsidRPr="002A74F5" w:rsidRDefault="007C61BE" w:rsidP="00E37CC9">
                      <w:pPr>
                        <w:spacing w:after="0" w:line="256"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 xml:space="preserve">Juniors must take the following courses during their Junior year: </w:t>
                      </w:r>
                      <w:r w:rsidRPr="002A74F5">
                        <w:rPr>
                          <w:rFonts w:eastAsia="Times New Roman" w:cstheme="minorHAnsi"/>
                          <w:i/>
                          <w:color w:val="000000"/>
                          <w:kern w:val="28"/>
                          <w:sz w:val="20"/>
                          <w:szCs w:val="18"/>
                          <w14:cntxtAlts/>
                        </w:rPr>
                        <w:br/>
                      </w:r>
                      <w:r w:rsidRPr="002A74F5">
                        <w:rPr>
                          <w:rFonts w:eastAsia="Times New Roman" w:cstheme="minorHAnsi"/>
                          <w:i/>
                          <w:color w:val="000000"/>
                          <w:kern w:val="28"/>
                          <w:sz w:val="20"/>
                          <w:szCs w:val="18"/>
                          <w14:cntxtAlts/>
                        </w:rPr>
                        <w:tab/>
                      </w:r>
                    </w:p>
                    <w:p w14:paraId="0A9DF474" w14:textId="77777777" w:rsidR="007C61BE" w:rsidRPr="002A74F5" w:rsidRDefault="007C61B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College Chemistry</w:t>
                      </w:r>
                    </w:p>
                    <w:p w14:paraId="68B7BE1C" w14:textId="77777777" w:rsidR="007C61BE" w:rsidRPr="002A74F5" w:rsidRDefault="007C61B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Precalculus with Trigonometry or Advanced Calculus I (based on PHCC Math Placement results)</w:t>
                      </w:r>
                    </w:p>
                    <w:p w14:paraId="6C052C4F" w14:textId="77777777" w:rsidR="007C61BE" w:rsidRPr="002A74F5" w:rsidRDefault="007C61BE" w:rsidP="00E37CC9">
                      <w:pPr>
                        <w:spacing w:after="0" w:line="256" w:lineRule="auto"/>
                        <w:rPr>
                          <w:rFonts w:eastAsia="Times New Roman" w:cstheme="minorHAnsi"/>
                          <w:i/>
                          <w:color w:val="000000"/>
                          <w:kern w:val="28"/>
                          <w:sz w:val="20"/>
                          <w:szCs w:val="18"/>
                          <w14:cntxtAlts/>
                        </w:rPr>
                      </w:pPr>
                    </w:p>
                    <w:p w14:paraId="1D81C15F" w14:textId="77777777" w:rsidR="007C61BE" w:rsidRPr="00122B02" w:rsidRDefault="007C61BE" w:rsidP="00E37CC9">
                      <w:pPr>
                        <w:spacing w:after="0" w:line="256" w:lineRule="auto"/>
                        <w:rPr>
                          <w:rFonts w:eastAsia="Times New Roman" w:cstheme="minorHAnsi"/>
                          <w:i/>
                          <w:strike/>
                          <w:color w:val="000000"/>
                          <w:kern w:val="28"/>
                          <w:sz w:val="20"/>
                          <w:szCs w:val="18"/>
                          <w14:cntxtAlts/>
                        </w:rPr>
                      </w:pPr>
                      <w:r w:rsidRPr="002A74F5">
                        <w:rPr>
                          <w:rFonts w:eastAsia="Times New Roman" w:cstheme="minorHAnsi"/>
                          <w:i/>
                          <w:color w:val="000000"/>
                          <w:kern w:val="28"/>
                          <w:sz w:val="20"/>
                          <w:szCs w:val="18"/>
                          <w14:cntxtAlts/>
                        </w:rPr>
                        <w:t>All Juniors are required to take Research Methodology and Design, Statistical Reasoning, and Information Technology course.</w:t>
                      </w:r>
                    </w:p>
                    <w:p w14:paraId="15E417EE" w14:textId="77777777" w:rsidR="007C61BE" w:rsidRPr="00122B02" w:rsidRDefault="007C61BE" w:rsidP="00E37CC9">
                      <w:pPr>
                        <w:rPr>
                          <w:rFonts w:cstheme="minorHAnsi"/>
                          <w:sz w:val="48"/>
                        </w:rPr>
                      </w:pPr>
                    </w:p>
                  </w:txbxContent>
                </v:textbox>
                <w10:wrap anchorx="page"/>
              </v:shape>
            </w:pict>
          </mc:Fallback>
        </mc:AlternateContent>
      </w:r>
    </w:p>
    <w:p w14:paraId="68F72DB2" w14:textId="77777777" w:rsidR="00E37CC9" w:rsidRPr="00E37CC9" w:rsidRDefault="00E37CC9" w:rsidP="00E37CC9">
      <w:pPr>
        <w:rPr>
          <w:rFonts w:ascii="Bookman Old Style" w:hAnsi="Bookman Old Style"/>
          <w:sz w:val="44"/>
        </w:rPr>
      </w:pPr>
    </w:p>
    <w:p w14:paraId="6DA10351" w14:textId="77777777" w:rsidR="00E37CC9" w:rsidRPr="00E37CC9" w:rsidRDefault="00E37CC9" w:rsidP="00E37CC9">
      <w:pPr>
        <w:rPr>
          <w:rFonts w:ascii="Bookman Old Style" w:hAnsi="Bookman Old Style"/>
          <w:sz w:val="44"/>
        </w:rPr>
      </w:pPr>
    </w:p>
    <w:p w14:paraId="55092BB7" w14:textId="77777777" w:rsidR="00E37CC9" w:rsidRPr="00E37CC9" w:rsidRDefault="00122B02"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4736" behindDoc="1" locked="0" layoutInCell="1" allowOverlap="1" wp14:anchorId="6DD379FB" wp14:editId="64FB7204">
                <wp:simplePos x="0" y="0"/>
                <wp:positionH relativeFrom="margin">
                  <wp:posOffset>3124200</wp:posOffset>
                </wp:positionH>
                <wp:positionV relativeFrom="paragraph">
                  <wp:posOffset>363220</wp:posOffset>
                </wp:positionV>
                <wp:extent cx="3557905" cy="1143000"/>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143000"/>
                        </a:xfrm>
                        <a:prstGeom prst="rect">
                          <a:avLst/>
                        </a:prstGeom>
                        <a:noFill/>
                        <a:ln w="9525">
                          <a:noFill/>
                          <a:miter lim="800000"/>
                          <a:headEnd/>
                          <a:tailEnd/>
                        </a:ln>
                      </wps:spPr>
                      <wps:txbx>
                        <w:txbxContent>
                          <w:p w14:paraId="6964EC8E" w14:textId="77777777" w:rsidR="007C61BE" w:rsidRPr="00E40CDB" w:rsidRDefault="007C61BE" w:rsidP="005948D4">
                            <w:pPr>
                              <w:spacing w:after="0" w:line="256" w:lineRule="auto"/>
                              <w:ind w:right="34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E40CDB">
                              <w:rPr>
                                <w:rFonts w:eastAsia="Times New Roman" w:cstheme="minorHAnsi"/>
                                <w:b/>
                                <w:i/>
                                <w:iCs/>
                                <w:color w:val="000000"/>
                                <w:kern w:val="28"/>
                                <w:sz w:val="24"/>
                                <w:szCs w:val="18"/>
                                <w14:cntxtAlts/>
                              </w:rPr>
                              <w:t xml:space="preserve">Calculus I </w:t>
                            </w:r>
                            <w:r>
                              <w:rPr>
                                <w:rFonts w:eastAsia="Times New Roman" w:cstheme="minorHAnsi"/>
                                <w:b/>
                                <w:i/>
                                <w:iCs/>
                                <w:color w:val="000000"/>
                                <w:kern w:val="28"/>
                                <w:sz w:val="24"/>
                                <w:szCs w:val="18"/>
                                <w14:cntxtAlts/>
                              </w:rPr>
                              <w:t>–</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5FD3E225" w14:textId="77777777" w:rsidR="007C61BE" w:rsidRPr="004A3CA8" w:rsidRDefault="007C61BE" w:rsidP="005948D4">
                            <w:pPr>
                              <w:spacing w:after="0" w:line="256" w:lineRule="auto"/>
                              <w:ind w:right="34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5E97881F" w14:textId="77777777" w:rsidR="007C61BE" w:rsidRPr="00E62C87" w:rsidRDefault="007C61BE" w:rsidP="005948D4">
                            <w:pPr>
                              <w:ind w:right="345"/>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379FB" id="_x0000_s1427" type="#_x0000_t202" style="position:absolute;margin-left:246pt;margin-top:28.6pt;width:280.15pt;height:90pt;z-index:-250911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" filled="f" stroked="f">
                <v:textbox>
                  <w:txbxContent>
                    <w:p w14:paraId="6964EC8E" w14:textId="77777777" w:rsidR="007C61BE" w:rsidRPr="00E40CDB" w:rsidRDefault="007C61BE" w:rsidP="005948D4">
                      <w:pPr>
                        <w:spacing w:after="0" w:line="256" w:lineRule="auto"/>
                        <w:ind w:right="34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E40CDB">
                        <w:rPr>
                          <w:rFonts w:eastAsia="Times New Roman" w:cstheme="minorHAnsi"/>
                          <w:b/>
                          <w:i/>
                          <w:iCs/>
                          <w:color w:val="000000"/>
                          <w:kern w:val="28"/>
                          <w:sz w:val="24"/>
                          <w:szCs w:val="18"/>
                          <w14:cntxtAlts/>
                        </w:rPr>
                        <w:t xml:space="preserve">Calculus I </w:t>
                      </w:r>
                      <w:r>
                        <w:rPr>
                          <w:rFonts w:eastAsia="Times New Roman" w:cstheme="minorHAnsi"/>
                          <w:b/>
                          <w:i/>
                          <w:iCs/>
                          <w:color w:val="000000"/>
                          <w:kern w:val="28"/>
                          <w:sz w:val="24"/>
                          <w:szCs w:val="18"/>
                          <w14:cntxtAlts/>
                        </w:rPr>
                        <w:t>–</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5FD3E225" w14:textId="77777777" w:rsidR="007C61BE" w:rsidRPr="004A3CA8" w:rsidRDefault="007C61BE" w:rsidP="005948D4">
                      <w:pPr>
                        <w:spacing w:after="0" w:line="256" w:lineRule="auto"/>
                        <w:ind w:right="34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5E97881F" w14:textId="77777777" w:rsidR="007C61BE" w:rsidRPr="00E62C87" w:rsidRDefault="007C61BE" w:rsidP="005948D4">
                      <w:pPr>
                        <w:ind w:right="345"/>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00640" behindDoc="1" locked="0" layoutInCell="1" allowOverlap="1" wp14:anchorId="1D51E995" wp14:editId="6A7AC2B5">
                <wp:simplePos x="0" y="0"/>
                <wp:positionH relativeFrom="page">
                  <wp:posOffset>177165</wp:posOffset>
                </wp:positionH>
                <wp:positionV relativeFrom="paragraph">
                  <wp:posOffset>363855</wp:posOffset>
                </wp:positionV>
                <wp:extent cx="3670935" cy="1428750"/>
                <wp:effectExtent l="0" t="0" r="0" b="0"/>
                <wp:wrapNone/>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28750"/>
                        </a:xfrm>
                        <a:prstGeom prst="rect">
                          <a:avLst/>
                        </a:prstGeom>
                        <a:noFill/>
                        <a:ln w="9525">
                          <a:noFill/>
                          <a:miter lim="800000"/>
                          <a:headEnd/>
                          <a:tailEnd/>
                        </a:ln>
                      </wps:spPr>
                      <wps:txbx>
                        <w:txbxContent>
                          <w:p w14:paraId="26EC7381" w14:textId="77777777" w:rsidR="007C61BE" w:rsidRPr="00E37CC9" w:rsidRDefault="007C61BE" w:rsidP="005948D4">
                            <w:pPr>
                              <w:spacing w:after="0" w:line="256" w:lineRule="auto"/>
                              <w:ind w:right="7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Pre-Calculus w/ Trigonometry (MTH 167</w:t>
                            </w:r>
                            <w:r w:rsidRPr="00E37CC9">
                              <w:rPr>
                                <w:rFonts w:eastAsia="Times New Roman" w:cstheme="minorHAnsi"/>
                                <w:b/>
                                <w:i/>
                                <w:iCs/>
                                <w:color w:val="000000"/>
                                <w:kern w:val="28"/>
                                <w:sz w:val="24"/>
                                <w:szCs w:val="18"/>
                                <w14:cntxtAlts/>
                              </w:rPr>
                              <w:t xml:space="preserve"> -1 high school credit/5 College semester hours/year (Prerequisite:  Algebra II)</w:t>
                            </w:r>
                          </w:p>
                          <w:p w14:paraId="5817F002" w14:textId="77777777" w:rsidR="007C61BE" w:rsidRPr="004A3CA8" w:rsidRDefault="007C61BE" w:rsidP="005948D4">
                            <w:pPr>
                              <w:ind w:right="165"/>
                              <w:rPr>
                                <w:rFonts w:eastAsia="Times New Roman" w:cstheme="minorHAnsi"/>
                                <w:color w:val="000000"/>
                                <w:kern w:val="28"/>
                                <w:szCs w:val="18"/>
                                <w14:cntxtAlts/>
                              </w:rPr>
                            </w:pPr>
                            <w:r w:rsidRPr="004A3CA8">
                              <w:rPr>
                                <w:rFonts w:eastAsia="Times New Roman" w:cstheme="minorHAnsi"/>
                                <w:color w:val="000000"/>
                                <w:kern w:val="28"/>
                                <w:szCs w:val="18"/>
                                <w14:cntxtAlts/>
                              </w:rPr>
                              <w:t>Presents topics in power, polynomial, rational, exponential, and logarithmic functions, systems of equations, trigonometry, trigonometric applications, including Law of Sines and Cosines, and an introduction to conics.</w:t>
                            </w:r>
                          </w:p>
                          <w:p w14:paraId="295F55E5" w14:textId="77777777" w:rsidR="007C61BE" w:rsidRPr="00E37CC9" w:rsidRDefault="007C61BE" w:rsidP="00E37CC9">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1E995" id="_x0000_s1428" type="#_x0000_t202" style="position:absolute;margin-left:13.95pt;margin-top:28.65pt;width:289.05pt;height:112.5pt;z-index:-250915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" filled="f" stroked="f">
                <v:textbox>
                  <w:txbxContent>
                    <w:p w14:paraId="26EC7381" w14:textId="77777777" w:rsidR="007C61BE" w:rsidRPr="00E37CC9" w:rsidRDefault="007C61BE" w:rsidP="005948D4">
                      <w:pPr>
                        <w:spacing w:after="0" w:line="256" w:lineRule="auto"/>
                        <w:ind w:right="7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Pre-Calculus w/ Trigonometry (MTH 167</w:t>
                      </w:r>
                      <w:r w:rsidRPr="00E37CC9">
                        <w:rPr>
                          <w:rFonts w:eastAsia="Times New Roman" w:cstheme="minorHAnsi"/>
                          <w:b/>
                          <w:i/>
                          <w:iCs/>
                          <w:color w:val="000000"/>
                          <w:kern w:val="28"/>
                          <w:sz w:val="24"/>
                          <w:szCs w:val="18"/>
                          <w14:cntxtAlts/>
                        </w:rPr>
                        <w:t xml:space="preserve"> -1 high school credit/5 College semester hours/year (Prerequisite:  Algebra II)</w:t>
                      </w:r>
                    </w:p>
                    <w:p w14:paraId="5817F002" w14:textId="77777777" w:rsidR="007C61BE" w:rsidRPr="004A3CA8" w:rsidRDefault="007C61BE" w:rsidP="005948D4">
                      <w:pPr>
                        <w:ind w:right="165"/>
                        <w:rPr>
                          <w:rFonts w:eastAsia="Times New Roman" w:cstheme="minorHAnsi"/>
                          <w:color w:val="000000"/>
                          <w:kern w:val="28"/>
                          <w:szCs w:val="18"/>
                          <w14:cntxtAlts/>
                        </w:rPr>
                      </w:pPr>
                      <w:r w:rsidRPr="004A3CA8">
                        <w:rPr>
                          <w:rFonts w:eastAsia="Times New Roman" w:cstheme="minorHAnsi"/>
                          <w:color w:val="000000"/>
                          <w:kern w:val="28"/>
                          <w:szCs w:val="18"/>
                          <w14:cntxtAlts/>
                        </w:rPr>
                        <w:t>Presents topics in power, polynomial, rational, exponential, and logarithmic functions, systems of equations, trigonometry, trigonometric applications, including Law of Sines and Cosines, and an introduction to conics.</w:t>
                      </w:r>
                    </w:p>
                    <w:p w14:paraId="295F55E5" w14:textId="77777777" w:rsidR="007C61BE" w:rsidRPr="00E37CC9" w:rsidRDefault="007C61BE" w:rsidP="00E37CC9">
                      <w:pPr>
                        <w:rPr>
                          <w:rFonts w:cstheme="minorHAnsi"/>
                          <w:sz w:val="72"/>
                        </w:rPr>
                      </w:pPr>
                    </w:p>
                  </w:txbxContent>
                </v:textbox>
                <w10:wrap anchorx="page"/>
              </v:shape>
            </w:pict>
          </mc:Fallback>
        </mc:AlternateContent>
      </w:r>
    </w:p>
    <w:p w14:paraId="5BDEFDE5" w14:textId="77777777" w:rsidR="00E37CC9" w:rsidRPr="00E37CC9" w:rsidRDefault="00E37CC9" w:rsidP="00E37CC9">
      <w:pPr>
        <w:rPr>
          <w:rFonts w:ascii="Bookman Old Style" w:hAnsi="Bookman Old Style"/>
          <w:sz w:val="44"/>
        </w:rPr>
      </w:pPr>
    </w:p>
    <w:p w14:paraId="14BF220C" w14:textId="77777777" w:rsidR="00E37CC9" w:rsidRPr="00E37CC9" w:rsidRDefault="00E37CC9" w:rsidP="00E37CC9">
      <w:pPr>
        <w:rPr>
          <w:rFonts w:ascii="Bookman Old Style" w:hAnsi="Bookman Old Style"/>
          <w:sz w:val="44"/>
        </w:rPr>
      </w:pPr>
    </w:p>
    <w:p w14:paraId="0389D066" w14:textId="77777777" w:rsidR="00E37CC9" w:rsidRPr="00E37CC9" w:rsidRDefault="00E37CC9" w:rsidP="00E37CC9">
      <w:pPr>
        <w:rPr>
          <w:rFonts w:ascii="Bookman Old Style" w:hAnsi="Bookman Old Style"/>
          <w:sz w:val="44"/>
        </w:rPr>
      </w:pPr>
    </w:p>
    <w:p w14:paraId="590C88B5" w14:textId="77777777" w:rsidR="00E37CC9" w:rsidRPr="00E37CC9" w:rsidRDefault="00E37CC9" w:rsidP="00E37CC9">
      <w:pPr>
        <w:rPr>
          <w:rFonts w:ascii="Bookman Old Style" w:hAnsi="Bookman Old Style"/>
          <w:sz w:val="44"/>
        </w:rPr>
      </w:pPr>
    </w:p>
    <w:p w14:paraId="50E575AC" w14:textId="77777777" w:rsidR="00E37CC9" w:rsidRPr="00E37CC9" w:rsidRDefault="00E37CC9" w:rsidP="00E37CC9">
      <w:pPr>
        <w:rPr>
          <w:rFonts w:ascii="Bookman Old Style" w:hAnsi="Bookman Old Style"/>
          <w:sz w:val="44"/>
        </w:rPr>
      </w:pPr>
    </w:p>
    <w:p w14:paraId="0DE0333C" w14:textId="77777777" w:rsidR="00E37CC9" w:rsidRPr="00E37CC9" w:rsidRDefault="005948D4" w:rsidP="00E37CC9">
      <w:pPr>
        <w:rPr>
          <w:rFonts w:ascii="Bookman Old Style" w:hAnsi="Bookman Old Style"/>
          <w:sz w:val="44"/>
        </w:rPr>
      </w:pPr>
      <w:r w:rsidRPr="00C66C4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425216" behindDoc="1" locked="0" layoutInCell="1" allowOverlap="1" wp14:anchorId="028C81D5" wp14:editId="635D8751">
                <wp:simplePos x="0" y="0"/>
                <wp:positionH relativeFrom="margin">
                  <wp:posOffset>-942975</wp:posOffset>
                </wp:positionH>
                <wp:positionV relativeFrom="paragraph">
                  <wp:posOffset>-571500</wp:posOffset>
                </wp:positionV>
                <wp:extent cx="7842885" cy="447675"/>
                <wp:effectExtent l="0" t="0" r="0" b="0"/>
                <wp:wrapNone/>
                <wp:docPr id="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885" cy="447675"/>
                        </a:xfrm>
                        <a:prstGeom prst="rect">
                          <a:avLst/>
                        </a:prstGeom>
                        <a:noFill/>
                        <a:ln w="9525">
                          <a:noFill/>
                          <a:miter lim="800000"/>
                          <a:headEnd/>
                          <a:tailEnd/>
                        </a:ln>
                      </wps:spPr>
                      <wps:txbx>
                        <w:txbxContent>
                          <w:p w14:paraId="3F4DD8B5" w14:textId="77777777" w:rsidR="007C61BE" w:rsidRPr="00E62C87" w:rsidRDefault="007C61B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C81D5" id="_x0000_s1429" type="#_x0000_t202" style="position:absolute;margin-left:-74.25pt;margin-top:-45pt;width:617.55pt;height:35.25pt;z-index:-250891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" filled="f" stroked="f">
                <v:textbox>
                  <w:txbxContent>
                    <w:p w14:paraId="3F4DD8B5" w14:textId="77777777" w:rsidR="007C61BE" w:rsidRPr="00E62C87" w:rsidRDefault="007C61B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394496" behindDoc="1" locked="0" layoutInCell="1" allowOverlap="1" wp14:anchorId="161D1E73" wp14:editId="7625DB18">
                <wp:simplePos x="0" y="0"/>
                <wp:positionH relativeFrom="page">
                  <wp:posOffset>209550</wp:posOffset>
                </wp:positionH>
                <wp:positionV relativeFrom="paragraph">
                  <wp:posOffset>-238125</wp:posOffset>
                </wp:positionV>
                <wp:extent cx="3514725" cy="3019425"/>
                <wp:effectExtent l="0" t="0" r="0" b="0"/>
                <wp:wrapNone/>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019425"/>
                        </a:xfrm>
                        <a:prstGeom prst="rect">
                          <a:avLst/>
                        </a:prstGeom>
                        <a:noFill/>
                        <a:ln w="9525">
                          <a:noFill/>
                          <a:miter lim="800000"/>
                          <a:headEnd/>
                          <a:tailEnd/>
                        </a:ln>
                      </wps:spPr>
                      <wps:txbx>
                        <w:txbxContent>
                          <w:p w14:paraId="39F6BFC2" w14:textId="77777777" w:rsidR="007C61BE" w:rsidRPr="00E37CC9" w:rsidRDefault="007C61BE" w:rsidP="002A74F5">
                            <w:pPr>
                              <w:spacing w:after="0" w:line="256" w:lineRule="auto"/>
                              <w:ind w:left="90"/>
                              <w:rPr>
                                <w:rFonts w:eastAsia="Times New Roman" w:cstheme="minorHAnsi"/>
                                <w:color w:val="000000"/>
                                <w:kern w:val="28"/>
                                <w:sz w:val="24"/>
                                <w:szCs w:val="18"/>
                                <w14:cntxtAlts/>
                              </w:rPr>
                            </w:pPr>
                            <w:r w:rsidRPr="00E37CC9">
                              <w:rPr>
                                <w:rFonts w:eastAsia="Times New Roman" w:cstheme="minorHAnsi"/>
                                <w:b/>
                                <w:i/>
                                <w:iCs/>
                                <w:color w:val="000000"/>
                                <w:kern w:val="28"/>
                                <w:sz w:val="24"/>
                                <w:szCs w:val="18"/>
                                <w14:cntxtAlts/>
                              </w:rPr>
                              <w:t>College Chemistry - 1 high school credit/8 College semester hours/year</w:t>
                            </w:r>
                          </w:p>
                          <w:p w14:paraId="4A273B16" w14:textId="77777777" w:rsidR="007C61BE" w:rsidRPr="00E37CC9" w:rsidRDefault="007C61BE" w:rsidP="002A74F5">
                            <w:pPr>
                              <w:spacing w:after="0" w:line="256" w:lineRule="auto"/>
                              <w:ind w:left="90"/>
                              <w:rPr>
                                <w:rFonts w:eastAsia="Times New Roman" w:cstheme="minorHAnsi"/>
                                <w:i/>
                                <w:iCs/>
                                <w:color w:val="000000"/>
                                <w:kern w:val="28"/>
                                <w:szCs w:val="18"/>
                                <w14:cntxtAlts/>
                              </w:rPr>
                            </w:pPr>
                            <w:r w:rsidRPr="00E37CC9">
                              <w:rPr>
                                <w:rFonts w:eastAsia="Times New Roman" w:cstheme="minorHAnsi"/>
                                <w:color w:val="000000"/>
                                <w:kern w:val="28"/>
                                <w:szCs w:val="18"/>
                                <w14:cntxtAlts/>
                              </w:rPr>
                              <w:t>The course explores the fundamental laws, theories, and mathematical concepts of chemistry.  Topics will include:  structure of matter, states of matter, reactions (types stoichiometry, equilibrium, kinetics, and thermodynamics) and descriptive chemistry.  There is an emphasis on the laboratory experience as a primary means for the development of chemical concepts.  Experimental design, gathering data, and the use of statistics to analyze data is studied jointly with the research methodology and design course or senior research application and evaluation.  The course will cover the Standards of learning for chemistry.  Students will take the End-of-Course test for the course at their base school.</w:t>
                            </w:r>
                          </w:p>
                          <w:p w14:paraId="5E128B04" w14:textId="77777777" w:rsidR="007C61BE" w:rsidRPr="00E62C87" w:rsidRDefault="007C61BE" w:rsidP="00E37CC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D1E73" id="_x0000_s1430" type="#_x0000_t202" style="position:absolute;margin-left:16.5pt;margin-top:-18.75pt;width:276.75pt;height:237.75pt;z-index:-250921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" filled="f" stroked="f">
                <v:textbox>
                  <w:txbxContent>
                    <w:p w14:paraId="39F6BFC2" w14:textId="77777777" w:rsidR="007C61BE" w:rsidRPr="00E37CC9" w:rsidRDefault="007C61BE" w:rsidP="002A74F5">
                      <w:pPr>
                        <w:spacing w:after="0" w:line="256" w:lineRule="auto"/>
                        <w:ind w:left="90"/>
                        <w:rPr>
                          <w:rFonts w:eastAsia="Times New Roman" w:cstheme="minorHAnsi"/>
                          <w:color w:val="000000"/>
                          <w:kern w:val="28"/>
                          <w:sz w:val="24"/>
                          <w:szCs w:val="18"/>
                          <w14:cntxtAlts/>
                        </w:rPr>
                      </w:pPr>
                      <w:r w:rsidRPr="00E37CC9">
                        <w:rPr>
                          <w:rFonts w:eastAsia="Times New Roman" w:cstheme="minorHAnsi"/>
                          <w:b/>
                          <w:i/>
                          <w:iCs/>
                          <w:color w:val="000000"/>
                          <w:kern w:val="28"/>
                          <w:sz w:val="24"/>
                          <w:szCs w:val="18"/>
                          <w14:cntxtAlts/>
                        </w:rPr>
                        <w:t>College Chemistry - 1 high school credit/8 College semester hours/year</w:t>
                      </w:r>
                    </w:p>
                    <w:p w14:paraId="4A273B16" w14:textId="77777777" w:rsidR="007C61BE" w:rsidRPr="00E37CC9" w:rsidRDefault="007C61BE" w:rsidP="002A74F5">
                      <w:pPr>
                        <w:spacing w:after="0" w:line="256" w:lineRule="auto"/>
                        <w:ind w:left="90"/>
                        <w:rPr>
                          <w:rFonts w:eastAsia="Times New Roman" w:cstheme="minorHAnsi"/>
                          <w:i/>
                          <w:iCs/>
                          <w:color w:val="000000"/>
                          <w:kern w:val="28"/>
                          <w:szCs w:val="18"/>
                          <w14:cntxtAlts/>
                        </w:rPr>
                      </w:pPr>
                      <w:r w:rsidRPr="00E37CC9">
                        <w:rPr>
                          <w:rFonts w:eastAsia="Times New Roman" w:cstheme="minorHAnsi"/>
                          <w:color w:val="000000"/>
                          <w:kern w:val="28"/>
                          <w:szCs w:val="18"/>
                          <w14:cntxtAlts/>
                        </w:rPr>
                        <w:t>The course explores the fundamental laws, theories, and mathematical concepts of chemistry.  Topics will include:  structure of matter, states of matter, reactions (types stoichiometry, equilibrium, kinetics, and thermodynamics) and descriptive chemistry.  There is an emphasis on the laboratory experience as a primary means for the development of chemical concepts.  Experimental design, gathering data, and the use of statistics to analyze data is studied jointly with the research methodology and design course or senior research application and evaluation.  The course will cover the Standards of learning for chemistry.  Students will take the End-of-Course test for the course at their base school.</w:t>
                      </w:r>
                    </w:p>
                    <w:p w14:paraId="5E128B04" w14:textId="77777777" w:rsidR="007C61BE" w:rsidRPr="00E62C87" w:rsidRDefault="007C61BE" w:rsidP="00E37CC9">
                      <w:pPr>
                        <w:rPr>
                          <w:rFonts w:cstheme="minorHAnsi"/>
                          <w:sz w:val="52"/>
                        </w:rPr>
                      </w:pPr>
                    </w:p>
                  </w:txbxContent>
                </v:textbox>
                <w10:wrap anchorx="page"/>
              </v:shape>
            </w:pict>
          </mc:Fallback>
        </mc:AlternateContent>
      </w:r>
      <w:r w:rsidR="002A74F5" w:rsidRPr="00E37CC9">
        <w:rPr>
          <w:rFonts w:ascii="Bookman Old Style" w:hAnsi="Bookman Old Style"/>
          <w:noProof/>
          <w:sz w:val="44"/>
        </w:rPr>
        <mc:AlternateContent>
          <mc:Choice Requires="wps">
            <w:drawing>
              <wp:anchor distT="45720" distB="45720" distL="114300" distR="114300" simplePos="0" relativeHeight="252392448" behindDoc="1" locked="0" layoutInCell="1" allowOverlap="1" wp14:anchorId="25532633" wp14:editId="01ED3D63">
                <wp:simplePos x="0" y="0"/>
                <wp:positionH relativeFrom="page">
                  <wp:posOffset>4086225</wp:posOffset>
                </wp:positionH>
                <wp:positionV relativeFrom="paragraph">
                  <wp:posOffset>142875</wp:posOffset>
                </wp:positionV>
                <wp:extent cx="3362325" cy="1800225"/>
                <wp:effectExtent l="0" t="0" r="0" b="0"/>
                <wp:wrapNone/>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00225"/>
                        </a:xfrm>
                        <a:prstGeom prst="rect">
                          <a:avLst/>
                        </a:prstGeom>
                        <a:noFill/>
                        <a:ln w="9525">
                          <a:noFill/>
                          <a:miter lim="800000"/>
                          <a:headEnd/>
                          <a:tailEnd/>
                        </a:ln>
                      </wps:spPr>
                      <wps:txbx>
                        <w:txbxContent>
                          <w:p w14:paraId="302F7970" w14:textId="77777777" w:rsidR="007C61BE" w:rsidRPr="00E37CC9" w:rsidRDefault="007C61BE" w:rsidP="00E37CC9">
                            <w:pPr>
                              <w:spacing w:after="0" w:line="256" w:lineRule="auto"/>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Statistical Reasoning (MTH 155 – 1 </w:t>
                            </w:r>
                            <w:r w:rsidRPr="00E37CC9">
                              <w:rPr>
                                <w:rFonts w:eastAsia="Times New Roman" w:cstheme="minorHAnsi"/>
                                <w:b/>
                                <w:i/>
                                <w:iCs/>
                                <w:color w:val="000000"/>
                                <w:kern w:val="28"/>
                                <w:sz w:val="24"/>
                                <w:szCs w:val="18"/>
                                <w14:cntxtAlts/>
                              </w:rPr>
                              <w:t>high school credit/3 College semester hours/year (Prerequisite:  Algebra II)</w:t>
                            </w:r>
                          </w:p>
                          <w:p w14:paraId="28528133" w14:textId="77777777" w:rsidR="007C61BE" w:rsidRPr="004A3CA8" w:rsidRDefault="007C61BE" w:rsidP="002A74F5">
                            <w:pPr>
                              <w:ind w:right="135"/>
                              <w:rPr>
                                <w:rFonts w:eastAsia="Times New Roman" w:cstheme="minorHAnsi"/>
                                <w:color w:val="000000"/>
                                <w:kern w:val="28"/>
                                <w:szCs w:val="18"/>
                                <w14:cntxtAlts/>
                              </w:rPr>
                            </w:pPr>
                            <w:r w:rsidRPr="004A3CA8">
                              <w:rPr>
                                <w:rFonts w:eastAsia="Times New Roman" w:cstheme="minorHAnsi"/>
                                <w:color w:val="000000"/>
                                <w:kern w:val="28"/>
                                <w:szCs w:val="18"/>
                                <w14:cntxtAlts/>
                              </w:rPr>
                              <w:t>Presents elementary statistical methods and concepts including visual data presentation, descriptive statistics, probability, estimation, hypothesis testing, correlation, and linear regression.  Emphasis is placed on the development of statistical thinking, simulation, and the use of statistical software.</w:t>
                            </w:r>
                          </w:p>
                          <w:p w14:paraId="00334E42" w14:textId="77777777" w:rsidR="007C61BE" w:rsidRPr="00E62C87" w:rsidRDefault="007C61BE" w:rsidP="00E37CC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32633" id="_x0000_s1431" type="#_x0000_t202" style="position:absolute;margin-left:321.75pt;margin-top:11.25pt;width:264.75pt;height:141.75pt;z-index:-250924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" filled="f" stroked="f">
                <v:textbox>
                  <w:txbxContent>
                    <w:p w14:paraId="302F7970" w14:textId="77777777" w:rsidR="007C61BE" w:rsidRPr="00E37CC9" w:rsidRDefault="007C61BE" w:rsidP="00E37CC9">
                      <w:pPr>
                        <w:spacing w:after="0" w:line="256" w:lineRule="auto"/>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Statistical Reasoning (MTH 155 – 1 </w:t>
                      </w:r>
                      <w:r w:rsidRPr="00E37CC9">
                        <w:rPr>
                          <w:rFonts w:eastAsia="Times New Roman" w:cstheme="minorHAnsi"/>
                          <w:b/>
                          <w:i/>
                          <w:iCs/>
                          <w:color w:val="000000"/>
                          <w:kern w:val="28"/>
                          <w:sz w:val="24"/>
                          <w:szCs w:val="18"/>
                          <w14:cntxtAlts/>
                        </w:rPr>
                        <w:t>high school credit/3 College semester hours/year (Prerequisite:  Algebra II)</w:t>
                      </w:r>
                    </w:p>
                    <w:p w14:paraId="28528133" w14:textId="77777777" w:rsidR="007C61BE" w:rsidRPr="004A3CA8" w:rsidRDefault="007C61BE" w:rsidP="002A74F5">
                      <w:pPr>
                        <w:ind w:right="135"/>
                        <w:rPr>
                          <w:rFonts w:eastAsia="Times New Roman" w:cstheme="minorHAnsi"/>
                          <w:color w:val="000000"/>
                          <w:kern w:val="28"/>
                          <w:szCs w:val="18"/>
                          <w14:cntxtAlts/>
                        </w:rPr>
                      </w:pPr>
                      <w:r w:rsidRPr="004A3CA8">
                        <w:rPr>
                          <w:rFonts w:eastAsia="Times New Roman" w:cstheme="minorHAnsi"/>
                          <w:color w:val="000000"/>
                          <w:kern w:val="28"/>
                          <w:szCs w:val="18"/>
                          <w14:cntxtAlts/>
                        </w:rPr>
                        <w:t>Presents elementary statistical methods and concepts including visual data presentation, descriptive statistics, probability, estimation, hypothesis testing, correlation, and linear regression.  Emphasis is placed on the development of statistical thinking, simulation, and the use of statistical software.</w:t>
                      </w:r>
                    </w:p>
                    <w:p w14:paraId="00334E42" w14:textId="77777777" w:rsidR="007C61BE" w:rsidRPr="00E62C87" w:rsidRDefault="007C61BE" w:rsidP="00E37CC9">
                      <w:pPr>
                        <w:rPr>
                          <w:rFonts w:cstheme="minorHAnsi"/>
                          <w:sz w:val="52"/>
                        </w:rPr>
                      </w:pPr>
                    </w:p>
                  </w:txbxContent>
                </v:textbox>
                <w10:wrap anchorx="page"/>
              </v:shape>
            </w:pict>
          </mc:Fallback>
        </mc:AlternateContent>
      </w:r>
    </w:p>
    <w:p w14:paraId="6D1A3FEA" w14:textId="77777777" w:rsidR="00E37CC9" w:rsidRPr="00E37CC9" w:rsidRDefault="00E37CC9" w:rsidP="00E37CC9">
      <w:pPr>
        <w:rPr>
          <w:rFonts w:ascii="Bookman Old Style" w:hAnsi="Bookman Old Style"/>
          <w:sz w:val="44"/>
        </w:rPr>
      </w:pPr>
    </w:p>
    <w:p w14:paraId="2312D9EA" w14:textId="77777777" w:rsidR="00E37CC9" w:rsidRPr="00E37CC9" w:rsidRDefault="00E37CC9" w:rsidP="00E37CC9">
      <w:pPr>
        <w:rPr>
          <w:rFonts w:ascii="Bookman Old Style" w:hAnsi="Bookman Old Style"/>
          <w:sz w:val="44"/>
        </w:rPr>
      </w:pPr>
    </w:p>
    <w:p w14:paraId="253E9AAF" w14:textId="77777777" w:rsidR="00E37CC9" w:rsidRPr="00E37CC9" w:rsidRDefault="00E37CC9" w:rsidP="00E37CC9">
      <w:pPr>
        <w:rPr>
          <w:rFonts w:ascii="Bookman Old Style" w:hAnsi="Bookman Old Style"/>
          <w:sz w:val="44"/>
        </w:rPr>
      </w:pPr>
    </w:p>
    <w:p w14:paraId="6DC0F9A6" w14:textId="77777777" w:rsidR="00E37CC9" w:rsidRDefault="005948D4"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6784" behindDoc="1" locked="0" layoutInCell="1" allowOverlap="1" wp14:anchorId="05589DB0" wp14:editId="33A62E8D">
                <wp:simplePos x="0" y="0"/>
                <wp:positionH relativeFrom="page">
                  <wp:posOffset>4086225</wp:posOffset>
                </wp:positionH>
                <wp:positionV relativeFrom="paragraph">
                  <wp:posOffset>121285</wp:posOffset>
                </wp:positionV>
                <wp:extent cx="3257550" cy="1876425"/>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876425"/>
                        </a:xfrm>
                        <a:prstGeom prst="rect">
                          <a:avLst/>
                        </a:prstGeom>
                        <a:noFill/>
                        <a:ln w="9525">
                          <a:noFill/>
                          <a:miter lim="800000"/>
                          <a:headEnd/>
                          <a:tailEnd/>
                        </a:ln>
                      </wps:spPr>
                      <wps:txbx>
                        <w:txbxContent>
                          <w:p w14:paraId="079B4CD1" w14:textId="77777777" w:rsidR="007C61BE" w:rsidRPr="00E40CDB" w:rsidRDefault="007C61BE" w:rsidP="00E40CDB">
                            <w:pPr>
                              <w:spacing w:after="0" w:line="256" w:lineRule="auto"/>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Junior Research Methodology and Design – 1 high school credit/3 College semester hours/year (Prerequisite: None)</w:t>
                            </w:r>
                          </w:p>
                          <w:p w14:paraId="6BDEAF56" w14:textId="77777777" w:rsidR="007C61BE" w:rsidRPr="004A3CA8" w:rsidRDefault="007C61BE" w:rsidP="00E40CDB">
                            <w:pPr>
                              <w:spacing w:after="0" w:line="256" w:lineRule="auto"/>
                              <w:rPr>
                                <w:rFonts w:eastAsia="Times New Roman" w:cstheme="minorHAnsi"/>
                                <w:i/>
                                <w:iCs/>
                                <w:color w:val="000000"/>
                                <w:kern w:val="28"/>
                                <w:sz w:val="20"/>
                                <w:szCs w:val="20"/>
                                <w14:cntxtAlts/>
                              </w:rPr>
                            </w:pPr>
                            <w:r w:rsidRPr="004A3CA8">
                              <w:rPr>
                                <w:rFonts w:eastAsia="Times New Roman" w:cstheme="minorHAnsi"/>
                                <w:color w:val="000000"/>
                                <w:kern w:val="28"/>
                                <w:sz w:val="20"/>
                                <w:szCs w:val="20"/>
                                <w14:cntxtAlts/>
                              </w:rPr>
                              <w:t>The course is an introduction to the research process which includes research design, sampling techniques, elementary statistical analysis, library research, scientific writing, presentation skills, and development of multimedia presentations.  All students will complete the preliminary report of an original research project.  Students design the study, collect and analyze data, and report results.</w:t>
                            </w:r>
                          </w:p>
                          <w:p w14:paraId="58F96609" w14:textId="77777777" w:rsidR="007C61BE" w:rsidRPr="00E40CDB" w:rsidRDefault="007C61BE"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89DB0" id="_x0000_s1432" type="#_x0000_t202" style="position:absolute;margin-left:321.75pt;margin-top:9.55pt;width:256.5pt;height:147.75pt;z-index:-250909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" filled="f" stroked="f">
                <v:textbox>
                  <w:txbxContent>
                    <w:p w14:paraId="079B4CD1" w14:textId="77777777" w:rsidR="007C61BE" w:rsidRPr="00E40CDB" w:rsidRDefault="007C61BE" w:rsidP="00E40CDB">
                      <w:pPr>
                        <w:spacing w:after="0" w:line="256" w:lineRule="auto"/>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Junior Research Methodology and Design – 1 high school credit/3 College semester hours/year (Prerequisite: None)</w:t>
                      </w:r>
                    </w:p>
                    <w:p w14:paraId="6BDEAF56" w14:textId="77777777" w:rsidR="007C61BE" w:rsidRPr="004A3CA8" w:rsidRDefault="007C61BE" w:rsidP="00E40CDB">
                      <w:pPr>
                        <w:spacing w:after="0" w:line="256" w:lineRule="auto"/>
                        <w:rPr>
                          <w:rFonts w:eastAsia="Times New Roman" w:cstheme="minorHAnsi"/>
                          <w:i/>
                          <w:iCs/>
                          <w:color w:val="000000"/>
                          <w:kern w:val="28"/>
                          <w:sz w:val="20"/>
                          <w:szCs w:val="20"/>
                          <w14:cntxtAlts/>
                        </w:rPr>
                      </w:pPr>
                      <w:r w:rsidRPr="004A3CA8">
                        <w:rPr>
                          <w:rFonts w:eastAsia="Times New Roman" w:cstheme="minorHAnsi"/>
                          <w:color w:val="000000"/>
                          <w:kern w:val="28"/>
                          <w:sz w:val="20"/>
                          <w:szCs w:val="20"/>
                          <w14:cntxtAlts/>
                        </w:rPr>
                        <w:t>The course is an introduction to the research process which includes research design, sampling techniques, elementary statistical analysis, library research, scientific writing, presentation skills, and development of multimedia presentations.  All students will complete the preliminary report of an original research project.  Students design the study, collect and analyze data, and report results.</w:t>
                      </w:r>
                    </w:p>
                    <w:p w14:paraId="58F96609" w14:textId="77777777" w:rsidR="007C61BE" w:rsidRPr="00E40CDB" w:rsidRDefault="007C61BE" w:rsidP="00E40CDB">
                      <w:pPr>
                        <w:rPr>
                          <w:rFonts w:cstheme="minorHAnsi"/>
                          <w:sz w:val="72"/>
                        </w:rPr>
                      </w:pPr>
                    </w:p>
                  </w:txbxContent>
                </v:textbox>
                <w10:wrap anchorx="page"/>
              </v:shape>
            </w:pict>
          </mc:Fallback>
        </mc:AlternateContent>
      </w:r>
    </w:p>
    <w:p w14:paraId="1F36397C" w14:textId="77777777" w:rsidR="00480B90" w:rsidRDefault="002A74F5" w:rsidP="008E1753">
      <w:pPr>
        <w:tabs>
          <w:tab w:val="left" w:pos="585"/>
        </w:tabs>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8832" behindDoc="1" locked="0" layoutInCell="1" allowOverlap="1" wp14:anchorId="095497E1" wp14:editId="0D5353F7">
                <wp:simplePos x="0" y="0"/>
                <wp:positionH relativeFrom="margin">
                  <wp:posOffset>-657225</wp:posOffset>
                </wp:positionH>
                <wp:positionV relativeFrom="paragraph">
                  <wp:posOffset>436880</wp:posOffset>
                </wp:positionV>
                <wp:extent cx="3362325" cy="1390650"/>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390650"/>
                        </a:xfrm>
                        <a:prstGeom prst="rect">
                          <a:avLst/>
                        </a:prstGeom>
                        <a:noFill/>
                        <a:ln w="9525">
                          <a:noFill/>
                          <a:miter lim="800000"/>
                          <a:headEnd/>
                          <a:tailEnd/>
                        </a:ln>
                      </wps:spPr>
                      <wps:txbx>
                        <w:txbxContent>
                          <w:p w14:paraId="20F62054" w14:textId="77777777" w:rsidR="007C61BE" w:rsidRPr="00A32F2E" w:rsidRDefault="007C61BE" w:rsidP="00E40CDB">
                            <w:pPr>
                              <w:spacing w:after="0" w:line="256" w:lineRule="auto"/>
                              <w:rPr>
                                <w:rFonts w:eastAsia="Times New Roman" w:cstheme="minorHAnsi"/>
                                <w:b/>
                                <w:i/>
                                <w:color w:val="000000"/>
                                <w:kern w:val="28"/>
                                <w:sz w:val="24"/>
                                <w:szCs w:val="18"/>
                                <w14:cntxtAlts/>
                              </w:rPr>
                            </w:pPr>
                            <w:r w:rsidRPr="00A32F2E">
                              <w:rPr>
                                <w:rFonts w:eastAsia="Times New Roman" w:cstheme="minorHAnsi"/>
                                <w:b/>
                                <w:i/>
                                <w:color w:val="000000"/>
                                <w:kern w:val="28"/>
                                <w:sz w:val="24"/>
                                <w:szCs w:val="18"/>
                                <w14:cntxtAlts/>
                              </w:rPr>
                              <w:t>IT</w:t>
                            </w:r>
                            <w:r>
                              <w:rPr>
                                <w:rFonts w:eastAsia="Times New Roman" w:cstheme="minorHAnsi"/>
                                <w:b/>
                                <w:i/>
                                <w:color w:val="000000"/>
                                <w:kern w:val="28"/>
                                <w:sz w:val="24"/>
                                <w:szCs w:val="18"/>
                                <w14:cntxtAlts/>
                              </w:rPr>
                              <w:t xml:space="preserve">E 119 – Information </w:t>
                            </w:r>
                            <w:r w:rsidRPr="002A74F5">
                              <w:rPr>
                                <w:rFonts w:eastAsia="Times New Roman" w:cstheme="minorHAnsi"/>
                                <w:b/>
                                <w:i/>
                                <w:color w:val="000000"/>
                                <w:kern w:val="28"/>
                                <w:sz w:val="24"/>
                                <w:szCs w:val="18"/>
                                <w14:cntxtAlts/>
                              </w:rPr>
                              <w:t>Technology</w:t>
                            </w:r>
                            <w:r>
                              <w:rPr>
                                <w:rFonts w:eastAsia="Times New Roman" w:cstheme="minorHAnsi"/>
                                <w:b/>
                                <w:i/>
                                <w:color w:val="000000"/>
                                <w:kern w:val="28"/>
                                <w:sz w:val="24"/>
                                <w:szCs w:val="18"/>
                                <w14:cntxtAlts/>
                              </w:rPr>
                              <w:t xml:space="preserve"> – 1</w:t>
                            </w:r>
                            <w:r w:rsidRPr="00A32F2E">
                              <w:rPr>
                                <w:rFonts w:eastAsia="Times New Roman" w:cstheme="minorHAnsi"/>
                                <w:b/>
                                <w:i/>
                                <w:color w:val="000000"/>
                                <w:kern w:val="28"/>
                                <w:sz w:val="24"/>
                                <w:szCs w:val="18"/>
                                <w14:cntxtAlts/>
                              </w:rPr>
                              <w:t xml:space="preserve"> high school credit/3 College semester hours/year</w:t>
                            </w:r>
                          </w:p>
                          <w:p w14:paraId="1D42FF93" w14:textId="77777777" w:rsidR="007C61BE" w:rsidRPr="004A3CA8" w:rsidRDefault="007C61BE" w:rsidP="00E40CDB">
                            <w:pPr>
                              <w:spacing w:after="0" w:line="256" w:lineRule="auto"/>
                              <w:rPr>
                                <w:rFonts w:eastAsia="Times New Roman" w:cstheme="minorHAnsi"/>
                                <w:i/>
                                <w:color w:val="000000"/>
                                <w:kern w:val="28"/>
                                <w:sz w:val="20"/>
                                <w:szCs w:val="20"/>
                                <w14:cntxtAlts/>
                              </w:rPr>
                            </w:pPr>
                            <w:r w:rsidRPr="00A32F2E">
                              <w:rPr>
                                <w:rFonts w:eastAsia="Times New Roman" w:cstheme="minorHAnsi"/>
                                <w:color w:val="000000"/>
                                <w:kern w:val="28"/>
                                <w:sz w:val="20"/>
                                <w:szCs w:val="20"/>
                                <w14:cntxtAlts/>
                              </w:rPr>
                              <w:t>Presents the information literacy core competencies focusing on the use of information technology skills.  Skills and knowledge will be developed in database searching, computer applications, information security and privacy, and intellectual property issues.</w:t>
                            </w:r>
                            <w:r w:rsidRPr="004A3CA8">
                              <w:rPr>
                                <w:rFonts w:eastAsia="Times New Roman" w:cstheme="minorHAnsi"/>
                                <w:color w:val="000000"/>
                                <w:kern w:val="28"/>
                                <w:sz w:val="20"/>
                                <w:szCs w:val="20"/>
                                <w14:cntxtAlts/>
                              </w:rPr>
                              <w:t xml:space="preserve"> </w:t>
                            </w:r>
                          </w:p>
                          <w:p w14:paraId="2E5361B3" w14:textId="77777777" w:rsidR="007C61BE" w:rsidRPr="00E62C87" w:rsidRDefault="007C61BE"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497E1" id="_x0000_s1433" type="#_x0000_t202" style="position:absolute;margin-left:-51.75pt;margin-top:34.4pt;width:264.75pt;height:109.5pt;z-index:-25090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" filled="f" stroked="f">
                <v:textbox>
                  <w:txbxContent>
                    <w:p w14:paraId="20F62054" w14:textId="77777777" w:rsidR="007C61BE" w:rsidRPr="00A32F2E" w:rsidRDefault="007C61BE" w:rsidP="00E40CDB">
                      <w:pPr>
                        <w:spacing w:after="0" w:line="256" w:lineRule="auto"/>
                        <w:rPr>
                          <w:rFonts w:eastAsia="Times New Roman" w:cstheme="minorHAnsi"/>
                          <w:b/>
                          <w:i/>
                          <w:color w:val="000000"/>
                          <w:kern w:val="28"/>
                          <w:sz w:val="24"/>
                          <w:szCs w:val="18"/>
                          <w14:cntxtAlts/>
                        </w:rPr>
                      </w:pPr>
                      <w:r w:rsidRPr="00A32F2E">
                        <w:rPr>
                          <w:rFonts w:eastAsia="Times New Roman" w:cstheme="minorHAnsi"/>
                          <w:b/>
                          <w:i/>
                          <w:color w:val="000000"/>
                          <w:kern w:val="28"/>
                          <w:sz w:val="24"/>
                          <w:szCs w:val="18"/>
                          <w14:cntxtAlts/>
                        </w:rPr>
                        <w:t>IT</w:t>
                      </w:r>
                      <w:r>
                        <w:rPr>
                          <w:rFonts w:eastAsia="Times New Roman" w:cstheme="minorHAnsi"/>
                          <w:b/>
                          <w:i/>
                          <w:color w:val="000000"/>
                          <w:kern w:val="28"/>
                          <w:sz w:val="24"/>
                          <w:szCs w:val="18"/>
                          <w14:cntxtAlts/>
                        </w:rPr>
                        <w:t xml:space="preserve">E 119 – Information </w:t>
                      </w:r>
                      <w:r w:rsidRPr="002A74F5">
                        <w:rPr>
                          <w:rFonts w:eastAsia="Times New Roman" w:cstheme="minorHAnsi"/>
                          <w:b/>
                          <w:i/>
                          <w:color w:val="000000"/>
                          <w:kern w:val="28"/>
                          <w:sz w:val="24"/>
                          <w:szCs w:val="18"/>
                          <w14:cntxtAlts/>
                        </w:rPr>
                        <w:t>Technology</w:t>
                      </w:r>
                      <w:r>
                        <w:rPr>
                          <w:rFonts w:eastAsia="Times New Roman" w:cstheme="minorHAnsi"/>
                          <w:b/>
                          <w:i/>
                          <w:color w:val="000000"/>
                          <w:kern w:val="28"/>
                          <w:sz w:val="24"/>
                          <w:szCs w:val="18"/>
                          <w14:cntxtAlts/>
                        </w:rPr>
                        <w:t xml:space="preserve"> – 1</w:t>
                      </w:r>
                      <w:r w:rsidRPr="00A32F2E">
                        <w:rPr>
                          <w:rFonts w:eastAsia="Times New Roman" w:cstheme="minorHAnsi"/>
                          <w:b/>
                          <w:i/>
                          <w:color w:val="000000"/>
                          <w:kern w:val="28"/>
                          <w:sz w:val="24"/>
                          <w:szCs w:val="18"/>
                          <w14:cntxtAlts/>
                        </w:rPr>
                        <w:t xml:space="preserve"> high school credit/3 College semester hours/year</w:t>
                      </w:r>
                    </w:p>
                    <w:p w14:paraId="1D42FF93" w14:textId="77777777" w:rsidR="007C61BE" w:rsidRPr="004A3CA8" w:rsidRDefault="007C61BE" w:rsidP="00E40CDB">
                      <w:pPr>
                        <w:spacing w:after="0" w:line="256" w:lineRule="auto"/>
                        <w:rPr>
                          <w:rFonts w:eastAsia="Times New Roman" w:cstheme="minorHAnsi"/>
                          <w:i/>
                          <w:color w:val="000000"/>
                          <w:kern w:val="28"/>
                          <w:sz w:val="20"/>
                          <w:szCs w:val="20"/>
                          <w14:cntxtAlts/>
                        </w:rPr>
                      </w:pPr>
                      <w:r w:rsidRPr="00A32F2E">
                        <w:rPr>
                          <w:rFonts w:eastAsia="Times New Roman" w:cstheme="minorHAnsi"/>
                          <w:color w:val="000000"/>
                          <w:kern w:val="28"/>
                          <w:sz w:val="20"/>
                          <w:szCs w:val="20"/>
                          <w14:cntxtAlts/>
                        </w:rPr>
                        <w:t>Presents the information literacy core competencies focusing on the use of information technology skills.  Skills and knowledge will be developed in database searching, computer applications, information security and privacy, and intellectual property issues.</w:t>
                      </w:r>
                      <w:r w:rsidRPr="004A3CA8">
                        <w:rPr>
                          <w:rFonts w:eastAsia="Times New Roman" w:cstheme="minorHAnsi"/>
                          <w:color w:val="000000"/>
                          <w:kern w:val="28"/>
                          <w:sz w:val="20"/>
                          <w:szCs w:val="20"/>
                          <w14:cntxtAlts/>
                        </w:rPr>
                        <w:t xml:space="preserve"> </w:t>
                      </w:r>
                    </w:p>
                    <w:p w14:paraId="2E5361B3" w14:textId="77777777" w:rsidR="007C61BE" w:rsidRPr="00E62C87" w:rsidRDefault="007C61BE" w:rsidP="00E40CDB">
                      <w:pPr>
                        <w:rPr>
                          <w:rFonts w:cstheme="minorHAnsi"/>
                          <w:sz w:val="52"/>
                        </w:rPr>
                      </w:pPr>
                    </w:p>
                  </w:txbxContent>
                </v:textbox>
                <w10:wrap anchorx="margin"/>
              </v:shape>
            </w:pict>
          </mc:Fallback>
        </mc:AlternateContent>
      </w:r>
      <w:r w:rsidR="008E1753">
        <w:rPr>
          <w:rFonts w:ascii="Bookman Old Style" w:hAnsi="Bookman Old Style"/>
          <w:sz w:val="44"/>
        </w:rPr>
        <w:tab/>
      </w:r>
    </w:p>
    <w:p w14:paraId="7E481E56" w14:textId="77777777" w:rsidR="007A4A51" w:rsidRDefault="007A4A51" w:rsidP="00E37CC9">
      <w:pPr>
        <w:jc w:val="right"/>
        <w:rPr>
          <w:rFonts w:ascii="Bookman Old Style" w:hAnsi="Bookman Old Style"/>
          <w:sz w:val="44"/>
        </w:rPr>
      </w:pPr>
    </w:p>
    <w:p w14:paraId="2FC0D6B5" w14:textId="77777777" w:rsidR="007A4A51" w:rsidRPr="007A4A51" w:rsidRDefault="007A4A51" w:rsidP="007A4A51">
      <w:pPr>
        <w:rPr>
          <w:rFonts w:ascii="Bookman Old Style" w:hAnsi="Bookman Old Style"/>
          <w:sz w:val="44"/>
        </w:rPr>
      </w:pPr>
    </w:p>
    <w:p w14:paraId="13F9B533" w14:textId="77777777" w:rsidR="007A4A51" w:rsidRPr="007A4A51" w:rsidRDefault="002A74F5" w:rsidP="007A4A51">
      <w:pPr>
        <w:rPr>
          <w:rFonts w:ascii="Bookman Old Style" w:hAnsi="Bookman Old Style"/>
          <w:sz w:val="44"/>
        </w:rPr>
      </w:pP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27264" behindDoc="1" locked="0" layoutInCell="1" allowOverlap="1" wp14:anchorId="50C8F5EC" wp14:editId="488F2FFE">
                <wp:simplePos x="0" y="0"/>
                <wp:positionH relativeFrom="margin">
                  <wp:posOffset>-876300</wp:posOffset>
                </wp:positionH>
                <wp:positionV relativeFrom="paragraph">
                  <wp:posOffset>356235</wp:posOffset>
                </wp:positionV>
                <wp:extent cx="7715250" cy="428625"/>
                <wp:effectExtent l="0" t="0" r="0" b="0"/>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28625"/>
                        </a:xfrm>
                        <a:prstGeom prst="rect">
                          <a:avLst/>
                        </a:prstGeom>
                        <a:noFill/>
                        <a:ln w="9525">
                          <a:noFill/>
                          <a:miter lim="800000"/>
                          <a:headEnd/>
                          <a:tailEnd/>
                        </a:ln>
                      </wps:spPr>
                      <wps:txbx>
                        <w:txbxContent>
                          <w:p w14:paraId="297E77F6" w14:textId="77777777" w:rsidR="007C61BE" w:rsidRPr="00E62C87" w:rsidRDefault="007C61B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8F5EC" id="_x0000_s1434" type="#_x0000_t202" style="position:absolute;margin-left:-69pt;margin-top:28.05pt;width:607.5pt;height:33.75pt;z-index:-250889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" filled="f" stroked="f">
                <v:textbox>
                  <w:txbxContent>
                    <w:p w14:paraId="297E77F6" w14:textId="77777777" w:rsidR="007C61BE" w:rsidRPr="00E62C87" w:rsidRDefault="007C61B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p>
                  </w:txbxContent>
                </v:textbox>
                <w10:wrap anchorx="margin"/>
              </v:shape>
            </w:pict>
          </mc:Fallback>
        </mc:AlternateContent>
      </w:r>
    </w:p>
    <w:p w14:paraId="6DA91807" w14:textId="77777777" w:rsidR="007A4A51" w:rsidRPr="007A4A51" w:rsidRDefault="00122B02"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10880" behindDoc="1" locked="0" layoutInCell="1" allowOverlap="1" wp14:anchorId="38310FEC" wp14:editId="4D3C92BF">
                <wp:simplePos x="0" y="0"/>
                <wp:positionH relativeFrom="margin">
                  <wp:posOffset>-600075</wp:posOffset>
                </wp:positionH>
                <wp:positionV relativeFrom="paragraph">
                  <wp:posOffset>329565</wp:posOffset>
                </wp:positionV>
                <wp:extent cx="7499985" cy="1057275"/>
                <wp:effectExtent l="0" t="0" r="0" b="0"/>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985" cy="1057275"/>
                        </a:xfrm>
                        <a:prstGeom prst="rect">
                          <a:avLst/>
                        </a:prstGeom>
                        <a:noFill/>
                        <a:ln w="9525">
                          <a:noFill/>
                          <a:miter lim="800000"/>
                          <a:headEnd/>
                          <a:tailEnd/>
                        </a:ln>
                      </wps:spPr>
                      <wps:txbx>
                        <w:txbxContent>
                          <w:p w14:paraId="13D46236" w14:textId="77777777" w:rsidR="007C61BE" w:rsidRDefault="007C61B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 xml:space="preserve">Seniors must </w:t>
                            </w:r>
                            <w:r w:rsidRPr="002A74F5">
                              <w:rPr>
                                <w:rFonts w:eastAsia="Times New Roman" w:cstheme="minorHAnsi"/>
                                <w:i/>
                                <w:color w:val="000000"/>
                                <w:kern w:val="28"/>
                                <w:sz w:val="20"/>
                                <w:szCs w:val="18"/>
                                <w14:cntxtAlts/>
                              </w:rPr>
                              <w:t>take the following courses during their Senior year:</w:t>
                            </w:r>
                          </w:p>
                          <w:p w14:paraId="55C86EAF" w14:textId="77777777" w:rsidR="007C61BE" w:rsidRDefault="007C61BE" w:rsidP="00E40CDB">
                            <w:pPr>
                              <w:widowControl w:val="0"/>
                              <w:spacing w:after="0" w:line="240" w:lineRule="auto"/>
                              <w:rPr>
                                <w:rFonts w:eastAsia="Times New Roman" w:cstheme="minorHAnsi"/>
                                <w:i/>
                                <w:color w:val="000000"/>
                                <w:kern w:val="28"/>
                                <w:sz w:val="20"/>
                                <w:szCs w:val="18"/>
                                <w14:cntxtAlts/>
                              </w:rPr>
                            </w:pPr>
                          </w:p>
                          <w:p w14:paraId="054B0AD7" w14:textId="77777777" w:rsidR="007C61BE" w:rsidRPr="002A74F5" w:rsidRDefault="007C61B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Seniors can choose between Physics, Biology, or Human Anatomy</w:t>
                            </w:r>
                          </w:p>
                          <w:p w14:paraId="2AEB96B9" w14:textId="77777777" w:rsidR="007C61BE" w:rsidRPr="002A74F5" w:rsidRDefault="007C61B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Seniors can choose between Advanced Calculus I, Advanced Calculus II, or Statistics</w:t>
                            </w:r>
                          </w:p>
                          <w:p w14:paraId="2B020F06" w14:textId="77777777" w:rsidR="007C61BE" w:rsidRDefault="007C61BE" w:rsidP="00E40CDB">
                            <w:pPr>
                              <w:widowControl w:val="0"/>
                              <w:spacing w:after="0" w:line="240" w:lineRule="auto"/>
                              <w:rPr>
                                <w:rFonts w:eastAsia="Times New Roman" w:cstheme="minorHAnsi"/>
                                <w:i/>
                                <w:color w:val="000000"/>
                                <w:kern w:val="28"/>
                                <w:sz w:val="20"/>
                                <w:szCs w:val="18"/>
                                <w14:cntxtAlts/>
                              </w:rPr>
                            </w:pPr>
                            <w:r>
                              <w:rPr>
                                <w:rFonts w:eastAsia="Times New Roman" w:cstheme="minorHAnsi"/>
                                <w:i/>
                                <w:color w:val="000000"/>
                                <w:kern w:val="28"/>
                                <w:sz w:val="20"/>
                                <w:szCs w:val="18"/>
                                <w14:cntxtAlts/>
                              </w:rPr>
                              <w:t xml:space="preserve"> </w:t>
                            </w:r>
                          </w:p>
                          <w:p w14:paraId="09072E87" w14:textId="77777777" w:rsidR="007C61BE" w:rsidRPr="00E40CDB" w:rsidRDefault="007C61B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All seniors are required to take senior research application and evaluation course.</w:t>
                            </w:r>
                          </w:p>
                          <w:p w14:paraId="7390A03F" w14:textId="77777777" w:rsidR="007C61BE" w:rsidRPr="00E62C87" w:rsidRDefault="007C61BE"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10FEC" id="_x0000_s1435" type="#_x0000_t202" style="position:absolute;margin-left:-47.25pt;margin-top:25.95pt;width:590.55pt;height:83.25pt;z-index:-250905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" filled="f" stroked="f">
                <v:textbox>
                  <w:txbxContent>
                    <w:p w14:paraId="13D46236" w14:textId="77777777" w:rsidR="007C61BE" w:rsidRDefault="007C61B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 xml:space="preserve">Seniors must </w:t>
                      </w:r>
                      <w:r w:rsidRPr="002A74F5">
                        <w:rPr>
                          <w:rFonts w:eastAsia="Times New Roman" w:cstheme="minorHAnsi"/>
                          <w:i/>
                          <w:color w:val="000000"/>
                          <w:kern w:val="28"/>
                          <w:sz w:val="20"/>
                          <w:szCs w:val="18"/>
                          <w14:cntxtAlts/>
                        </w:rPr>
                        <w:t>take the following courses during their Senior year:</w:t>
                      </w:r>
                    </w:p>
                    <w:p w14:paraId="55C86EAF" w14:textId="77777777" w:rsidR="007C61BE" w:rsidRDefault="007C61BE" w:rsidP="00E40CDB">
                      <w:pPr>
                        <w:widowControl w:val="0"/>
                        <w:spacing w:after="0" w:line="240" w:lineRule="auto"/>
                        <w:rPr>
                          <w:rFonts w:eastAsia="Times New Roman" w:cstheme="minorHAnsi"/>
                          <w:i/>
                          <w:color w:val="000000"/>
                          <w:kern w:val="28"/>
                          <w:sz w:val="20"/>
                          <w:szCs w:val="18"/>
                          <w14:cntxtAlts/>
                        </w:rPr>
                      </w:pPr>
                    </w:p>
                    <w:p w14:paraId="054B0AD7" w14:textId="77777777" w:rsidR="007C61BE" w:rsidRPr="002A74F5" w:rsidRDefault="007C61B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Seniors can choose between Physics, Biology, or Human Anatomy</w:t>
                      </w:r>
                    </w:p>
                    <w:p w14:paraId="2AEB96B9" w14:textId="77777777" w:rsidR="007C61BE" w:rsidRPr="002A74F5" w:rsidRDefault="007C61B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Seniors can choose between Advanced Calculus I, Advanced Calculus II, or Statistics</w:t>
                      </w:r>
                    </w:p>
                    <w:p w14:paraId="2B020F06" w14:textId="77777777" w:rsidR="007C61BE" w:rsidRDefault="007C61BE" w:rsidP="00E40CDB">
                      <w:pPr>
                        <w:widowControl w:val="0"/>
                        <w:spacing w:after="0" w:line="240" w:lineRule="auto"/>
                        <w:rPr>
                          <w:rFonts w:eastAsia="Times New Roman" w:cstheme="minorHAnsi"/>
                          <w:i/>
                          <w:color w:val="000000"/>
                          <w:kern w:val="28"/>
                          <w:sz w:val="20"/>
                          <w:szCs w:val="18"/>
                          <w14:cntxtAlts/>
                        </w:rPr>
                      </w:pPr>
                      <w:r>
                        <w:rPr>
                          <w:rFonts w:eastAsia="Times New Roman" w:cstheme="minorHAnsi"/>
                          <w:i/>
                          <w:color w:val="000000"/>
                          <w:kern w:val="28"/>
                          <w:sz w:val="20"/>
                          <w:szCs w:val="18"/>
                          <w14:cntxtAlts/>
                        </w:rPr>
                        <w:t xml:space="preserve"> </w:t>
                      </w:r>
                    </w:p>
                    <w:p w14:paraId="09072E87" w14:textId="77777777" w:rsidR="007C61BE" w:rsidRPr="00E40CDB" w:rsidRDefault="007C61B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All seniors are required to take senior research application and evaluation course.</w:t>
                      </w:r>
                    </w:p>
                    <w:p w14:paraId="7390A03F" w14:textId="77777777" w:rsidR="007C61BE" w:rsidRPr="00E62C87" w:rsidRDefault="007C61BE" w:rsidP="00E40CDB">
                      <w:pPr>
                        <w:rPr>
                          <w:rFonts w:cstheme="minorHAnsi"/>
                          <w:sz w:val="52"/>
                        </w:rPr>
                      </w:pPr>
                    </w:p>
                  </w:txbxContent>
                </v:textbox>
                <w10:wrap anchorx="margin"/>
              </v:shape>
            </w:pict>
          </mc:Fallback>
        </mc:AlternateContent>
      </w:r>
    </w:p>
    <w:p w14:paraId="0B0BAEB8" w14:textId="77777777" w:rsidR="007A4A51" w:rsidRPr="007A4A51" w:rsidRDefault="007A4A51" w:rsidP="007A4A51">
      <w:pPr>
        <w:rPr>
          <w:rFonts w:ascii="Bookman Old Style" w:hAnsi="Bookman Old Style"/>
          <w:sz w:val="44"/>
        </w:rPr>
      </w:pPr>
    </w:p>
    <w:p w14:paraId="5A3A8B27" w14:textId="77777777" w:rsidR="007A4A51" w:rsidRPr="007A4A51" w:rsidRDefault="005948D4"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17024" behindDoc="1" locked="0" layoutInCell="1" allowOverlap="1" wp14:anchorId="27D68434" wp14:editId="6B9A780F">
                <wp:simplePos x="0" y="0"/>
                <wp:positionH relativeFrom="page">
                  <wp:posOffset>257175</wp:posOffset>
                </wp:positionH>
                <wp:positionV relativeFrom="paragraph">
                  <wp:posOffset>542290</wp:posOffset>
                </wp:positionV>
                <wp:extent cx="3670935" cy="2538095"/>
                <wp:effectExtent l="0" t="0" r="0" b="0"/>
                <wp:wrapNone/>
                <wp:docPr id="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538095"/>
                        </a:xfrm>
                        <a:prstGeom prst="rect">
                          <a:avLst/>
                        </a:prstGeom>
                        <a:noFill/>
                        <a:ln w="9525">
                          <a:noFill/>
                          <a:miter lim="800000"/>
                          <a:headEnd/>
                          <a:tailEnd/>
                        </a:ln>
                      </wps:spPr>
                      <wps:txbx>
                        <w:txbxContent>
                          <w:p w14:paraId="2669569C" w14:textId="77777777" w:rsidR="007C61BE" w:rsidRPr="00E40CDB" w:rsidRDefault="007C61BE" w:rsidP="005948D4">
                            <w:pPr>
                              <w:widowControl w:val="0"/>
                              <w:spacing w:after="0" w:line="240" w:lineRule="auto"/>
                              <w:ind w:right="16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College Physics-1 high school credit/8 College semester hours/year (Prerequisite:  Advanced Mathematical Analysis)</w:t>
                            </w:r>
                          </w:p>
                          <w:p w14:paraId="322C5E83" w14:textId="77777777" w:rsidR="007C61BE" w:rsidRPr="00E40CDB" w:rsidRDefault="007C61BE" w:rsidP="005948D4">
                            <w:pPr>
                              <w:widowControl w:val="0"/>
                              <w:spacing w:after="0" w:line="240" w:lineRule="auto"/>
                              <w:ind w:right="165"/>
                              <w:rPr>
                                <w:rFonts w:eastAsia="Times New Roman" w:cstheme="minorHAnsi"/>
                                <w:color w:val="000000"/>
                                <w:kern w:val="28"/>
                                <w:szCs w:val="18"/>
                                <w14:cntxtAlts/>
                              </w:rPr>
                            </w:pPr>
                            <w:r w:rsidRPr="00E40CDB">
                              <w:rPr>
                                <w:rFonts w:eastAsia="Times New Roman" w:cstheme="minorHAnsi"/>
                                <w:color w:val="000000"/>
                                <w:kern w:val="28"/>
                                <w:szCs w:val="18"/>
                                <w14:cntxtAlts/>
                              </w:rPr>
                              <w:t>The course is an advanced curriculum that stresses development of problem solving, thinking and laboratory skills.  The content covers mechanics, thermodynamics, wave phenomena, electricity and magnetism, and selected topics in modern physics.  Classroom activities include collecting and analyzing data in a computer-based lab and introducing students to application of theoretical concepts.  Experimental design, gathering data, and the use of statistics to analyze data are studied jointly with the research methodology and design course or senior research application and evaluation.</w:t>
                            </w:r>
                          </w:p>
                          <w:p w14:paraId="6B329823" w14:textId="77777777" w:rsidR="007C61BE" w:rsidRDefault="007C61BE" w:rsidP="00E40CDB">
                            <w:pPr>
                              <w:widowControl w:val="0"/>
                              <w:spacing w:after="0" w:line="240" w:lineRule="auto"/>
                              <w:rPr>
                                <w:rFonts w:eastAsia="Times New Roman" w:cstheme="minorHAnsi"/>
                                <w:b/>
                                <w:i/>
                                <w:iCs/>
                                <w:color w:val="000000"/>
                                <w:kern w:val="28"/>
                                <w:sz w:val="18"/>
                                <w:szCs w:val="18"/>
                                <w14:cntxtAlts/>
                              </w:rPr>
                            </w:pPr>
                          </w:p>
                          <w:p w14:paraId="0F035AAC" w14:textId="77777777" w:rsidR="007C61BE" w:rsidRPr="00E62C87" w:rsidRDefault="007C61BE"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68434" id="_x0000_s1436" type="#_x0000_t202" style="position:absolute;margin-left:20.25pt;margin-top:42.7pt;width:289.05pt;height:199.85pt;z-index:-250899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" filled="f" stroked="f">
                <v:textbox>
                  <w:txbxContent>
                    <w:p w14:paraId="2669569C" w14:textId="77777777" w:rsidR="007C61BE" w:rsidRPr="00E40CDB" w:rsidRDefault="007C61BE" w:rsidP="005948D4">
                      <w:pPr>
                        <w:widowControl w:val="0"/>
                        <w:spacing w:after="0" w:line="240" w:lineRule="auto"/>
                        <w:ind w:right="16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College Physics-1 high school credit/8 College semester hours/year (Prerequisite:  Advanced Mathematical Analysis)</w:t>
                      </w:r>
                    </w:p>
                    <w:p w14:paraId="322C5E83" w14:textId="77777777" w:rsidR="007C61BE" w:rsidRPr="00E40CDB" w:rsidRDefault="007C61BE" w:rsidP="005948D4">
                      <w:pPr>
                        <w:widowControl w:val="0"/>
                        <w:spacing w:after="0" w:line="240" w:lineRule="auto"/>
                        <w:ind w:right="165"/>
                        <w:rPr>
                          <w:rFonts w:eastAsia="Times New Roman" w:cstheme="minorHAnsi"/>
                          <w:color w:val="000000"/>
                          <w:kern w:val="28"/>
                          <w:szCs w:val="18"/>
                          <w14:cntxtAlts/>
                        </w:rPr>
                      </w:pPr>
                      <w:r w:rsidRPr="00E40CDB">
                        <w:rPr>
                          <w:rFonts w:eastAsia="Times New Roman" w:cstheme="minorHAnsi"/>
                          <w:color w:val="000000"/>
                          <w:kern w:val="28"/>
                          <w:szCs w:val="18"/>
                          <w14:cntxtAlts/>
                        </w:rPr>
                        <w:t>The course is an advanced curriculum that stresses development of problem solving, thinking and laboratory skills.  The content covers mechanics, thermodynamics, wave phenomena, electricity and magnetism, and selected topics in modern physics.  Classroom activities include collecting and analyzing data in a computer-based lab and introducing students to application of theoretical concepts.  Experimental design, gathering data, and the use of statistics to analyze data are studied jointly with the research methodology and design course or senior research application and evaluation.</w:t>
                      </w:r>
                    </w:p>
                    <w:p w14:paraId="6B329823" w14:textId="77777777" w:rsidR="007C61BE" w:rsidRDefault="007C61BE" w:rsidP="00E40CDB">
                      <w:pPr>
                        <w:widowControl w:val="0"/>
                        <w:spacing w:after="0" w:line="240" w:lineRule="auto"/>
                        <w:rPr>
                          <w:rFonts w:eastAsia="Times New Roman" w:cstheme="minorHAnsi"/>
                          <w:b/>
                          <w:i/>
                          <w:iCs/>
                          <w:color w:val="000000"/>
                          <w:kern w:val="28"/>
                          <w:sz w:val="18"/>
                          <w:szCs w:val="18"/>
                          <w14:cntxtAlts/>
                        </w:rPr>
                      </w:pPr>
                    </w:p>
                    <w:p w14:paraId="0F035AAC" w14:textId="77777777" w:rsidR="007C61BE" w:rsidRPr="00E62C87" w:rsidRDefault="007C61BE" w:rsidP="00E40CDB">
                      <w:pPr>
                        <w:rPr>
                          <w:rFonts w:cstheme="minorHAnsi"/>
                          <w:sz w:val="52"/>
                        </w:rPr>
                      </w:pPr>
                    </w:p>
                  </w:txbxContent>
                </v:textbox>
                <w10:wrap anchorx="page"/>
              </v:shape>
            </w:pict>
          </mc:Fallback>
        </mc:AlternateContent>
      </w:r>
      <w:r w:rsidR="002A74F5" w:rsidRPr="00E37CC9">
        <w:rPr>
          <w:rFonts w:ascii="Bookman Old Style" w:hAnsi="Bookman Old Style"/>
          <w:noProof/>
          <w:sz w:val="44"/>
        </w:rPr>
        <mc:AlternateContent>
          <mc:Choice Requires="wps">
            <w:drawing>
              <wp:anchor distT="45720" distB="45720" distL="114300" distR="114300" simplePos="0" relativeHeight="252421120" behindDoc="1" locked="0" layoutInCell="1" allowOverlap="1" wp14:anchorId="1FFCC7FE" wp14:editId="3F912E85">
                <wp:simplePos x="0" y="0"/>
                <wp:positionH relativeFrom="page">
                  <wp:posOffset>4086225</wp:posOffset>
                </wp:positionH>
                <wp:positionV relativeFrom="paragraph">
                  <wp:posOffset>399415</wp:posOffset>
                </wp:positionV>
                <wp:extent cx="3571875" cy="1847850"/>
                <wp:effectExtent l="0" t="0" r="0" b="0"/>
                <wp:wrapNone/>
                <wp:docPr id="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847850"/>
                        </a:xfrm>
                        <a:prstGeom prst="rect">
                          <a:avLst/>
                        </a:prstGeom>
                        <a:noFill/>
                        <a:ln w="9525">
                          <a:noFill/>
                          <a:miter lim="800000"/>
                          <a:headEnd/>
                          <a:tailEnd/>
                        </a:ln>
                      </wps:spPr>
                      <wps:txbx>
                        <w:txbxContent>
                          <w:p w14:paraId="19013959" w14:textId="77777777" w:rsidR="007C61BE" w:rsidRPr="00E40CDB" w:rsidRDefault="007C61BE" w:rsidP="005948D4">
                            <w:pPr>
                              <w:widowControl w:val="0"/>
                              <w:spacing w:after="0" w:line="240" w:lineRule="auto"/>
                              <w:ind w:right="375"/>
                              <w:rPr>
                                <w:rFonts w:eastAsia="Times New Roman" w:cstheme="minorHAnsi"/>
                                <w:color w:val="000000"/>
                                <w:kern w:val="28"/>
                                <w:sz w:val="24"/>
                                <w:szCs w:val="18"/>
                                <w14:cntxtAlts/>
                              </w:rPr>
                            </w:pPr>
                            <w:r w:rsidRPr="00E40CDB">
                              <w:rPr>
                                <w:rFonts w:eastAsia="Times New Roman" w:cstheme="minorHAnsi"/>
                                <w:b/>
                                <w:i/>
                                <w:iCs/>
                                <w:color w:val="000000"/>
                                <w:kern w:val="28"/>
                                <w:sz w:val="24"/>
                                <w:szCs w:val="18"/>
                                <w14:cntxtAlts/>
                              </w:rPr>
                              <w:t>College Biology -1 high school credit/8 College semester hours/year (Prerequisite:  Algebra II)</w:t>
                            </w:r>
                          </w:p>
                          <w:p w14:paraId="5F01DD87" w14:textId="77777777" w:rsidR="007C61BE" w:rsidRPr="00E40CDB" w:rsidRDefault="007C61BE" w:rsidP="005948D4">
                            <w:pPr>
                              <w:widowControl w:val="0"/>
                              <w:spacing w:after="0" w:line="240" w:lineRule="auto"/>
                              <w:ind w:right="37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is a college-level introduction focusing on the fundamental characteristics of living matter from the molecular level to the ecological community level.  Introduces the diversity of living organisms, their structure, function, and evolution.  Topics covered include major concepts in molecular and cellular biology, microbiology, biochemistry, genetics, botany, physiology, and ecology.</w:t>
                            </w:r>
                          </w:p>
                          <w:p w14:paraId="659C67D8" w14:textId="77777777" w:rsidR="007C61BE" w:rsidRPr="00E62C87" w:rsidRDefault="007C61BE" w:rsidP="002A74F5">
                            <w:pPr>
                              <w:ind w:firstLine="90"/>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CC7FE" id="_x0000_s1437" type="#_x0000_t202" style="position:absolute;margin-left:321.75pt;margin-top:31.45pt;width:281.25pt;height:145.5pt;z-index:-250895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" filled="f" stroked="f">
                <v:textbox>
                  <w:txbxContent>
                    <w:p w14:paraId="19013959" w14:textId="77777777" w:rsidR="007C61BE" w:rsidRPr="00E40CDB" w:rsidRDefault="007C61BE" w:rsidP="005948D4">
                      <w:pPr>
                        <w:widowControl w:val="0"/>
                        <w:spacing w:after="0" w:line="240" w:lineRule="auto"/>
                        <w:ind w:right="375"/>
                        <w:rPr>
                          <w:rFonts w:eastAsia="Times New Roman" w:cstheme="minorHAnsi"/>
                          <w:color w:val="000000"/>
                          <w:kern w:val="28"/>
                          <w:sz w:val="24"/>
                          <w:szCs w:val="18"/>
                          <w14:cntxtAlts/>
                        </w:rPr>
                      </w:pPr>
                      <w:r w:rsidRPr="00E40CDB">
                        <w:rPr>
                          <w:rFonts w:eastAsia="Times New Roman" w:cstheme="minorHAnsi"/>
                          <w:b/>
                          <w:i/>
                          <w:iCs/>
                          <w:color w:val="000000"/>
                          <w:kern w:val="28"/>
                          <w:sz w:val="24"/>
                          <w:szCs w:val="18"/>
                          <w14:cntxtAlts/>
                        </w:rPr>
                        <w:t>College Biology -1 high school credit/8 College semester hours/year (Prerequisite:  Algebra II)</w:t>
                      </w:r>
                    </w:p>
                    <w:p w14:paraId="5F01DD87" w14:textId="77777777" w:rsidR="007C61BE" w:rsidRPr="00E40CDB" w:rsidRDefault="007C61BE" w:rsidP="005948D4">
                      <w:pPr>
                        <w:widowControl w:val="0"/>
                        <w:spacing w:after="0" w:line="240" w:lineRule="auto"/>
                        <w:ind w:right="37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is a college-level introduction focusing on the fundamental characteristics of living matter from the molecular level to the ecological community level.  Introduces the diversity of living organisms, their structure, function, and evolution.  Topics covered include major concepts in molecular and cellular biology, microbiology, biochemistry, genetics, botany, physiology, and ecology.</w:t>
                      </w:r>
                    </w:p>
                    <w:p w14:paraId="659C67D8" w14:textId="77777777" w:rsidR="007C61BE" w:rsidRPr="00E62C87" w:rsidRDefault="007C61BE" w:rsidP="002A74F5">
                      <w:pPr>
                        <w:ind w:firstLine="90"/>
                        <w:rPr>
                          <w:rFonts w:cstheme="minorHAnsi"/>
                          <w:sz w:val="52"/>
                        </w:rPr>
                      </w:pPr>
                    </w:p>
                  </w:txbxContent>
                </v:textbox>
                <w10:wrap anchorx="page"/>
              </v:shape>
            </w:pict>
          </mc:Fallback>
        </mc:AlternateContent>
      </w:r>
    </w:p>
    <w:p w14:paraId="12F94DDC" w14:textId="77777777" w:rsidR="007A4A51" w:rsidRPr="007A4A51" w:rsidRDefault="007A4A51" w:rsidP="007A4A51">
      <w:pPr>
        <w:rPr>
          <w:rFonts w:ascii="Bookman Old Style" w:hAnsi="Bookman Old Style"/>
          <w:sz w:val="44"/>
        </w:rPr>
      </w:pPr>
    </w:p>
    <w:p w14:paraId="012C999D" w14:textId="77777777" w:rsidR="007A4A51" w:rsidRPr="007A4A51" w:rsidRDefault="007A4A51" w:rsidP="007A4A51">
      <w:pPr>
        <w:rPr>
          <w:rFonts w:ascii="Bookman Old Style" w:hAnsi="Bookman Old Style"/>
          <w:sz w:val="44"/>
        </w:rPr>
      </w:pPr>
    </w:p>
    <w:p w14:paraId="270DC15A" w14:textId="77777777" w:rsidR="007A4A51" w:rsidRPr="007A4A51" w:rsidRDefault="007A4A51" w:rsidP="007A4A51">
      <w:pPr>
        <w:rPr>
          <w:rFonts w:ascii="Bookman Old Style" w:hAnsi="Bookman Old Style"/>
          <w:sz w:val="44"/>
        </w:rPr>
      </w:pPr>
    </w:p>
    <w:p w14:paraId="55BF5EB4" w14:textId="77777777" w:rsidR="007A4A51" w:rsidRPr="007A4A51" w:rsidRDefault="002A74F5" w:rsidP="007A4A51">
      <w:pPr>
        <w:rPr>
          <w:rFonts w:ascii="Bookman Old Style" w:hAnsi="Bookman Old Style"/>
          <w:sz w:val="44"/>
        </w:rPr>
      </w:pPr>
      <w:r w:rsidRPr="003F0EDD">
        <w:rPr>
          <w:rFonts w:ascii="Bookman Old Style" w:hAnsi="Bookman Old Style"/>
          <w:noProof/>
          <w:sz w:val="44"/>
        </w:rPr>
        <mc:AlternateContent>
          <mc:Choice Requires="wps">
            <w:drawing>
              <wp:anchor distT="45720" distB="45720" distL="114300" distR="114300" simplePos="0" relativeHeight="252680192" behindDoc="1" locked="0" layoutInCell="1" allowOverlap="1" wp14:anchorId="3FB27697" wp14:editId="3C7C4344">
                <wp:simplePos x="0" y="0"/>
                <wp:positionH relativeFrom="margin">
                  <wp:posOffset>3013710</wp:posOffset>
                </wp:positionH>
                <wp:positionV relativeFrom="paragraph">
                  <wp:posOffset>348615</wp:posOffset>
                </wp:positionV>
                <wp:extent cx="3457575" cy="1143000"/>
                <wp:effectExtent l="0" t="0" r="0" b="0"/>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143000"/>
                        </a:xfrm>
                        <a:prstGeom prst="rect">
                          <a:avLst/>
                        </a:prstGeom>
                        <a:noFill/>
                        <a:ln w="9525">
                          <a:noFill/>
                          <a:miter lim="800000"/>
                          <a:headEnd/>
                          <a:tailEnd/>
                        </a:ln>
                      </wps:spPr>
                      <wps:txbx>
                        <w:txbxContent>
                          <w:p w14:paraId="4F1D20C7" w14:textId="77777777" w:rsidR="007C61BE" w:rsidRPr="00E40CDB" w:rsidRDefault="007C61BE" w:rsidP="005948D4">
                            <w:pPr>
                              <w:spacing w:after="0" w:line="256" w:lineRule="auto"/>
                              <w:ind w:left="270" w:right="1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Calculus I</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2B7F4BFC" w14:textId="77777777" w:rsidR="007C61BE" w:rsidRPr="004A3CA8" w:rsidRDefault="007C61BE" w:rsidP="005948D4">
                            <w:pPr>
                              <w:spacing w:after="0" w:line="256" w:lineRule="auto"/>
                              <w:ind w:left="270" w:right="1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4D92C648" w14:textId="77777777" w:rsidR="007C61BE" w:rsidRPr="00E62C87" w:rsidRDefault="007C61BE" w:rsidP="005948D4">
                            <w:pPr>
                              <w:ind w:firstLine="90"/>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27697" id="_x0000_s1438" type="#_x0000_t202" style="position:absolute;margin-left:237.3pt;margin-top:27.45pt;width:272.25pt;height:90pt;z-index:-25063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" filled="f" stroked="f">
                <v:textbox>
                  <w:txbxContent>
                    <w:p w14:paraId="4F1D20C7" w14:textId="77777777" w:rsidR="007C61BE" w:rsidRPr="00E40CDB" w:rsidRDefault="007C61BE" w:rsidP="005948D4">
                      <w:pPr>
                        <w:spacing w:after="0" w:line="256" w:lineRule="auto"/>
                        <w:ind w:left="270" w:right="1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Calculus I</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2B7F4BFC" w14:textId="77777777" w:rsidR="007C61BE" w:rsidRPr="004A3CA8" w:rsidRDefault="007C61BE" w:rsidP="005948D4">
                      <w:pPr>
                        <w:spacing w:after="0" w:line="256" w:lineRule="auto"/>
                        <w:ind w:left="270" w:right="1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4D92C648" w14:textId="77777777" w:rsidR="007C61BE" w:rsidRPr="00E62C87" w:rsidRDefault="007C61BE" w:rsidP="005948D4">
                      <w:pPr>
                        <w:ind w:firstLine="90"/>
                        <w:rPr>
                          <w:rFonts w:cstheme="minorHAnsi"/>
                          <w:sz w:val="52"/>
                        </w:rPr>
                      </w:pPr>
                    </w:p>
                  </w:txbxContent>
                </v:textbox>
                <w10:wrap anchorx="margin"/>
              </v:shape>
            </w:pict>
          </mc:Fallback>
        </mc:AlternateContent>
      </w:r>
    </w:p>
    <w:p w14:paraId="29A10FE6" w14:textId="77777777" w:rsidR="007A4A51" w:rsidRPr="007A4A51" w:rsidRDefault="007A4A51" w:rsidP="007A4A51">
      <w:pPr>
        <w:rPr>
          <w:rFonts w:ascii="Bookman Old Style" w:hAnsi="Bookman Old Style"/>
          <w:sz w:val="44"/>
        </w:rPr>
      </w:pPr>
    </w:p>
    <w:p w14:paraId="22EBA6F3" w14:textId="77777777" w:rsidR="007A4A51" w:rsidRPr="007A4A51" w:rsidRDefault="007A4A51" w:rsidP="007A4A51">
      <w:pPr>
        <w:rPr>
          <w:rFonts w:ascii="Bookman Old Style" w:hAnsi="Bookman Old Style"/>
          <w:sz w:val="44"/>
        </w:rPr>
      </w:pPr>
    </w:p>
    <w:p w14:paraId="45707B30" w14:textId="77777777" w:rsidR="007A4A51" w:rsidRPr="007A4A51" w:rsidRDefault="00C2190D" w:rsidP="007A4A51">
      <w:pPr>
        <w:rPr>
          <w:rFonts w:ascii="Bookman Old Style" w:hAnsi="Bookman Old Style"/>
          <w:sz w:val="44"/>
        </w:rPr>
      </w:pPr>
      <w:r w:rsidRPr="00C66C4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466176" behindDoc="1" locked="0" layoutInCell="1" allowOverlap="1" wp14:anchorId="062D5B54" wp14:editId="15154DE8">
                <wp:simplePos x="0" y="0"/>
                <wp:positionH relativeFrom="margin">
                  <wp:posOffset>-952500</wp:posOffset>
                </wp:positionH>
                <wp:positionV relativeFrom="paragraph">
                  <wp:posOffset>-600075</wp:posOffset>
                </wp:positionV>
                <wp:extent cx="7800975" cy="518160"/>
                <wp:effectExtent l="0" t="0" r="0" b="0"/>
                <wp:wrapNone/>
                <wp:docPr id="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518160"/>
                        </a:xfrm>
                        <a:prstGeom prst="rect">
                          <a:avLst/>
                        </a:prstGeom>
                        <a:noFill/>
                        <a:ln w="9525">
                          <a:noFill/>
                          <a:miter lim="800000"/>
                          <a:headEnd/>
                          <a:tailEnd/>
                        </a:ln>
                      </wps:spPr>
                      <wps:txbx>
                        <w:txbxContent>
                          <w:p w14:paraId="7491A7DB" w14:textId="77777777" w:rsidR="007C61BE" w:rsidRPr="00E62C87" w:rsidRDefault="007C61BE" w:rsidP="006643ED">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D5B54" id="_x0000_s1439" type="#_x0000_t202" style="position:absolute;margin-left:-75pt;margin-top:-47.25pt;width:614.25pt;height:40.8pt;z-index:-25085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" filled="f" stroked="f">
                <v:textbox>
                  <w:txbxContent>
                    <w:p w14:paraId="7491A7DB" w14:textId="77777777" w:rsidR="007C61BE" w:rsidRPr="00E62C87" w:rsidRDefault="007C61BE" w:rsidP="006643ED">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r w:rsidR="005948D4" w:rsidRPr="00E37CC9">
        <w:rPr>
          <w:rFonts w:ascii="Bookman Old Style" w:hAnsi="Bookman Old Style"/>
          <w:noProof/>
          <w:sz w:val="44"/>
        </w:rPr>
        <mc:AlternateContent>
          <mc:Choice Requires="wps">
            <w:drawing>
              <wp:anchor distT="45720" distB="45720" distL="114300" distR="114300" simplePos="0" relativeHeight="252437504" behindDoc="1" locked="0" layoutInCell="1" allowOverlap="1" wp14:anchorId="6D5A6D15" wp14:editId="4117BA7C">
                <wp:simplePos x="0" y="0"/>
                <wp:positionH relativeFrom="page">
                  <wp:posOffset>3819525</wp:posOffset>
                </wp:positionH>
                <wp:positionV relativeFrom="paragraph">
                  <wp:posOffset>-161925</wp:posOffset>
                </wp:positionV>
                <wp:extent cx="3752850" cy="1200150"/>
                <wp:effectExtent l="0" t="0" r="0" b="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200150"/>
                        </a:xfrm>
                        <a:prstGeom prst="rect">
                          <a:avLst/>
                        </a:prstGeom>
                        <a:noFill/>
                        <a:ln w="9525">
                          <a:noFill/>
                          <a:miter lim="800000"/>
                          <a:headEnd/>
                          <a:tailEnd/>
                        </a:ln>
                      </wps:spPr>
                      <wps:txbx>
                        <w:txbxContent>
                          <w:p w14:paraId="6E6DE2BE" w14:textId="77777777" w:rsidR="007C61BE" w:rsidRPr="004D259B" w:rsidRDefault="007C61BE" w:rsidP="005948D4">
                            <w:pPr>
                              <w:widowControl w:val="0"/>
                              <w:spacing w:after="0" w:line="240" w:lineRule="auto"/>
                              <w:ind w:right="21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Statistics I (MTH 245</w:t>
                            </w:r>
                            <w:r w:rsidRPr="004D259B">
                              <w:rPr>
                                <w:rFonts w:eastAsia="Times New Roman" w:cstheme="minorHAnsi"/>
                                <w:b/>
                                <w:i/>
                                <w:iCs/>
                                <w:color w:val="000000"/>
                                <w:kern w:val="28"/>
                                <w:sz w:val="24"/>
                                <w:szCs w:val="18"/>
                                <w14:cntxtAlts/>
                              </w:rPr>
                              <w:t xml:space="preserve"> – </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w:t>
                            </w:r>
                            <w:r>
                              <w:rPr>
                                <w:rFonts w:eastAsia="Times New Roman" w:cstheme="minorHAnsi"/>
                                <w:b/>
                                <w:i/>
                                <w:iCs/>
                                <w:color w:val="000000"/>
                                <w:kern w:val="28"/>
                                <w:sz w:val="24"/>
                                <w:szCs w:val="18"/>
                                <w14:cntxtAlts/>
                              </w:rPr>
                              <w:t xml:space="preserve">ster hours/year (Co-requisite: </w:t>
                            </w:r>
                            <w:r w:rsidRPr="004D259B">
                              <w:rPr>
                                <w:rFonts w:eastAsia="Times New Roman" w:cstheme="minorHAnsi"/>
                                <w:b/>
                                <w:i/>
                                <w:iCs/>
                                <w:color w:val="000000"/>
                                <w:kern w:val="28"/>
                                <w:sz w:val="24"/>
                                <w:szCs w:val="18"/>
                                <w14:cntxtAlts/>
                              </w:rPr>
                              <w:t>Calculus II)</w:t>
                            </w:r>
                          </w:p>
                          <w:p w14:paraId="08A07722" w14:textId="77777777" w:rsidR="007C61BE" w:rsidRPr="007A1758" w:rsidRDefault="007C61BE" w:rsidP="005948D4">
                            <w:pPr>
                              <w:ind w:right="210"/>
                              <w:rPr>
                                <w:rFonts w:eastAsia="Times New Roman" w:cstheme="minorHAnsi"/>
                                <w:color w:val="000000"/>
                                <w:kern w:val="28"/>
                                <w:szCs w:val="18"/>
                                <w14:cntxtAlts/>
                              </w:rPr>
                            </w:pPr>
                            <w:r w:rsidRPr="007A1758">
                              <w:rPr>
                                <w:rFonts w:eastAsia="Times New Roman" w:cstheme="minorHAnsi"/>
                                <w:color w:val="000000"/>
                                <w:kern w:val="28"/>
                                <w:szCs w:val="18"/>
                                <w14:cntxtAlts/>
                              </w:rPr>
                              <w:t>Presents an overview of statistics, including descriptive statistics, elementary probability, probability distributions, estimation, hypothesis testing, correlation, and linear regression.</w:t>
                            </w:r>
                          </w:p>
                          <w:p w14:paraId="0F06FA3E" w14:textId="77777777" w:rsidR="007C61BE" w:rsidRPr="007A4A51" w:rsidRDefault="007C61B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A6D15" id="_x0000_s1440" type="#_x0000_t202" style="position:absolute;margin-left:300.75pt;margin-top:-12.75pt;width:295.5pt;height:94.5pt;z-index:-250878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" filled="f" stroked="f">
                <v:textbox>
                  <w:txbxContent>
                    <w:p w14:paraId="6E6DE2BE" w14:textId="77777777" w:rsidR="007C61BE" w:rsidRPr="004D259B" w:rsidRDefault="007C61BE" w:rsidP="005948D4">
                      <w:pPr>
                        <w:widowControl w:val="0"/>
                        <w:spacing w:after="0" w:line="240" w:lineRule="auto"/>
                        <w:ind w:right="21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Statistics I (MTH 245</w:t>
                      </w:r>
                      <w:r w:rsidRPr="004D259B">
                        <w:rPr>
                          <w:rFonts w:eastAsia="Times New Roman" w:cstheme="minorHAnsi"/>
                          <w:b/>
                          <w:i/>
                          <w:iCs/>
                          <w:color w:val="000000"/>
                          <w:kern w:val="28"/>
                          <w:sz w:val="24"/>
                          <w:szCs w:val="18"/>
                          <w14:cntxtAlts/>
                        </w:rPr>
                        <w:t xml:space="preserve"> – </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w:t>
                      </w:r>
                      <w:r>
                        <w:rPr>
                          <w:rFonts w:eastAsia="Times New Roman" w:cstheme="minorHAnsi"/>
                          <w:b/>
                          <w:i/>
                          <w:iCs/>
                          <w:color w:val="000000"/>
                          <w:kern w:val="28"/>
                          <w:sz w:val="24"/>
                          <w:szCs w:val="18"/>
                          <w14:cntxtAlts/>
                        </w:rPr>
                        <w:t xml:space="preserve">ster hours/year (Co-requisite: </w:t>
                      </w:r>
                      <w:r w:rsidRPr="004D259B">
                        <w:rPr>
                          <w:rFonts w:eastAsia="Times New Roman" w:cstheme="minorHAnsi"/>
                          <w:b/>
                          <w:i/>
                          <w:iCs/>
                          <w:color w:val="000000"/>
                          <w:kern w:val="28"/>
                          <w:sz w:val="24"/>
                          <w:szCs w:val="18"/>
                          <w14:cntxtAlts/>
                        </w:rPr>
                        <w:t>Calculus II)</w:t>
                      </w:r>
                    </w:p>
                    <w:p w14:paraId="08A07722" w14:textId="77777777" w:rsidR="007C61BE" w:rsidRPr="007A1758" w:rsidRDefault="007C61BE" w:rsidP="005948D4">
                      <w:pPr>
                        <w:ind w:right="210"/>
                        <w:rPr>
                          <w:rFonts w:eastAsia="Times New Roman" w:cstheme="minorHAnsi"/>
                          <w:color w:val="000000"/>
                          <w:kern w:val="28"/>
                          <w:szCs w:val="18"/>
                          <w14:cntxtAlts/>
                        </w:rPr>
                      </w:pPr>
                      <w:r w:rsidRPr="007A1758">
                        <w:rPr>
                          <w:rFonts w:eastAsia="Times New Roman" w:cstheme="minorHAnsi"/>
                          <w:color w:val="000000"/>
                          <w:kern w:val="28"/>
                          <w:szCs w:val="18"/>
                          <w14:cntxtAlts/>
                        </w:rPr>
                        <w:t>Presents an overview of statistics, including descriptive statistics, elementary probability, probability distributions, estimation, hypothesis testing, correlation, and linear regression.</w:t>
                      </w:r>
                    </w:p>
                    <w:p w14:paraId="0F06FA3E" w14:textId="77777777" w:rsidR="007C61BE" w:rsidRPr="007A4A51" w:rsidRDefault="007C61BE" w:rsidP="004D259B">
                      <w:pPr>
                        <w:rPr>
                          <w:rFonts w:cstheme="minorHAnsi"/>
                          <w:sz w:val="72"/>
                        </w:rPr>
                      </w:pPr>
                    </w:p>
                  </w:txbxContent>
                </v:textbox>
                <w10:wrap anchorx="page"/>
              </v:shape>
            </w:pict>
          </mc:Fallback>
        </mc:AlternateContent>
      </w:r>
      <w:r w:rsidR="005948D4" w:rsidRPr="00E37CC9">
        <w:rPr>
          <w:rFonts w:ascii="Bookman Old Style" w:hAnsi="Bookman Old Style"/>
          <w:noProof/>
          <w:sz w:val="44"/>
        </w:rPr>
        <mc:AlternateContent>
          <mc:Choice Requires="wps">
            <w:drawing>
              <wp:anchor distT="45720" distB="45720" distL="114300" distR="114300" simplePos="0" relativeHeight="252414976" behindDoc="1" locked="0" layoutInCell="1" allowOverlap="1" wp14:anchorId="465A0AA0" wp14:editId="07568554">
                <wp:simplePos x="0" y="0"/>
                <wp:positionH relativeFrom="page">
                  <wp:posOffset>161925</wp:posOffset>
                </wp:positionH>
                <wp:positionV relativeFrom="paragraph">
                  <wp:posOffset>-161925</wp:posOffset>
                </wp:positionV>
                <wp:extent cx="3670935" cy="1343025"/>
                <wp:effectExtent l="0" t="0" r="0" b="0"/>
                <wp:wrapNone/>
                <wp:docPr id="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43025"/>
                        </a:xfrm>
                        <a:prstGeom prst="rect">
                          <a:avLst/>
                        </a:prstGeom>
                        <a:noFill/>
                        <a:ln w="9525">
                          <a:noFill/>
                          <a:miter lim="800000"/>
                          <a:headEnd/>
                          <a:tailEnd/>
                        </a:ln>
                      </wps:spPr>
                      <wps:txbx>
                        <w:txbxContent>
                          <w:p w14:paraId="3059EFB2" w14:textId="77777777" w:rsidR="007C61BE" w:rsidRPr="00E40CDB" w:rsidRDefault="007C61BE" w:rsidP="005948D4">
                            <w:pPr>
                              <w:widowControl w:val="0"/>
                              <w:spacing w:after="0" w:line="240" w:lineRule="auto"/>
                              <w:ind w:right="25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Human Anatomy – 1 high school credit/ 8 college semester hours/year (Prerequisite:  College Chemistry)</w:t>
                            </w:r>
                          </w:p>
                          <w:p w14:paraId="054D5BAE" w14:textId="77777777" w:rsidR="007C61BE" w:rsidRPr="00E40CDB" w:rsidRDefault="007C61BE" w:rsidP="005948D4">
                            <w:pPr>
                              <w:widowControl w:val="0"/>
                              <w:spacing w:after="0" w:line="240" w:lineRule="auto"/>
                              <w:ind w:right="25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integrates anatomy and physiology of cells, tissues, organs, and systems of the human body.  Integrates concepts of chemistry, physics, and pathology.</w:t>
                            </w:r>
                          </w:p>
                          <w:p w14:paraId="03C2D7CA" w14:textId="77777777" w:rsidR="007C61BE" w:rsidRPr="00E40CDB" w:rsidRDefault="007C61BE"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A0AA0" id="_x0000_s1441" type="#_x0000_t202" style="position:absolute;margin-left:12.75pt;margin-top:-12.75pt;width:289.05pt;height:105.75pt;z-index:-250901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" filled="f" stroked="f">
                <v:textbox>
                  <w:txbxContent>
                    <w:p w14:paraId="3059EFB2" w14:textId="77777777" w:rsidR="007C61BE" w:rsidRPr="00E40CDB" w:rsidRDefault="007C61BE" w:rsidP="005948D4">
                      <w:pPr>
                        <w:widowControl w:val="0"/>
                        <w:spacing w:after="0" w:line="240" w:lineRule="auto"/>
                        <w:ind w:right="25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Human Anatomy – 1 high school credit/ 8 college semester hours/year (Prerequisite:  College Chemistry)</w:t>
                      </w:r>
                    </w:p>
                    <w:p w14:paraId="054D5BAE" w14:textId="77777777" w:rsidR="007C61BE" w:rsidRPr="00E40CDB" w:rsidRDefault="007C61BE" w:rsidP="005948D4">
                      <w:pPr>
                        <w:widowControl w:val="0"/>
                        <w:spacing w:after="0" w:line="240" w:lineRule="auto"/>
                        <w:ind w:right="25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integrates anatomy and physiology of cells, tissues, organs, and systems of the human body.  Integrates concepts of chemistry, physics, and pathology.</w:t>
                      </w:r>
                    </w:p>
                    <w:p w14:paraId="03C2D7CA" w14:textId="77777777" w:rsidR="007C61BE" w:rsidRPr="00E40CDB" w:rsidRDefault="007C61BE" w:rsidP="00E40CDB">
                      <w:pPr>
                        <w:rPr>
                          <w:rFonts w:cstheme="minorHAnsi"/>
                          <w:sz w:val="72"/>
                        </w:rPr>
                      </w:pPr>
                    </w:p>
                  </w:txbxContent>
                </v:textbox>
                <w10:wrap anchorx="page"/>
              </v:shape>
            </w:pict>
          </mc:Fallback>
        </mc:AlternateContent>
      </w:r>
    </w:p>
    <w:p w14:paraId="0732C226" w14:textId="77777777" w:rsidR="007A4A51" w:rsidRPr="007A4A51" w:rsidRDefault="007A4A51" w:rsidP="007A4A51">
      <w:pPr>
        <w:rPr>
          <w:rFonts w:ascii="Bookman Old Style" w:hAnsi="Bookman Old Style"/>
          <w:sz w:val="44"/>
        </w:rPr>
      </w:pPr>
    </w:p>
    <w:p w14:paraId="414ED9E3" w14:textId="77777777" w:rsidR="007A4A51" w:rsidRPr="007A4A51" w:rsidRDefault="005948D4"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23168" behindDoc="1" locked="0" layoutInCell="1" allowOverlap="1" wp14:anchorId="1D459BE5" wp14:editId="127A5265">
                <wp:simplePos x="0" y="0"/>
                <wp:positionH relativeFrom="page">
                  <wp:posOffset>167640</wp:posOffset>
                </wp:positionH>
                <wp:positionV relativeFrom="paragraph">
                  <wp:posOffset>158750</wp:posOffset>
                </wp:positionV>
                <wp:extent cx="3544570" cy="1600200"/>
                <wp:effectExtent l="0" t="0" r="0" b="0"/>
                <wp:wrapNone/>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4570" cy="1600200"/>
                        </a:xfrm>
                        <a:prstGeom prst="rect">
                          <a:avLst/>
                        </a:prstGeom>
                        <a:noFill/>
                        <a:ln w="9525">
                          <a:noFill/>
                          <a:miter lim="800000"/>
                          <a:headEnd/>
                          <a:tailEnd/>
                        </a:ln>
                      </wps:spPr>
                      <wps:txbx>
                        <w:txbxContent>
                          <w:p w14:paraId="0F94D901" w14:textId="77777777" w:rsidR="007C61BE" w:rsidRPr="007A4A51" w:rsidRDefault="007C61BE" w:rsidP="007A4A51">
                            <w:pPr>
                              <w:widowControl w:val="0"/>
                              <w:spacing w:after="0" w:line="240" w:lineRule="auto"/>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7A4A51">
                              <w:rPr>
                                <w:rFonts w:eastAsia="Times New Roman" w:cstheme="minorHAnsi"/>
                                <w:b/>
                                <w:i/>
                                <w:iCs/>
                                <w:color w:val="000000"/>
                                <w:kern w:val="28"/>
                                <w:sz w:val="24"/>
                                <w:szCs w:val="18"/>
                                <w14:cntxtAlts/>
                              </w:rPr>
                              <w:t>Calculus II</w:t>
                            </w:r>
                            <w:r>
                              <w:rPr>
                                <w:rFonts w:eastAsia="Times New Roman" w:cstheme="minorHAnsi"/>
                                <w:b/>
                                <w:i/>
                                <w:iCs/>
                                <w:color w:val="000000"/>
                                <w:kern w:val="28"/>
                                <w:sz w:val="24"/>
                                <w:szCs w:val="18"/>
                                <w14:cntxtAlts/>
                              </w:rPr>
                              <w:t xml:space="preserve"> (MTH 264 -</w:t>
                            </w:r>
                            <w:r w:rsidRPr="007A4A51">
                              <w:rPr>
                                <w:rFonts w:eastAsia="Times New Roman" w:cstheme="minorHAnsi"/>
                                <w:b/>
                                <w:i/>
                                <w:iCs/>
                                <w:color w:val="000000"/>
                                <w:kern w:val="28"/>
                                <w:sz w:val="24"/>
                                <w:szCs w:val="18"/>
                                <w14:cntxtAlts/>
                              </w:rPr>
                              <w:t xml:space="preserve"> 1 high school credit/4 College semester hours/year</w:t>
                            </w:r>
                            <w:r>
                              <w:rPr>
                                <w:rFonts w:eastAsia="Times New Roman" w:cstheme="minorHAnsi"/>
                                <w:b/>
                                <w:i/>
                                <w:iCs/>
                                <w:color w:val="000000"/>
                                <w:kern w:val="28"/>
                                <w:sz w:val="24"/>
                                <w:szCs w:val="18"/>
                                <w14:cntxtAlts/>
                              </w:rPr>
                              <w:t>)</w:t>
                            </w:r>
                          </w:p>
                          <w:p w14:paraId="5C55ADB7" w14:textId="77777777" w:rsidR="007C61BE" w:rsidRPr="003F0EDD" w:rsidRDefault="007C61BE" w:rsidP="005948D4">
                            <w:pPr>
                              <w:ind w:right="255"/>
                              <w:rPr>
                                <w:rFonts w:eastAsia="Times New Roman" w:cstheme="minorHAnsi"/>
                                <w:b/>
                                <w:color w:val="000000"/>
                                <w:kern w:val="28"/>
                                <w:szCs w:val="18"/>
                                <w14:cntxtAlts/>
                              </w:rPr>
                            </w:pPr>
                            <w:r w:rsidRPr="003F0EDD">
                              <w:rPr>
                                <w:rFonts w:eastAsia="Times New Roman" w:cstheme="minorHAnsi"/>
                                <w:color w:val="000000"/>
                                <w:kern w:val="28"/>
                                <w:szCs w:val="18"/>
                                <w14:cntxtAlts/>
                              </w:rPr>
                              <w:t>Continues the study of calculus of algebraic and transcendental functions including rectangular, polar, and parametric graphing, indefinite and definite integrals, methods of integration, and power series along with applications.  Designed for mathematical, physical, and engineering science programs.</w:t>
                            </w:r>
                            <w:r w:rsidRPr="003F0EDD">
                              <w:rPr>
                                <w:rFonts w:eastAsia="Times New Roman" w:cstheme="minorHAnsi"/>
                                <w:b/>
                                <w:color w:val="000000"/>
                                <w:kern w:val="28"/>
                                <w:szCs w:val="18"/>
                                <w14:cntxtAlts/>
                              </w:rPr>
                              <w:t xml:space="preserve"> </w:t>
                            </w:r>
                          </w:p>
                          <w:p w14:paraId="5DF621B7" w14:textId="77777777" w:rsidR="007C61BE" w:rsidRPr="007A4A51" w:rsidRDefault="007C61BE"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59BE5" id="_x0000_s1442" type="#_x0000_t202" style="position:absolute;margin-left:13.2pt;margin-top:12.5pt;width:279.1pt;height:126pt;z-index:-250893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" filled="f" stroked="f">
                <v:textbox>
                  <w:txbxContent>
                    <w:p w14:paraId="0F94D901" w14:textId="77777777" w:rsidR="007C61BE" w:rsidRPr="007A4A51" w:rsidRDefault="007C61BE" w:rsidP="007A4A51">
                      <w:pPr>
                        <w:widowControl w:val="0"/>
                        <w:spacing w:after="0" w:line="240" w:lineRule="auto"/>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7A4A51">
                        <w:rPr>
                          <w:rFonts w:eastAsia="Times New Roman" w:cstheme="minorHAnsi"/>
                          <w:b/>
                          <w:i/>
                          <w:iCs/>
                          <w:color w:val="000000"/>
                          <w:kern w:val="28"/>
                          <w:sz w:val="24"/>
                          <w:szCs w:val="18"/>
                          <w14:cntxtAlts/>
                        </w:rPr>
                        <w:t>Calculus II</w:t>
                      </w:r>
                      <w:r>
                        <w:rPr>
                          <w:rFonts w:eastAsia="Times New Roman" w:cstheme="minorHAnsi"/>
                          <w:b/>
                          <w:i/>
                          <w:iCs/>
                          <w:color w:val="000000"/>
                          <w:kern w:val="28"/>
                          <w:sz w:val="24"/>
                          <w:szCs w:val="18"/>
                          <w14:cntxtAlts/>
                        </w:rPr>
                        <w:t xml:space="preserve"> (MTH 264 -</w:t>
                      </w:r>
                      <w:r w:rsidRPr="007A4A51">
                        <w:rPr>
                          <w:rFonts w:eastAsia="Times New Roman" w:cstheme="minorHAnsi"/>
                          <w:b/>
                          <w:i/>
                          <w:iCs/>
                          <w:color w:val="000000"/>
                          <w:kern w:val="28"/>
                          <w:sz w:val="24"/>
                          <w:szCs w:val="18"/>
                          <w14:cntxtAlts/>
                        </w:rPr>
                        <w:t xml:space="preserve"> 1 high school credit/4 College semester hours/year</w:t>
                      </w:r>
                      <w:r>
                        <w:rPr>
                          <w:rFonts w:eastAsia="Times New Roman" w:cstheme="minorHAnsi"/>
                          <w:b/>
                          <w:i/>
                          <w:iCs/>
                          <w:color w:val="000000"/>
                          <w:kern w:val="28"/>
                          <w:sz w:val="24"/>
                          <w:szCs w:val="18"/>
                          <w14:cntxtAlts/>
                        </w:rPr>
                        <w:t>)</w:t>
                      </w:r>
                    </w:p>
                    <w:p w14:paraId="5C55ADB7" w14:textId="77777777" w:rsidR="007C61BE" w:rsidRPr="003F0EDD" w:rsidRDefault="007C61BE" w:rsidP="005948D4">
                      <w:pPr>
                        <w:ind w:right="255"/>
                        <w:rPr>
                          <w:rFonts w:eastAsia="Times New Roman" w:cstheme="minorHAnsi"/>
                          <w:b/>
                          <w:color w:val="000000"/>
                          <w:kern w:val="28"/>
                          <w:szCs w:val="18"/>
                          <w14:cntxtAlts/>
                        </w:rPr>
                      </w:pPr>
                      <w:r w:rsidRPr="003F0EDD">
                        <w:rPr>
                          <w:rFonts w:eastAsia="Times New Roman" w:cstheme="minorHAnsi"/>
                          <w:color w:val="000000"/>
                          <w:kern w:val="28"/>
                          <w:szCs w:val="18"/>
                          <w14:cntxtAlts/>
                        </w:rPr>
                        <w:t>Continues the study of calculus of algebraic and transcendental functions including rectangular, polar, and parametric graphing, indefinite and definite integrals, methods of integration, and power series along with applications.  Designed for mathematical, physical, and engineering science programs.</w:t>
                      </w:r>
                      <w:r w:rsidRPr="003F0EDD">
                        <w:rPr>
                          <w:rFonts w:eastAsia="Times New Roman" w:cstheme="minorHAnsi"/>
                          <w:b/>
                          <w:color w:val="000000"/>
                          <w:kern w:val="28"/>
                          <w:szCs w:val="18"/>
                          <w14:cntxtAlts/>
                        </w:rPr>
                        <w:t xml:space="preserve"> </w:t>
                      </w:r>
                    </w:p>
                    <w:p w14:paraId="5DF621B7" w14:textId="77777777" w:rsidR="007C61BE" w:rsidRPr="007A4A51" w:rsidRDefault="007C61BE" w:rsidP="00E40CDB">
                      <w:pPr>
                        <w:rPr>
                          <w:rFonts w:cstheme="minorHAnsi"/>
                          <w:sz w:val="7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31360" behindDoc="1" locked="0" layoutInCell="1" allowOverlap="1" wp14:anchorId="79B7BAFD" wp14:editId="188D74FF">
                <wp:simplePos x="0" y="0"/>
                <wp:positionH relativeFrom="page">
                  <wp:posOffset>3837940</wp:posOffset>
                </wp:positionH>
                <wp:positionV relativeFrom="paragraph">
                  <wp:posOffset>49530</wp:posOffset>
                </wp:positionV>
                <wp:extent cx="3670935" cy="2851785"/>
                <wp:effectExtent l="0" t="0" r="0" b="5715"/>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51785"/>
                        </a:xfrm>
                        <a:prstGeom prst="rect">
                          <a:avLst/>
                        </a:prstGeom>
                        <a:noFill/>
                        <a:ln w="9525">
                          <a:noFill/>
                          <a:miter lim="800000"/>
                          <a:headEnd/>
                          <a:tailEnd/>
                        </a:ln>
                      </wps:spPr>
                      <wps:txbx>
                        <w:txbxContent>
                          <w:p w14:paraId="122DEAC3" w14:textId="77777777" w:rsidR="007C61BE" w:rsidRPr="007A1758" w:rsidRDefault="007C61BE" w:rsidP="005948D4">
                            <w:pPr>
                              <w:widowControl w:val="0"/>
                              <w:spacing w:after="0" w:line="240" w:lineRule="auto"/>
                              <w:ind w:right="165"/>
                              <w:rPr>
                                <w:rFonts w:eastAsia="Times New Roman" w:cstheme="minorHAnsi"/>
                                <w:b/>
                                <w:i/>
                                <w:iCs/>
                                <w:color w:val="000000"/>
                                <w:kern w:val="28"/>
                                <w:sz w:val="24"/>
                                <w:szCs w:val="24"/>
                                <w14:cntxtAlts/>
                              </w:rPr>
                            </w:pPr>
                            <w:r w:rsidRPr="007A1758">
                              <w:rPr>
                                <w:rFonts w:eastAsia="Times New Roman" w:cstheme="minorHAnsi"/>
                                <w:b/>
                                <w:i/>
                                <w:iCs/>
                                <w:color w:val="000000"/>
                                <w:kern w:val="28"/>
                                <w:sz w:val="24"/>
                                <w:szCs w:val="24"/>
                                <w14:cntxtAlts/>
                              </w:rPr>
                              <w:t>Senior Research Application and Evaluation – 1 high school credit/3 College semester hours/year (Prerequisite:  Research Methodology and Design)</w:t>
                            </w:r>
                          </w:p>
                          <w:p w14:paraId="0693EEB2" w14:textId="77777777" w:rsidR="007C61BE" w:rsidRPr="004D259B" w:rsidRDefault="007C61BE" w:rsidP="005948D4">
                            <w:pPr>
                              <w:widowControl w:val="0"/>
                              <w:spacing w:after="0" w:line="240" w:lineRule="auto"/>
                              <w:ind w:right="165"/>
                              <w:rPr>
                                <w:rFonts w:eastAsia="Times New Roman" w:cstheme="minorHAnsi"/>
                                <w:color w:val="000000"/>
                                <w:kern w:val="28"/>
                                <w:szCs w:val="18"/>
                                <w14:cntxtAlts/>
                              </w:rPr>
                            </w:pPr>
                            <w:r w:rsidRPr="004D259B">
                              <w:rPr>
                                <w:rFonts w:eastAsia="Times New Roman" w:cstheme="minorHAnsi"/>
                                <w:color w:val="000000"/>
                                <w:kern w:val="28"/>
                                <w:szCs w:val="18"/>
                                <w14:cntxtAlts/>
                              </w:rPr>
                              <w:t>This course provides students with the opportunity to explore an area of personal interest that promotes the mission of the school.  Students take an active part in formulating the problems and the methods by which the problems are investigated.  Appropriate investigative techniques are utilized to produce or analyze raw data and/or produce original interpretations rather than rely exclusively on the conclusions of others.  When completing projects, students select from a wide range of alternative products and communicate their results to real, rather than a contrived audience in a professionally appropriate manner.  Students actively participate during their junior year in planning their senior research experience.</w:t>
                            </w:r>
                          </w:p>
                          <w:p w14:paraId="7438CA73" w14:textId="77777777" w:rsidR="007C61BE" w:rsidRPr="007A4A51" w:rsidRDefault="007C61B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7BAFD" id="_x0000_s1443" type="#_x0000_t202" style="position:absolute;margin-left:302.2pt;margin-top:3.9pt;width:289.05pt;height:224.55pt;z-index:-25088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" filled="f" stroked="f">
                <v:textbox>
                  <w:txbxContent>
                    <w:p w14:paraId="122DEAC3" w14:textId="77777777" w:rsidR="007C61BE" w:rsidRPr="007A1758" w:rsidRDefault="007C61BE" w:rsidP="005948D4">
                      <w:pPr>
                        <w:widowControl w:val="0"/>
                        <w:spacing w:after="0" w:line="240" w:lineRule="auto"/>
                        <w:ind w:right="165"/>
                        <w:rPr>
                          <w:rFonts w:eastAsia="Times New Roman" w:cstheme="minorHAnsi"/>
                          <w:b/>
                          <w:i/>
                          <w:iCs/>
                          <w:color w:val="000000"/>
                          <w:kern w:val="28"/>
                          <w:sz w:val="24"/>
                          <w:szCs w:val="24"/>
                          <w14:cntxtAlts/>
                        </w:rPr>
                      </w:pPr>
                      <w:r w:rsidRPr="007A1758">
                        <w:rPr>
                          <w:rFonts w:eastAsia="Times New Roman" w:cstheme="minorHAnsi"/>
                          <w:b/>
                          <w:i/>
                          <w:iCs/>
                          <w:color w:val="000000"/>
                          <w:kern w:val="28"/>
                          <w:sz w:val="24"/>
                          <w:szCs w:val="24"/>
                          <w14:cntxtAlts/>
                        </w:rPr>
                        <w:t>Senior Research Application and Evaluation – 1 high school credit/3 College semester hours/year (Prerequisite:  Research Methodology and Design)</w:t>
                      </w:r>
                    </w:p>
                    <w:p w14:paraId="0693EEB2" w14:textId="77777777" w:rsidR="007C61BE" w:rsidRPr="004D259B" w:rsidRDefault="007C61BE" w:rsidP="005948D4">
                      <w:pPr>
                        <w:widowControl w:val="0"/>
                        <w:spacing w:after="0" w:line="240" w:lineRule="auto"/>
                        <w:ind w:right="165"/>
                        <w:rPr>
                          <w:rFonts w:eastAsia="Times New Roman" w:cstheme="minorHAnsi"/>
                          <w:color w:val="000000"/>
                          <w:kern w:val="28"/>
                          <w:szCs w:val="18"/>
                          <w14:cntxtAlts/>
                        </w:rPr>
                      </w:pPr>
                      <w:r w:rsidRPr="004D259B">
                        <w:rPr>
                          <w:rFonts w:eastAsia="Times New Roman" w:cstheme="minorHAnsi"/>
                          <w:color w:val="000000"/>
                          <w:kern w:val="28"/>
                          <w:szCs w:val="18"/>
                          <w14:cntxtAlts/>
                        </w:rPr>
                        <w:t>This course provides students with the opportunity to explore an area of personal interest that promotes the mission of the school.  Students take an active part in formulating the problems and the methods by which the problems are investigated.  Appropriate investigative techniques are utilized to produce or analyze raw data and/or produce original interpretations rather than rely exclusively on the conclusions of others.  When completing projects, students select from a wide range of alternative products and communicate their results to real, rather than a contrived audience in a professionally appropriate manner.  Students actively participate during their junior year in planning their senior research experience.</w:t>
                      </w:r>
                    </w:p>
                    <w:p w14:paraId="7438CA73" w14:textId="77777777" w:rsidR="007C61BE" w:rsidRPr="007A4A51" w:rsidRDefault="007C61BE" w:rsidP="004D259B">
                      <w:pPr>
                        <w:rPr>
                          <w:rFonts w:cstheme="minorHAnsi"/>
                          <w:sz w:val="72"/>
                        </w:rPr>
                      </w:pPr>
                    </w:p>
                  </w:txbxContent>
                </v:textbox>
                <w10:wrap anchorx="page"/>
              </v:shape>
            </w:pict>
          </mc:Fallback>
        </mc:AlternateContent>
      </w:r>
    </w:p>
    <w:p w14:paraId="0909A825" w14:textId="77777777" w:rsidR="007A4A51" w:rsidRPr="007A4A51" w:rsidRDefault="007A4A51" w:rsidP="007A4A51">
      <w:pPr>
        <w:rPr>
          <w:rFonts w:ascii="Bookman Old Style" w:hAnsi="Bookman Old Style"/>
          <w:sz w:val="44"/>
        </w:rPr>
      </w:pPr>
    </w:p>
    <w:p w14:paraId="52843C47" w14:textId="77777777" w:rsidR="007A4A51" w:rsidRDefault="007A4A51" w:rsidP="007A4A51">
      <w:pPr>
        <w:rPr>
          <w:rFonts w:ascii="Bookman Old Style" w:hAnsi="Bookman Old Style"/>
          <w:sz w:val="44"/>
        </w:rPr>
      </w:pPr>
    </w:p>
    <w:p w14:paraId="36094968" w14:textId="77777777" w:rsidR="008C31B1" w:rsidRPr="008C31B1" w:rsidRDefault="005948D4" w:rsidP="008C31B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29312" behindDoc="1" locked="0" layoutInCell="1" allowOverlap="1" wp14:anchorId="05CE227F" wp14:editId="500E1D08">
                <wp:simplePos x="0" y="0"/>
                <wp:positionH relativeFrom="page">
                  <wp:posOffset>152400</wp:posOffset>
                </wp:positionH>
                <wp:positionV relativeFrom="paragraph">
                  <wp:posOffset>341630</wp:posOffset>
                </wp:positionV>
                <wp:extent cx="3373754" cy="1419225"/>
                <wp:effectExtent l="0" t="0" r="0" b="0"/>
                <wp:wrapNone/>
                <wp:docPr id="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4" cy="1419225"/>
                        </a:xfrm>
                        <a:prstGeom prst="rect">
                          <a:avLst/>
                        </a:prstGeom>
                        <a:noFill/>
                        <a:ln w="9525">
                          <a:noFill/>
                          <a:miter lim="800000"/>
                          <a:headEnd/>
                          <a:tailEnd/>
                        </a:ln>
                      </wps:spPr>
                      <wps:txbx>
                        <w:txbxContent>
                          <w:p w14:paraId="5280BC58" w14:textId="77777777" w:rsidR="007C61BE" w:rsidRPr="004D259B" w:rsidRDefault="007C61BE" w:rsidP="004D259B">
                            <w:pPr>
                              <w:widowControl w:val="0"/>
                              <w:spacing w:after="0" w:line="240" w:lineRule="auto"/>
                              <w:rPr>
                                <w:rFonts w:eastAsia="Times New Roman" w:cstheme="minorHAnsi"/>
                                <w:b/>
                                <w:i/>
                                <w:iCs/>
                                <w:color w:val="000000"/>
                                <w:kern w:val="28"/>
                                <w:sz w:val="24"/>
                                <w:szCs w:val="18"/>
                                <w14:cntxtAlts/>
                              </w:rPr>
                            </w:pPr>
                            <w:r w:rsidRPr="004D259B">
                              <w:rPr>
                                <w:rFonts w:eastAsia="Times New Roman" w:cstheme="minorHAnsi"/>
                                <w:b/>
                                <w:i/>
                                <w:iCs/>
                                <w:color w:val="000000"/>
                                <w:kern w:val="28"/>
                                <w:sz w:val="24"/>
                                <w:szCs w:val="18"/>
                                <w14:cntxtAlts/>
                              </w:rPr>
                              <w:t xml:space="preserve">Statistics </w:t>
                            </w:r>
                            <w:r>
                              <w:rPr>
                                <w:rFonts w:eastAsia="Times New Roman" w:cstheme="minorHAnsi"/>
                                <w:b/>
                                <w:i/>
                                <w:iCs/>
                                <w:color w:val="000000"/>
                                <w:kern w:val="28"/>
                                <w:sz w:val="24"/>
                                <w:szCs w:val="18"/>
                                <w14:cntxtAlts/>
                              </w:rPr>
                              <w:t xml:space="preserve">II (MTH 246 </w:t>
                            </w:r>
                            <w:r w:rsidRPr="004D259B">
                              <w:rPr>
                                <w:rFonts w:eastAsia="Times New Roman" w:cstheme="minorHAnsi"/>
                                <w:b/>
                                <w:i/>
                                <w:iCs/>
                                <w:color w:val="000000"/>
                                <w:kern w:val="28"/>
                                <w:sz w:val="24"/>
                                <w:szCs w:val="18"/>
                                <w14:cntxtAlts/>
                              </w:rPr>
                              <w:t>–</w:t>
                            </w:r>
                            <w:r>
                              <w:rPr>
                                <w:rFonts w:eastAsia="Times New Roman" w:cstheme="minorHAnsi"/>
                                <w:b/>
                                <w:i/>
                                <w:iCs/>
                                <w:color w:val="000000"/>
                                <w:kern w:val="28"/>
                                <w:sz w:val="24"/>
                                <w:szCs w:val="18"/>
                                <w14:cntxtAlts/>
                              </w:rPr>
                              <w:t xml:space="preserve"> </w:t>
                            </w:r>
                            <w:r w:rsidRPr="004D259B">
                              <w:rPr>
                                <w:rFonts w:eastAsia="Times New Roman" w:cstheme="minorHAnsi"/>
                                <w:b/>
                                <w:i/>
                                <w:iCs/>
                                <w:color w:val="000000"/>
                                <w:kern w:val="28"/>
                                <w:sz w:val="24"/>
                                <w:szCs w:val="18"/>
                                <w14:cntxtAlts/>
                              </w:rPr>
                              <w:t>1 high school credit/</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semester hours/year (Prerequisite:  Advanced Mathematical Analysis)</w:t>
                            </w:r>
                          </w:p>
                          <w:p w14:paraId="2FC66A6A" w14:textId="77777777" w:rsidR="007C61BE" w:rsidRPr="007A1758" w:rsidRDefault="007C61BE" w:rsidP="005948D4">
                            <w:pPr>
                              <w:ind w:right="450"/>
                              <w:rPr>
                                <w:rFonts w:eastAsia="Times New Roman" w:cstheme="minorHAnsi"/>
                                <w:color w:val="000000"/>
                                <w:kern w:val="28"/>
                                <w:szCs w:val="18"/>
                                <w14:cntxtAlts/>
                              </w:rPr>
                            </w:pPr>
                            <w:r w:rsidRPr="007A1758">
                              <w:rPr>
                                <w:rFonts w:eastAsia="Times New Roman" w:cstheme="minorHAnsi"/>
                                <w:color w:val="000000"/>
                                <w:kern w:val="28"/>
                                <w:szCs w:val="18"/>
                                <w14:cntxtAlts/>
                              </w:rPr>
                              <w:t>Continues the study of estimation and hypothesis testing with emphasis on advanced regressions topics, experimental design, analysis of variance, chi-square tests, and non-parametric methods.</w:t>
                            </w:r>
                          </w:p>
                          <w:p w14:paraId="69ED344E" w14:textId="77777777" w:rsidR="007C61BE" w:rsidRPr="007A1758" w:rsidRDefault="007C61BE" w:rsidP="007A1758">
                            <w:pPr>
                              <w:rPr>
                                <w:rFonts w:eastAsia="Times New Roman" w:cstheme="minorHAnsi"/>
                                <w:color w:val="000000"/>
                                <w:kern w:val="28"/>
                                <w:szCs w:val="18"/>
                                <w14:cntxtAlts/>
                              </w:rPr>
                            </w:pPr>
                          </w:p>
                          <w:p w14:paraId="4BFC7F55" w14:textId="77777777" w:rsidR="007C61BE" w:rsidRPr="007A4A51" w:rsidRDefault="007C61B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E227F" id="_x0000_s1444" type="#_x0000_t202" style="position:absolute;margin-left:12pt;margin-top:26.9pt;width:265.65pt;height:111.75pt;z-index:-250887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" filled="f" stroked="f">
                <v:textbox>
                  <w:txbxContent>
                    <w:p w14:paraId="5280BC58" w14:textId="77777777" w:rsidR="007C61BE" w:rsidRPr="004D259B" w:rsidRDefault="007C61BE" w:rsidP="004D259B">
                      <w:pPr>
                        <w:widowControl w:val="0"/>
                        <w:spacing w:after="0" w:line="240" w:lineRule="auto"/>
                        <w:rPr>
                          <w:rFonts w:eastAsia="Times New Roman" w:cstheme="minorHAnsi"/>
                          <w:b/>
                          <w:i/>
                          <w:iCs/>
                          <w:color w:val="000000"/>
                          <w:kern w:val="28"/>
                          <w:sz w:val="24"/>
                          <w:szCs w:val="18"/>
                          <w14:cntxtAlts/>
                        </w:rPr>
                      </w:pPr>
                      <w:r w:rsidRPr="004D259B">
                        <w:rPr>
                          <w:rFonts w:eastAsia="Times New Roman" w:cstheme="minorHAnsi"/>
                          <w:b/>
                          <w:i/>
                          <w:iCs/>
                          <w:color w:val="000000"/>
                          <w:kern w:val="28"/>
                          <w:sz w:val="24"/>
                          <w:szCs w:val="18"/>
                          <w14:cntxtAlts/>
                        </w:rPr>
                        <w:t xml:space="preserve">Statistics </w:t>
                      </w:r>
                      <w:r>
                        <w:rPr>
                          <w:rFonts w:eastAsia="Times New Roman" w:cstheme="minorHAnsi"/>
                          <w:b/>
                          <w:i/>
                          <w:iCs/>
                          <w:color w:val="000000"/>
                          <w:kern w:val="28"/>
                          <w:sz w:val="24"/>
                          <w:szCs w:val="18"/>
                          <w14:cntxtAlts/>
                        </w:rPr>
                        <w:t xml:space="preserve">II (MTH 246 </w:t>
                      </w:r>
                      <w:r w:rsidRPr="004D259B">
                        <w:rPr>
                          <w:rFonts w:eastAsia="Times New Roman" w:cstheme="minorHAnsi"/>
                          <w:b/>
                          <w:i/>
                          <w:iCs/>
                          <w:color w:val="000000"/>
                          <w:kern w:val="28"/>
                          <w:sz w:val="24"/>
                          <w:szCs w:val="18"/>
                          <w14:cntxtAlts/>
                        </w:rPr>
                        <w:t>–</w:t>
                      </w:r>
                      <w:r>
                        <w:rPr>
                          <w:rFonts w:eastAsia="Times New Roman" w:cstheme="minorHAnsi"/>
                          <w:b/>
                          <w:i/>
                          <w:iCs/>
                          <w:color w:val="000000"/>
                          <w:kern w:val="28"/>
                          <w:sz w:val="24"/>
                          <w:szCs w:val="18"/>
                          <w14:cntxtAlts/>
                        </w:rPr>
                        <w:t xml:space="preserve"> </w:t>
                      </w:r>
                      <w:r w:rsidRPr="004D259B">
                        <w:rPr>
                          <w:rFonts w:eastAsia="Times New Roman" w:cstheme="minorHAnsi"/>
                          <w:b/>
                          <w:i/>
                          <w:iCs/>
                          <w:color w:val="000000"/>
                          <w:kern w:val="28"/>
                          <w:sz w:val="24"/>
                          <w:szCs w:val="18"/>
                          <w14:cntxtAlts/>
                        </w:rPr>
                        <w:t>1 high school credit/</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semester hours/year (Prerequisite:  Advanced Mathematical Analysis)</w:t>
                      </w:r>
                    </w:p>
                    <w:p w14:paraId="2FC66A6A" w14:textId="77777777" w:rsidR="007C61BE" w:rsidRPr="007A1758" w:rsidRDefault="007C61BE" w:rsidP="005948D4">
                      <w:pPr>
                        <w:ind w:right="450"/>
                        <w:rPr>
                          <w:rFonts w:eastAsia="Times New Roman" w:cstheme="minorHAnsi"/>
                          <w:color w:val="000000"/>
                          <w:kern w:val="28"/>
                          <w:szCs w:val="18"/>
                          <w14:cntxtAlts/>
                        </w:rPr>
                      </w:pPr>
                      <w:r w:rsidRPr="007A1758">
                        <w:rPr>
                          <w:rFonts w:eastAsia="Times New Roman" w:cstheme="minorHAnsi"/>
                          <w:color w:val="000000"/>
                          <w:kern w:val="28"/>
                          <w:szCs w:val="18"/>
                          <w14:cntxtAlts/>
                        </w:rPr>
                        <w:t>Continues the study of estimation and hypothesis testing with emphasis on advanced regressions topics, experimental design, analysis of variance, chi-square tests, and non-parametric methods.</w:t>
                      </w:r>
                    </w:p>
                    <w:p w14:paraId="69ED344E" w14:textId="77777777" w:rsidR="007C61BE" w:rsidRPr="007A1758" w:rsidRDefault="007C61BE" w:rsidP="007A1758">
                      <w:pPr>
                        <w:rPr>
                          <w:rFonts w:eastAsia="Times New Roman" w:cstheme="minorHAnsi"/>
                          <w:color w:val="000000"/>
                          <w:kern w:val="28"/>
                          <w:szCs w:val="18"/>
                          <w14:cntxtAlts/>
                        </w:rPr>
                      </w:pPr>
                    </w:p>
                    <w:p w14:paraId="4BFC7F55" w14:textId="77777777" w:rsidR="007C61BE" w:rsidRPr="007A4A51" w:rsidRDefault="007C61BE" w:rsidP="004D259B">
                      <w:pPr>
                        <w:rPr>
                          <w:rFonts w:cstheme="minorHAnsi"/>
                          <w:sz w:val="72"/>
                        </w:rPr>
                      </w:pPr>
                    </w:p>
                  </w:txbxContent>
                </v:textbox>
                <w10:wrap anchorx="page"/>
              </v:shape>
            </w:pict>
          </mc:Fallback>
        </mc:AlternateContent>
      </w:r>
    </w:p>
    <w:p w14:paraId="1D51FDEA" w14:textId="77777777" w:rsidR="008C31B1" w:rsidRPr="008C31B1" w:rsidRDefault="008C31B1" w:rsidP="008C31B1">
      <w:pPr>
        <w:rPr>
          <w:rFonts w:ascii="Bookman Old Style" w:hAnsi="Bookman Old Style"/>
          <w:sz w:val="44"/>
        </w:rPr>
      </w:pPr>
    </w:p>
    <w:p w14:paraId="6D86B965" w14:textId="77777777" w:rsidR="008C31B1" w:rsidRPr="008C31B1" w:rsidRDefault="008C31B1" w:rsidP="008C31B1">
      <w:pPr>
        <w:rPr>
          <w:rFonts w:ascii="Bookman Old Style" w:hAnsi="Bookman Old Style"/>
          <w:sz w:val="44"/>
        </w:rPr>
      </w:pPr>
    </w:p>
    <w:p w14:paraId="64834B27" w14:textId="77777777" w:rsidR="008C31B1" w:rsidRPr="008C31B1" w:rsidRDefault="002A74F5" w:rsidP="008C31B1">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664832" behindDoc="0" locked="0" layoutInCell="1" allowOverlap="1" wp14:anchorId="487C8CE7" wp14:editId="6D366151">
                <wp:simplePos x="0" y="0"/>
                <wp:positionH relativeFrom="column">
                  <wp:posOffset>4173220</wp:posOffset>
                </wp:positionH>
                <wp:positionV relativeFrom="paragraph">
                  <wp:posOffset>449580</wp:posOffset>
                </wp:positionV>
                <wp:extent cx="1828800" cy="0"/>
                <wp:effectExtent l="0" t="19050" r="19050" b="19050"/>
                <wp:wrapNone/>
                <wp:docPr id="53" name="Straight Connector 53"/>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AD0DF3" id="Straight Connector 53" o:spid="_x0000_s1026" style="position:absolute;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6pt,35.4pt" to="472.6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2662784" behindDoc="0" locked="0" layoutInCell="1" allowOverlap="1" wp14:anchorId="5A4053BD" wp14:editId="70D9687A">
                <wp:simplePos x="0" y="0"/>
                <wp:positionH relativeFrom="column">
                  <wp:posOffset>-614045</wp:posOffset>
                </wp:positionH>
                <wp:positionV relativeFrom="paragraph">
                  <wp:posOffset>450215</wp:posOffset>
                </wp:positionV>
                <wp:extent cx="1828800" cy="0"/>
                <wp:effectExtent l="0" t="19050" r="19050" b="19050"/>
                <wp:wrapNone/>
                <wp:docPr id="42" name="Straight Connector 42"/>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924591" id="Straight Connector 42" o:spid="_x0000_s1026" style="position:absolute;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35.45pt" to="95.6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" strokecolor="windowText" strokeweight="2.25pt">
                <v:stroke joinstyle="miter"/>
              </v:line>
            </w:pict>
          </mc:Fallback>
        </mc:AlternateContent>
      </w: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439552" behindDoc="1" locked="0" layoutInCell="1" allowOverlap="1" wp14:anchorId="5F8A02F6" wp14:editId="4CA06DE9">
                <wp:simplePos x="0" y="0"/>
                <wp:positionH relativeFrom="margin">
                  <wp:posOffset>1501775</wp:posOffset>
                </wp:positionH>
                <wp:positionV relativeFrom="paragraph">
                  <wp:posOffset>225425</wp:posOffset>
                </wp:positionV>
                <wp:extent cx="2606722" cy="409432"/>
                <wp:effectExtent l="0" t="0" r="0" b="0"/>
                <wp:wrapNone/>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722" cy="409432"/>
                        </a:xfrm>
                        <a:prstGeom prst="rect">
                          <a:avLst/>
                        </a:prstGeom>
                        <a:noFill/>
                        <a:ln w="9525">
                          <a:noFill/>
                          <a:miter lim="800000"/>
                          <a:headEnd/>
                          <a:tailEnd/>
                        </a:ln>
                      </wps:spPr>
                      <wps:txbx>
                        <w:txbxContent>
                          <w:p w14:paraId="15EE002C" w14:textId="77777777" w:rsidR="007C61BE" w:rsidRPr="000B3AA3" w:rsidRDefault="007C61BE" w:rsidP="004D259B">
                            <w:pPr>
                              <w:rPr>
                                <w:rFonts w:ascii="Bookman Old Style" w:hAnsi="Bookman Old Style"/>
                                <w:b/>
                                <w:sz w:val="48"/>
                                <w:szCs w:val="60"/>
                              </w:rPr>
                            </w:pPr>
                            <w:r>
                              <w:rPr>
                                <w:rFonts w:ascii="Bookman Old Style" w:hAnsi="Bookman Old Style"/>
                                <w:b/>
                                <w:sz w:val="48"/>
                                <w:szCs w:val="60"/>
                              </w:rPr>
                              <w:t>ACE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A02F6" id="_x0000_s1445" type="#_x0000_t202" style="position:absolute;margin-left:118.25pt;margin-top:17.75pt;width:205.25pt;height:32.25pt;z-index:-25087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" filled="f" stroked="f">
                <v:textbox>
                  <w:txbxContent>
                    <w:p w14:paraId="15EE002C" w14:textId="77777777" w:rsidR="007C61BE" w:rsidRPr="000B3AA3" w:rsidRDefault="007C61BE" w:rsidP="004D259B">
                      <w:pPr>
                        <w:rPr>
                          <w:rFonts w:ascii="Bookman Old Style" w:hAnsi="Bookman Old Style"/>
                          <w:b/>
                          <w:sz w:val="48"/>
                          <w:szCs w:val="60"/>
                        </w:rPr>
                      </w:pPr>
                      <w:r>
                        <w:rPr>
                          <w:rFonts w:ascii="Bookman Old Style" w:hAnsi="Bookman Old Style"/>
                          <w:b/>
                          <w:sz w:val="48"/>
                          <w:szCs w:val="60"/>
                        </w:rPr>
                        <w:t>ACE ACADEMY</w:t>
                      </w:r>
                    </w:p>
                  </w:txbxContent>
                </v:textbox>
                <w10:wrap anchorx="margin"/>
              </v:shape>
            </w:pict>
          </mc:Fallback>
        </mc:AlternateContent>
      </w:r>
    </w:p>
    <w:p w14:paraId="1BE713ED" w14:textId="77777777" w:rsidR="008C31B1" w:rsidRPr="008C31B1" w:rsidRDefault="002A74F5" w:rsidP="008C31B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41600" behindDoc="0" locked="0" layoutInCell="1" allowOverlap="1" wp14:anchorId="41A5559E" wp14:editId="7ED25D4B">
                <wp:simplePos x="0" y="0"/>
                <wp:positionH relativeFrom="margin">
                  <wp:posOffset>-742950</wp:posOffset>
                </wp:positionH>
                <wp:positionV relativeFrom="paragraph">
                  <wp:posOffset>358140</wp:posOffset>
                </wp:positionV>
                <wp:extent cx="7301230" cy="3724275"/>
                <wp:effectExtent l="0" t="0" r="0" b="0"/>
                <wp:wrapNone/>
                <wp:docPr id="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3724275"/>
                        </a:xfrm>
                        <a:prstGeom prst="rect">
                          <a:avLst/>
                        </a:prstGeom>
                        <a:noFill/>
                        <a:ln w="9525">
                          <a:noFill/>
                          <a:miter lim="800000"/>
                          <a:headEnd/>
                          <a:tailEnd/>
                        </a:ln>
                      </wps:spPr>
                      <wps:txbx>
                        <w:txbxContent>
                          <w:p w14:paraId="3BBF03F0" w14:textId="77777777" w:rsidR="007C61BE" w:rsidRPr="006601BC" w:rsidRDefault="007C61BE" w:rsidP="005948D4">
                            <w:pPr>
                              <w:widowControl w:val="0"/>
                              <w:spacing w:after="0" w:line="240" w:lineRule="auto"/>
                              <w:ind w:right="120"/>
                              <w:rPr>
                                <w:rFonts w:ascii="Times New Roman" w:eastAsia="Times New Roman" w:hAnsi="Times New Roman" w:cs="Times New Roman"/>
                                <w:color w:val="000000"/>
                                <w:kern w:val="28"/>
                                <w:sz w:val="18"/>
                                <w:szCs w:val="18"/>
                                <w14:cntxtAlts/>
                              </w:rPr>
                            </w:pPr>
                            <w:r w:rsidRPr="00A56E67">
                              <w:rPr>
                                <w:rFonts w:eastAsia="Times New Roman" w:cstheme="minorHAnsi"/>
                                <w:b/>
                                <w:bCs/>
                                <w:color w:val="000000"/>
                                <w:kern w:val="28"/>
                                <w:sz w:val="24"/>
                                <w:szCs w:val="24"/>
                                <w14:cntxtAlts/>
                              </w:rPr>
                              <w:t>Accelerated College Education Academy (ACE)</w:t>
                            </w:r>
                          </w:p>
                          <w:p w14:paraId="2A06DA3E" w14:textId="77777777" w:rsidR="007C61BE" w:rsidRDefault="007C61BE" w:rsidP="005948D4">
                            <w:pPr>
                              <w:spacing w:after="0" w:line="240" w:lineRule="auto"/>
                              <w:ind w:right="120"/>
                              <w:rPr>
                                <w:rFonts w:eastAsia="Times New Roman" w:cstheme="minorHAnsi"/>
                                <w:color w:val="000000"/>
                                <w:kern w:val="28"/>
                                <w:sz w:val="20"/>
                                <w:szCs w:val="18"/>
                                <w14:cntxtAlts/>
                              </w:rPr>
                            </w:pPr>
                            <w:r w:rsidRPr="004D259B">
                              <w:rPr>
                                <w:rFonts w:eastAsia="Times New Roman" w:cstheme="minorHAnsi"/>
                                <w:color w:val="000000"/>
                                <w:kern w:val="28"/>
                                <w:sz w:val="20"/>
                                <w:szCs w:val="18"/>
                                <w14:cntxtAlts/>
                              </w:rPr>
                              <w:t>ACE Academy is a partnership between Patrick Henry Community College and Henry County Public Schools. Students selected to participate in the ACE Academy will earn an Associate’s Degree from Patrick Henry Community College by taking courses during their junior and senior years of high school.  The Advanced Placement curriculum will be taught in the courses offered at the student’s home school.</w:t>
                            </w:r>
                          </w:p>
                          <w:p w14:paraId="63EF3E02" w14:textId="77777777" w:rsidR="007C61BE" w:rsidRDefault="007C61BE" w:rsidP="005948D4">
                            <w:pPr>
                              <w:spacing w:after="0" w:line="240" w:lineRule="auto"/>
                              <w:ind w:right="120"/>
                              <w:rPr>
                                <w:rFonts w:eastAsia="Times New Roman" w:cstheme="minorHAnsi"/>
                                <w:color w:val="000000"/>
                                <w:kern w:val="28"/>
                                <w:sz w:val="20"/>
                                <w:szCs w:val="18"/>
                                <w14:cntxtAlts/>
                              </w:rPr>
                            </w:pPr>
                          </w:p>
                          <w:p w14:paraId="6C2AC97C"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interested in enrolling in the ACE Academy should speak with a school counselor regarding their plan of study. It is recommended that students complete their third year of foreign language by the end of their sophomore year.   </w:t>
                            </w:r>
                          </w:p>
                          <w:p w14:paraId="4080966E"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w:t>
                            </w:r>
                          </w:p>
                          <w:p w14:paraId="2017C185"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should contact a school counselor in the winter of their sophomore year for an application.  Admission to the ACE Academy is highly competitive.  Selection criteria include GPA, SOL scores, Virginia Placement Test scores, teacher recommendations and acceptance to Patrick Henry Community College.  </w:t>
                            </w:r>
                          </w:p>
                          <w:p w14:paraId="4A67D0B3"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p>
                          <w:p w14:paraId="0BBE4483"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accepted to the ACE program have the option of following the General Studies Track or the Health Studies Track. Students choosing the General Studies track will attend Patrick Henry for one-half day during their senior year. All other courses will be taught at their home school. </w:t>
                            </w:r>
                          </w:p>
                          <w:p w14:paraId="1D571522"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p>
                          <w:p w14:paraId="30D26E07" w14:textId="77777777" w:rsidR="007C61BE" w:rsidRPr="004D259B"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The Health Sciences track includes the courses that are pre-requisites to apply to PHCC’s RN program. If students choose the Health Sciences track, they will attend Patrick Henry for a half-day during </w:t>
                            </w:r>
                            <w:r>
                              <w:rPr>
                                <w:rFonts w:eastAsia="Times New Roman" w:cstheme="minorHAnsi"/>
                                <w:color w:val="000000"/>
                                <w:kern w:val="28"/>
                                <w:sz w:val="20"/>
                                <w:szCs w:val="18"/>
                                <w14:cntxtAlts/>
                              </w:rPr>
                              <w:t>f</w:t>
                            </w:r>
                            <w:r w:rsidRPr="002A74F5">
                              <w:rPr>
                                <w:rFonts w:eastAsia="Times New Roman" w:cstheme="minorHAnsi"/>
                                <w:color w:val="000000"/>
                                <w:kern w:val="28"/>
                                <w:sz w:val="20"/>
                                <w:szCs w:val="18"/>
                                <w14:cntxtAlts/>
                              </w:rPr>
                              <w:t>all of their senior year and for first bl</w:t>
                            </w:r>
                            <w:r>
                              <w:rPr>
                                <w:rFonts w:eastAsia="Times New Roman" w:cstheme="minorHAnsi"/>
                                <w:color w:val="000000"/>
                                <w:kern w:val="28"/>
                                <w:sz w:val="20"/>
                                <w:szCs w:val="18"/>
                                <w14:cntxtAlts/>
                              </w:rPr>
                              <w:t>ock during the spring Semester of</w:t>
                            </w:r>
                            <w:r w:rsidRPr="002A74F5">
                              <w:rPr>
                                <w:rFonts w:eastAsia="Times New Roman" w:cstheme="minorHAnsi"/>
                                <w:color w:val="000000"/>
                                <w:kern w:val="28"/>
                                <w:sz w:val="20"/>
                                <w:szCs w:val="18"/>
                                <w14:cntxtAlts/>
                              </w:rPr>
                              <w:t xml:space="preserve"> their senior year. Upon successful completion of the Health Sciences track, students will be eligible to apply for admission to the PHC</w:t>
                            </w:r>
                            <w:r>
                              <w:rPr>
                                <w:rFonts w:eastAsia="Times New Roman" w:cstheme="minorHAnsi"/>
                                <w:color w:val="000000"/>
                                <w:kern w:val="28"/>
                                <w:sz w:val="20"/>
                                <w:szCs w:val="18"/>
                                <w14:cntxtAlts/>
                              </w:rPr>
                              <w:t>C</w:t>
                            </w:r>
                            <w:r w:rsidRPr="002A74F5">
                              <w:rPr>
                                <w:rFonts w:eastAsia="Times New Roman" w:cstheme="minorHAnsi"/>
                                <w:color w:val="000000"/>
                                <w:kern w:val="28"/>
                                <w:sz w:val="20"/>
                                <w:szCs w:val="18"/>
                                <w14:cntxtAlts/>
                              </w:rPr>
                              <w:t xml:space="preserve"> RN program during March of their senior year. If accepted, students will begin the Nursing program in August following their high school graduation.</w:t>
                            </w:r>
                            <w:r>
                              <w:rPr>
                                <w:rFonts w:eastAsia="Times New Roman" w:cstheme="minorHAnsi"/>
                                <w:color w:val="000000"/>
                                <w:kern w:val="28"/>
                                <w:sz w:val="20"/>
                                <w:szCs w:val="18"/>
                                <w14:cntxtAlts/>
                              </w:rPr>
                              <w:t xml:space="preserve"> </w:t>
                            </w:r>
                          </w:p>
                          <w:p w14:paraId="13D3D09F" w14:textId="77777777" w:rsidR="007C61BE" w:rsidRPr="00E37CC9" w:rsidRDefault="007C61BE" w:rsidP="004D259B">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5559E" id="_x0000_s1446" type="#_x0000_t202" style="position:absolute;margin-left:-58.5pt;margin-top:28.2pt;width:574.9pt;height:293.25pt;z-index:25244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" filled="f" stroked="f">
                <v:textbox>
                  <w:txbxContent>
                    <w:p w14:paraId="3BBF03F0" w14:textId="77777777" w:rsidR="007C61BE" w:rsidRPr="006601BC" w:rsidRDefault="007C61BE" w:rsidP="005948D4">
                      <w:pPr>
                        <w:widowControl w:val="0"/>
                        <w:spacing w:after="0" w:line="240" w:lineRule="auto"/>
                        <w:ind w:right="120"/>
                        <w:rPr>
                          <w:rFonts w:ascii="Times New Roman" w:eastAsia="Times New Roman" w:hAnsi="Times New Roman" w:cs="Times New Roman"/>
                          <w:color w:val="000000"/>
                          <w:kern w:val="28"/>
                          <w:sz w:val="18"/>
                          <w:szCs w:val="18"/>
                          <w14:cntxtAlts/>
                        </w:rPr>
                      </w:pPr>
                      <w:r w:rsidRPr="00A56E67">
                        <w:rPr>
                          <w:rFonts w:eastAsia="Times New Roman" w:cstheme="minorHAnsi"/>
                          <w:b/>
                          <w:bCs/>
                          <w:color w:val="000000"/>
                          <w:kern w:val="28"/>
                          <w:sz w:val="24"/>
                          <w:szCs w:val="24"/>
                          <w14:cntxtAlts/>
                        </w:rPr>
                        <w:t>Accelerated College Education Academy (ACE)</w:t>
                      </w:r>
                    </w:p>
                    <w:p w14:paraId="2A06DA3E" w14:textId="77777777" w:rsidR="007C61BE" w:rsidRDefault="007C61BE" w:rsidP="005948D4">
                      <w:pPr>
                        <w:spacing w:after="0" w:line="240" w:lineRule="auto"/>
                        <w:ind w:right="120"/>
                        <w:rPr>
                          <w:rFonts w:eastAsia="Times New Roman" w:cstheme="minorHAnsi"/>
                          <w:color w:val="000000"/>
                          <w:kern w:val="28"/>
                          <w:sz w:val="20"/>
                          <w:szCs w:val="18"/>
                          <w14:cntxtAlts/>
                        </w:rPr>
                      </w:pPr>
                      <w:r w:rsidRPr="004D259B">
                        <w:rPr>
                          <w:rFonts w:eastAsia="Times New Roman" w:cstheme="minorHAnsi"/>
                          <w:color w:val="000000"/>
                          <w:kern w:val="28"/>
                          <w:sz w:val="20"/>
                          <w:szCs w:val="18"/>
                          <w14:cntxtAlts/>
                        </w:rPr>
                        <w:t>ACE Academy is a partnership between Patrick Henry Community College and Henry County Public Schools. Students selected to participate in the ACE Academy will earn an Associate’s Degree from Patrick Henry Community College by taking courses during their junior and senior years of high school.  The Advanced Placement curriculum will be taught in the courses offered at the student’s home school.</w:t>
                      </w:r>
                    </w:p>
                    <w:p w14:paraId="63EF3E02" w14:textId="77777777" w:rsidR="007C61BE" w:rsidRDefault="007C61BE" w:rsidP="005948D4">
                      <w:pPr>
                        <w:spacing w:after="0" w:line="240" w:lineRule="auto"/>
                        <w:ind w:right="120"/>
                        <w:rPr>
                          <w:rFonts w:eastAsia="Times New Roman" w:cstheme="minorHAnsi"/>
                          <w:color w:val="000000"/>
                          <w:kern w:val="28"/>
                          <w:sz w:val="20"/>
                          <w:szCs w:val="18"/>
                          <w14:cntxtAlts/>
                        </w:rPr>
                      </w:pPr>
                    </w:p>
                    <w:p w14:paraId="6C2AC97C"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interested in enrolling in the ACE Academy should speak with a school counselor regarding their plan of study. It is recommended that students complete their third year of foreign language by the end of their sophomore year.   </w:t>
                      </w:r>
                    </w:p>
                    <w:p w14:paraId="4080966E"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w:t>
                      </w:r>
                    </w:p>
                    <w:p w14:paraId="2017C185"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should contact a school counselor in the winter of their sophomore year for an application.  Admission to the ACE Academy is highly competitive.  Selection criteria include GPA, SOL scores, Virginia Placement Test scores, teacher recommendations and acceptance to Patrick Henry Community College.  </w:t>
                      </w:r>
                    </w:p>
                    <w:p w14:paraId="4A67D0B3"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p>
                    <w:p w14:paraId="0BBE4483"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accepted to the ACE program have the option of following the General Studies Track or the Health Studies Track. Students choosing the General Studies track will attend Patrick Henry for one-half day during their senior year. All other courses will be taught at their home school. </w:t>
                      </w:r>
                    </w:p>
                    <w:p w14:paraId="1D571522" w14:textId="77777777" w:rsidR="007C61BE" w:rsidRPr="002A74F5" w:rsidRDefault="007C61BE" w:rsidP="005948D4">
                      <w:pPr>
                        <w:spacing w:after="0" w:line="240" w:lineRule="auto"/>
                        <w:ind w:right="120"/>
                        <w:rPr>
                          <w:rFonts w:eastAsia="Times New Roman" w:cstheme="minorHAnsi"/>
                          <w:color w:val="000000"/>
                          <w:kern w:val="28"/>
                          <w:sz w:val="20"/>
                          <w:szCs w:val="18"/>
                          <w14:cntxtAlts/>
                        </w:rPr>
                      </w:pPr>
                    </w:p>
                    <w:p w14:paraId="30D26E07" w14:textId="77777777" w:rsidR="007C61BE" w:rsidRPr="004D259B" w:rsidRDefault="007C61B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The Health Sciences track includes the courses that are pre-requisites to apply to PHCC’s RN program. If students choose the Health Sciences track, they will attend Patrick Henry for a half-day during </w:t>
                      </w:r>
                      <w:r>
                        <w:rPr>
                          <w:rFonts w:eastAsia="Times New Roman" w:cstheme="minorHAnsi"/>
                          <w:color w:val="000000"/>
                          <w:kern w:val="28"/>
                          <w:sz w:val="20"/>
                          <w:szCs w:val="18"/>
                          <w14:cntxtAlts/>
                        </w:rPr>
                        <w:t>f</w:t>
                      </w:r>
                      <w:r w:rsidRPr="002A74F5">
                        <w:rPr>
                          <w:rFonts w:eastAsia="Times New Roman" w:cstheme="minorHAnsi"/>
                          <w:color w:val="000000"/>
                          <w:kern w:val="28"/>
                          <w:sz w:val="20"/>
                          <w:szCs w:val="18"/>
                          <w14:cntxtAlts/>
                        </w:rPr>
                        <w:t>all of their senior year and for first bl</w:t>
                      </w:r>
                      <w:r>
                        <w:rPr>
                          <w:rFonts w:eastAsia="Times New Roman" w:cstheme="minorHAnsi"/>
                          <w:color w:val="000000"/>
                          <w:kern w:val="28"/>
                          <w:sz w:val="20"/>
                          <w:szCs w:val="18"/>
                          <w14:cntxtAlts/>
                        </w:rPr>
                        <w:t>ock during the spring Semester of</w:t>
                      </w:r>
                      <w:r w:rsidRPr="002A74F5">
                        <w:rPr>
                          <w:rFonts w:eastAsia="Times New Roman" w:cstheme="minorHAnsi"/>
                          <w:color w:val="000000"/>
                          <w:kern w:val="28"/>
                          <w:sz w:val="20"/>
                          <w:szCs w:val="18"/>
                          <w14:cntxtAlts/>
                        </w:rPr>
                        <w:t xml:space="preserve"> their senior year. Upon successful completion of the Health Sciences track, students will be eligible to apply for admission to the PHC</w:t>
                      </w:r>
                      <w:r>
                        <w:rPr>
                          <w:rFonts w:eastAsia="Times New Roman" w:cstheme="minorHAnsi"/>
                          <w:color w:val="000000"/>
                          <w:kern w:val="28"/>
                          <w:sz w:val="20"/>
                          <w:szCs w:val="18"/>
                          <w14:cntxtAlts/>
                        </w:rPr>
                        <w:t>C</w:t>
                      </w:r>
                      <w:r w:rsidRPr="002A74F5">
                        <w:rPr>
                          <w:rFonts w:eastAsia="Times New Roman" w:cstheme="minorHAnsi"/>
                          <w:color w:val="000000"/>
                          <w:kern w:val="28"/>
                          <w:sz w:val="20"/>
                          <w:szCs w:val="18"/>
                          <w14:cntxtAlts/>
                        </w:rPr>
                        <w:t xml:space="preserve"> RN program during March of their senior year. If accepted, students will begin the Nursing program in August following their high school graduation.</w:t>
                      </w:r>
                      <w:r>
                        <w:rPr>
                          <w:rFonts w:eastAsia="Times New Roman" w:cstheme="minorHAnsi"/>
                          <w:color w:val="000000"/>
                          <w:kern w:val="28"/>
                          <w:sz w:val="20"/>
                          <w:szCs w:val="18"/>
                          <w14:cntxtAlts/>
                        </w:rPr>
                        <w:t xml:space="preserve"> </w:t>
                      </w:r>
                    </w:p>
                    <w:p w14:paraId="13D3D09F" w14:textId="77777777" w:rsidR="007C61BE" w:rsidRPr="00E37CC9" w:rsidRDefault="007C61BE" w:rsidP="004D259B">
                      <w:pPr>
                        <w:rPr>
                          <w:rFonts w:cstheme="minorHAnsi"/>
                          <w:sz w:val="56"/>
                        </w:rPr>
                      </w:pPr>
                    </w:p>
                  </w:txbxContent>
                </v:textbox>
                <w10:wrap anchorx="margin"/>
              </v:shape>
            </w:pict>
          </mc:Fallback>
        </mc:AlternateContent>
      </w:r>
    </w:p>
    <w:p w14:paraId="0AF42F23" w14:textId="77777777" w:rsidR="008C31B1" w:rsidRPr="008C31B1" w:rsidRDefault="008C31B1" w:rsidP="008C31B1">
      <w:pPr>
        <w:rPr>
          <w:rFonts w:ascii="Bookman Old Style" w:hAnsi="Bookman Old Style"/>
          <w:sz w:val="44"/>
        </w:rPr>
      </w:pPr>
    </w:p>
    <w:p w14:paraId="54C1027E" w14:textId="77777777" w:rsidR="008C31B1" w:rsidRPr="008C31B1" w:rsidRDefault="008C31B1" w:rsidP="008C31B1">
      <w:pPr>
        <w:rPr>
          <w:rFonts w:ascii="Bookman Old Style" w:hAnsi="Bookman Old Style"/>
          <w:sz w:val="44"/>
        </w:rPr>
      </w:pPr>
    </w:p>
    <w:p w14:paraId="0B897F22" w14:textId="77777777" w:rsidR="008C31B1" w:rsidRPr="008C31B1" w:rsidRDefault="008C31B1" w:rsidP="008C31B1">
      <w:pPr>
        <w:rPr>
          <w:rFonts w:ascii="Bookman Old Style" w:hAnsi="Bookman Old Style"/>
          <w:sz w:val="44"/>
        </w:rPr>
      </w:pPr>
    </w:p>
    <w:p w14:paraId="34DEE949" w14:textId="77777777" w:rsidR="008C31B1" w:rsidRPr="008C31B1" w:rsidRDefault="008C31B1" w:rsidP="008C31B1">
      <w:pPr>
        <w:rPr>
          <w:rFonts w:ascii="Bookman Old Style" w:hAnsi="Bookman Old Style"/>
          <w:sz w:val="44"/>
        </w:rPr>
      </w:pPr>
    </w:p>
    <w:p w14:paraId="66A85641" w14:textId="77777777" w:rsidR="008C31B1" w:rsidRPr="008C31B1" w:rsidRDefault="008C31B1" w:rsidP="008C31B1">
      <w:pPr>
        <w:rPr>
          <w:rFonts w:ascii="Bookman Old Style" w:hAnsi="Bookman Old Style"/>
          <w:sz w:val="44"/>
        </w:rPr>
      </w:pPr>
    </w:p>
    <w:p w14:paraId="6301F96B" w14:textId="77777777" w:rsidR="008C31B1" w:rsidRPr="008C31B1" w:rsidRDefault="008C31B1" w:rsidP="008C31B1">
      <w:pPr>
        <w:rPr>
          <w:rFonts w:ascii="Bookman Old Style" w:hAnsi="Bookman Old Style"/>
          <w:sz w:val="44"/>
        </w:rPr>
      </w:pPr>
    </w:p>
    <w:p w14:paraId="5DCA56BC" w14:textId="77777777" w:rsidR="008C31B1" w:rsidRDefault="008C31B1" w:rsidP="008C31B1">
      <w:pPr>
        <w:rPr>
          <w:rFonts w:ascii="Bookman Old Style" w:hAnsi="Bookman Old Style"/>
          <w:sz w:val="44"/>
        </w:rPr>
      </w:pPr>
    </w:p>
    <w:p w14:paraId="366E5479" w14:textId="77777777" w:rsidR="007A4A51" w:rsidRDefault="007A4A51" w:rsidP="008C31B1">
      <w:pPr>
        <w:jc w:val="right"/>
        <w:rPr>
          <w:rFonts w:ascii="Bookman Old Style" w:hAnsi="Bookman Old Style"/>
          <w:sz w:val="44"/>
        </w:rPr>
      </w:pPr>
    </w:p>
    <w:p w14:paraId="41AB6832" w14:textId="77777777" w:rsidR="00D92734" w:rsidRDefault="00E73AE8" w:rsidP="00F2101F">
      <w:pPr>
        <w:tabs>
          <w:tab w:val="left" w:pos="2535"/>
          <w:tab w:val="right" w:pos="9360"/>
        </w:tabs>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435456" behindDoc="1" locked="0" layoutInCell="1" allowOverlap="1" wp14:anchorId="675210B6" wp14:editId="525809BB">
                <wp:simplePos x="0" y="0"/>
                <wp:positionH relativeFrom="margin">
                  <wp:posOffset>-514350</wp:posOffset>
                </wp:positionH>
                <wp:positionV relativeFrom="paragraph">
                  <wp:posOffset>409575</wp:posOffset>
                </wp:positionV>
                <wp:extent cx="7077075" cy="1019175"/>
                <wp:effectExtent l="0" t="0" r="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019175"/>
                        </a:xfrm>
                        <a:prstGeom prst="rect">
                          <a:avLst/>
                        </a:prstGeom>
                        <a:noFill/>
                        <a:ln w="9525">
                          <a:noFill/>
                          <a:miter lim="800000"/>
                          <a:headEnd/>
                          <a:tailEnd/>
                        </a:ln>
                      </wps:spPr>
                      <wps:txbx>
                        <w:txbxContent>
                          <w:p w14:paraId="06CFFEFD" w14:textId="77777777" w:rsidR="007C61BE" w:rsidRPr="005948D4" w:rsidRDefault="007C61BE" w:rsidP="00C43A41">
                            <w:pPr>
                              <w:widowControl w:val="0"/>
                              <w:spacing w:after="0" w:line="240" w:lineRule="auto"/>
                              <w:rPr>
                                <w:rFonts w:eastAsia="Times New Roman" w:cstheme="minorHAnsi"/>
                                <w:b/>
                                <w:i/>
                                <w:iCs/>
                                <w:color w:val="000000"/>
                                <w:kern w:val="28"/>
                                <w:szCs w:val="16"/>
                                <w14:cntxtAlts/>
                              </w:rPr>
                            </w:pPr>
                            <w:r w:rsidRPr="005948D4">
                              <w:rPr>
                                <w:rFonts w:eastAsia="Times New Roman" w:cstheme="minorHAnsi"/>
                                <w:b/>
                                <w:i/>
                                <w:iCs/>
                                <w:color w:val="000000"/>
                                <w:kern w:val="28"/>
                                <w:sz w:val="24"/>
                                <w:szCs w:val="18"/>
                                <w14:cntxtAlts/>
                              </w:rPr>
                              <w:t xml:space="preserve">College Success Skills - (SDV 100: 1 college credit)  </w:t>
                            </w:r>
                          </w:p>
                          <w:p w14:paraId="7475E9AD" w14:textId="77777777" w:rsidR="007C61BE" w:rsidRPr="00F2101F" w:rsidRDefault="007C61BE" w:rsidP="00C43A41">
                            <w:pPr>
                              <w:widowControl w:val="0"/>
                              <w:spacing w:after="0" w:line="240" w:lineRule="auto"/>
                              <w:rPr>
                                <w:rFonts w:eastAsia="Times New Roman" w:cstheme="minorHAnsi"/>
                                <w:color w:val="000000"/>
                                <w:kern w:val="28"/>
                                <w:szCs w:val="18"/>
                                <w14:cntxtAlts/>
                              </w:rPr>
                            </w:pPr>
                            <w:r w:rsidRPr="005948D4">
                              <w:rPr>
                                <w:rFonts w:eastAsia="Times New Roman" w:cstheme="minorHAnsi"/>
                                <w:color w:val="000000"/>
                                <w:kern w:val="28"/>
                                <w:szCs w:val="18"/>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 May include English and Math placement testing. Strongly recommended for beginning students. Required for graduation.</w:t>
                            </w:r>
                            <w:r>
                              <w:rPr>
                                <w:rFonts w:eastAsia="Times New Roman" w:cstheme="minorHAnsi"/>
                                <w:color w:val="000000"/>
                                <w:kern w:val="28"/>
                                <w:szCs w:val="18"/>
                                <w14:cntxtAlts/>
                              </w:rPr>
                              <w:t xml:space="preserve"> </w:t>
                            </w:r>
                          </w:p>
                          <w:p w14:paraId="6A9293C5" w14:textId="77777777" w:rsidR="007C61BE" w:rsidRPr="00F2101F" w:rsidRDefault="007C61BE" w:rsidP="00C43A41">
                            <w:pPr>
                              <w:widowControl w:val="0"/>
                              <w:spacing w:after="0" w:line="240" w:lineRule="auto"/>
                              <w:rPr>
                                <w:rFonts w:eastAsia="Times New Roman" w:cstheme="minorHAnsi"/>
                                <w:strike/>
                                <w:color w:val="000000"/>
                                <w:kern w:val="28"/>
                                <w:szCs w:val="18"/>
                                <w14:cntxtAlts/>
                              </w:rPr>
                            </w:pPr>
                          </w:p>
                          <w:p w14:paraId="143BEB93" w14:textId="77777777" w:rsidR="007C61BE" w:rsidRPr="007A4A51" w:rsidRDefault="007C61B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210B6" id="_x0000_s1447" type="#_x0000_t202" style="position:absolute;margin-left:-40.5pt;margin-top:32.25pt;width:557.25pt;height:80.25pt;z-index:-250881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" filled="f" stroked="f">
                <v:textbox>
                  <w:txbxContent>
                    <w:p w14:paraId="06CFFEFD" w14:textId="77777777" w:rsidR="007C61BE" w:rsidRPr="005948D4" w:rsidRDefault="007C61BE" w:rsidP="00C43A41">
                      <w:pPr>
                        <w:widowControl w:val="0"/>
                        <w:spacing w:after="0" w:line="240" w:lineRule="auto"/>
                        <w:rPr>
                          <w:rFonts w:eastAsia="Times New Roman" w:cstheme="minorHAnsi"/>
                          <w:b/>
                          <w:i/>
                          <w:iCs/>
                          <w:color w:val="000000"/>
                          <w:kern w:val="28"/>
                          <w:szCs w:val="16"/>
                          <w14:cntxtAlts/>
                        </w:rPr>
                      </w:pPr>
                      <w:r w:rsidRPr="005948D4">
                        <w:rPr>
                          <w:rFonts w:eastAsia="Times New Roman" w:cstheme="minorHAnsi"/>
                          <w:b/>
                          <w:i/>
                          <w:iCs/>
                          <w:color w:val="000000"/>
                          <w:kern w:val="28"/>
                          <w:sz w:val="24"/>
                          <w:szCs w:val="18"/>
                          <w14:cntxtAlts/>
                        </w:rPr>
                        <w:t xml:space="preserve">College Success Skills - (SDV 100: 1 college credit)  </w:t>
                      </w:r>
                    </w:p>
                    <w:p w14:paraId="7475E9AD" w14:textId="77777777" w:rsidR="007C61BE" w:rsidRPr="00F2101F" w:rsidRDefault="007C61BE" w:rsidP="00C43A41">
                      <w:pPr>
                        <w:widowControl w:val="0"/>
                        <w:spacing w:after="0" w:line="240" w:lineRule="auto"/>
                        <w:rPr>
                          <w:rFonts w:eastAsia="Times New Roman" w:cstheme="minorHAnsi"/>
                          <w:color w:val="000000"/>
                          <w:kern w:val="28"/>
                          <w:szCs w:val="18"/>
                          <w14:cntxtAlts/>
                        </w:rPr>
                      </w:pPr>
                      <w:r w:rsidRPr="005948D4">
                        <w:rPr>
                          <w:rFonts w:eastAsia="Times New Roman" w:cstheme="minorHAnsi"/>
                          <w:color w:val="000000"/>
                          <w:kern w:val="28"/>
                          <w:szCs w:val="18"/>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 May include English and Math placement testing. Strongly recommended for beginning students. Required for graduation.</w:t>
                      </w:r>
                      <w:r>
                        <w:rPr>
                          <w:rFonts w:eastAsia="Times New Roman" w:cstheme="minorHAnsi"/>
                          <w:color w:val="000000"/>
                          <w:kern w:val="28"/>
                          <w:szCs w:val="18"/>
                          <w14:cntxtAlts/>
                        </w:rPr>
                        <w:t xml:space="preserve"> </w:t>
                      </w:r>
                    </w:p>
                    <w:p w14:paraId="6A9293C5" w14:textId="77777777" w:rsidR="007C61BE" w:rsidRPr="00F2101F" w:rsidRDefault="007C61BE" w:rsidP="00C43A41">
                      <w:pPr>
                        <w:widowControl w:val="0"/>
                        <w:spacing w:after="0" w:line="240" w:lineRule="auto"/>
                        <w:rPr>
                          <w:rFonts w:eastAsia="Times New Roman" w:cstheme="minorHAnsi"/>
                          <w:strike/>
                          <w:color w:val="000000"/>
                          <w:kern w:val="28"/>
                          <w:szCs w:val="18"/>
                          <w14:cntxtAlts/>
                        </w:rPr>
                      </w:pPr>
                    </w:p>
                    <w:p w14:paraId="143BEB93" w14:textId="77777777" w:rsidR="007C61BE" w:rsidRPr="007A4A51" w:rsidRDefault="007C61BE" w:rsidP="004D259B">
                      <w:pPr>
                        <w:rPr>
                          <w:rFonts w:cstheme="minorHAnsi"/>
                          <w:sz w:val="72"/>
                        </w:rPr>
                      </w:pPr>
                    </w:p>
                  </w:txbxContent>
                </v:textbox>
                <w10:wrap anchorx="margin"/>
              </v:shape>
            </w:pict>
          </mc:Fallback>
        </mc:AlternateContent>
      </w:r>
      <w:r w:rsidR="00C2190D" w:rsidRPr="00E37CC9">
        <w:rPr>
          <w:rFonts w:ascii="Bookman Old Style" w:hAnsi="Bookman Old Style"/>
          <w:noProof/>
          <w:sz w:val="44"/>
        </w:rPr>
        <mc:AlternateContent>
          <mc:Choice Requires="wps">
            <w:drawing>
              <wp:anchor distT="45720" distB="45720" distL="114300" distR="114300" simplePos="0" relativeHeight="252445696" behindDoc="1" locked="0" layoutInCell="1" allowOverlap="1" wp14:anchorId="167A2F31" wp14:editId="68711FA0">
                <wp:simplePos x="0" y="0"/>
                <wp:positionH relativeFrom="margin">
                  <wp:posOffset>-514350</wp:posOffset>
                </wp:positionH>
                <wp:positionV relativeFrom="paragraph">
                  <wp:posOffset>-19050</wp:posOffset>
                </wp:positionV>
                <wp:extent cx="7162800" cy="495300"/>
                <wp:effectExtent l="0" t="0" r="0" b="0"/>
                <wp:wrapNone/>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495300"/>
                        </a:xfrm>
                        <a:prstGeom prst="rect">
                          <a:avLst/>
                        </a:prstGeom>
                        <a:noFill/>
                        <a:ln w="9525">
                          <a:noFill/>
                          <a:miter lim="800000"/>
                          <a:headEnd/>
                          <a:tailEnd/>
                        </a:ln>
                      </wps:spPr>
                      <wps:txbx>
                        <w:txbxContent>
                          <w:p w14:paraId="1243464D" w14:textId="77777777" w:rsidR="007C61BE" w:rsidRPr="00F2101F" w:rsidRDefault="007C61BE" w:rsidP="00C43A41">
                            <w:pPr>
                              <w:widowControl w:val="0"/>
                              <w:spacing w:after="0" w:line="240" w:lineRule="auto"/>
                              <w:rPr>
                                <w:rFonts w:eastAsia="Times New Roman" w:cstheme="minorHAnsi"/>
                                <w:i/>
                                <w:color w:val="000000"/>
                                <w:kern w:val="28"/>
                                <w:sz w:val="20"/>
                                <w:szCs w:val="18"/>
                                <w14:cntxtAlts/>
                              </w:rPr>
                            </w:pPr>
                            <w:r w:rsidRPr="00C43A41">
                              <w:rPr>
                                <w:rFonts w:eastAsia="Times New Roman" w:cstheme="minorHAnsi"/>
                                <w:i/>
                                <w:color w:val="000000"/>
                                <w:kern w:val="28"/>
                                <w:sz w:val="20"/>
                                <w:szCs w:val="18"/>
                                <w14:cntxtAlts/>
                              </w:rPr>
                              <w:t xml:space="preserve">Students enrolled in the ACE Academy must complete one introductory course prior to the beginning of their junior year.  These courses are scheduled by staff at Patrick Henry Community College and are offered </w:t>
                            </w:r>
                            <w:r w:rsidRPr="005948D4">
                              <w:rPr>
                                <w:rFonts w:eastAsia="Times New Roman" w:cstheme="minorHAnsi"/>
                                <w:i/>
                                <w:color w:val="000000"/>
                                <w:kern w:val="28"/>
                                <w:sz w:val="20"/>
                                <w:szCs w:val="18"/>
                                <w14:cntxtAlts/>
                              </w:rPr>
                              <w:t>multiple times throughout the summer.</w:t>
                            </w:r>
                            <w:r>
                              <w:rPr>
                                <w:rFonts w:eastAsia="Times New Roman" w:cstheme="minorHAnsi"/>
                                <w:i/>
                                <w:color w:val="000000"/>
                                <w:kern w:val="28"/>
                                <w:sz w:val="20"/>
                                <w:szCs w:val="18"/>
                                <w14:cntxtAlts/>
                              </w:rPr>
                              <w:t xml:space="preserve"> </w:t>
                            </w:r>
                          </w:p>
                          <w:p w14:paraId="39ECC034" w14:textId="77777777" w:rsidR="007C61BE" w:rsidRPr="007A4A51" w:rsidRDefault="007C61BE" w:rsidP="00C43A41">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A2F31" id="_x0000_s1448" type="#_x0000_t202" style="position:absolute;margin-left:-40.5pt;margin-top:-1.5pt;width:564pt;height:39pt;z-index:-250870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" filled="f" stroked="f">
                <v:textbox>
                  <w:txbxContent>
                    <w:p w14:paraId="1243464D" w14:textId="77777777" w:rsidR="007C61BE" w:rsidRPr="00F2101F" w:rsidRDefault="007C61BE" w:rsidP="00C43A41">
                      <w:pPr>
                        <w:widowControl w:val="0"/>
                        <w:spacing w:after="0" w:line="240" w:lineRule="auto"/>
                        <w:rPr>
                          <w:rFonts w:eastAsia="Times New Roman" w:cstheme="minorHAnsi"/>
                          <w:i/>
                          <w:color w:val="000000"/>
                          <w:kern w:val="28"/>
                          <w:sz w:val="20"/>
                          <w:szCs w:val="18"/>
                          <w14:cntxtAlts/>
                        </w:rPr>
                      </w:pPr>
                      <w:r w:rsidRPr="00C43A41">
                        <w:rPr>
                          <w:rFonts w:eastAsia="Times New Roman" w:cstheme="minorHAnsi"/>
                          <w:i/>
                          <w:color w:val="000000"/>
                          <w:kern w:val="28"/>
                          <w:sz w:val="20"/>
                          <w:szCs w:val="18"/>
                          <w14:cntxtAlts/>
                        </w:rPr>
                        <w:t xml:space="preserve">Students enrolled in the ACE Academy must complete one introductory course prior to the beginning of their junior year.  These courses are scheduled by staff at Patrick Henry Community College and are offered </w:t>
                      </w:r>
                      <w:r w:rsidRPr="005948D4">
                        <w:rPr>
                          <w:rFonts w:eastAsia="Times New Roman" w:cstheme="minorHAnsi"/>
                          <w:i/>
                          <w:color w:val="000000"/>
                          <w:kern w:val="28"/>
                          <w:sz w:val="20"/>
                          <w:szCs w:val="18"/>
                          <w14:cntxtAlts/>
                        </w:rPr>
                        <w:t>multiple times throughout the summer.</w:t>
                      </w:r>
                      <w:r>
                        <w:rPr>
                          <w:rFonts w:eastAsia="Times New Roman" w:cstheme="minorHAnsi"/>
                          <w:i/>
                          <w:color w:val="000000"/>
                          <w:kern w:val="28"/>
                          <w:sz w:val="20"/>
                          <w:szCs w:val="18"/>
                          <w14:cntxtAlts/>
                        </w:rPr>
                        <w:t xml:space="preserve"> </w:t>
                      </w:r>
                    </w:p>
                    <w:p w14:paraId="39ECC034" w14:textId="77777777" w:rsidR="007C61BE" w:rsidRPr="007A4A51" w:rsidRDefault="007C61BE" w:rsidP="00C43A41">
                      <w:pPr>
                        <w:rPr>
                          <w:rFonts w:cstheme="minorHAnsi"/>
                          <w:sz w:val="72"/>
                        </w:rPr>
                      </w:pPr>
                    </w:p>
                  </w:txbxContent>
                </v:textbox>
                <w10:wrap anchorx="margin"/>
              </v:shape>
            </w:pict>
          </mc:Fallback>
        </mc:AlternateContent>
      </w:r>
      <w:r w:rsidR="00C2190D" w:rsidRPr="00E37CC9">
        <w:rPr>
          <w:rFonts w:ascii="Times New Roman" w:eastAsia="Times New Roman" w:hAnsi="Times New Roman" w:cs="Times New Roman"/>
          <w:noProof/>
          <w:sz w:val="29"/>
        </w:rPr>
        <mc:AlternateContent>
          <mc:Choice Requires="wps">
            <w:drawing>
              <wp:anchor distT="45720" distB="45720" distL="114300" distR="114300" simplePos="0" relativeHeight="252443648" behindDoc="1" locked="0" layoutInCell="1" allowOverlap="1" wp14:anchorId="56D71923" wp14:editId="14EC2FA8">
                <wp:simplePos x="0" y="0"/>
                <wp:positionH relativeFrom="margin">
                  <wp:posOffset>-885825</wp:posOffset>
                </wp:positionH>
                <wp:positionV relativeFrom="paragraph">
                  <wp:posOffset>-590550</wp:posOffset>
                </wp:positionV>
                <wp:extent cx="7724775" cy="409575"/>
                <wp:effectExtent l="0" t="0" r="0" b="0"/>
                <wp:wrapNone/>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09575"/>
                        </a:xfrm>
                        <a:prstGeom prst="rect">
                          <a:avLst/>
                        </a:prstGeom>
                        <a:noFill/>
                        <a:ln w="9525">
                          <a:noFill/>
                          <a:miter lim="800000"/>
                          <a:headEnd/>
                          <a:tailEnd/>
                        </a:ln>
                      </wps:spPr>
                      <wps:txbx>
                        <w:txbxContent>
                          <w:p w14:paraId="0738A4E2" w14:textId="77777777" w:rsidR="007C61BE" w:rsidRPr="00E62C87" w:rsidRDefault="007C61BE" w:rsidP="004D259B">
                            <w:pPr>
                              <w:jc w:val="center"/>
                              <w:rPr>
                                <w:rFonts w:ascii="Century Gothic" w:hAnsi="Century Gothic"/>
                                <w:i/>
                                <w:sz w:val="32"/>
                                <w:szCs w:val="60"/>
                              </w:rPr>
                            </w:pPr>
                            <w:r>
                              <w:rPr>
                                <w:rFonts w:ascii="Century Gothic" w:hAnsi="Century Gothic"/>
                                <w:b/>
                                <w:sz w:val="36"/>
                                <w:szCs w:val="60"/>
                                <w:u w:val="single"/>
                              </w:rPr>
                              <w:t>COURSES PRIOR TO JUNIOR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71923" id="_x0000_s1449" type="#_x0000_t202" style="position:absolute;margin-left:-69.75pt;margin-top:-46.5pt;width:608.25pt;height:32.25pt;z-index:-250872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" filled="f" stroked="f">
                <v:textbox>
                  <w:txbxContent>
                    <w:p w14:paraId="0738A4E2" w14:textId="77777777" w:rsidR="007C61BE" w:rsidRPr="00E62C87" w:rsidRDefault="007C61BE" w:rsidP="004D259B">
                      <w:pPr>
                        <w:jc w:val="center"/>
                        <w:rPr>
                          <w:rFonts w:ascii="Century Gothic" w:hAnsi="Century Gothic"/>
                          <w:i/>
                          <w:sz w:val="32"/>
                          <w:szCs w:val="60"/>
                        </w:rPr>
                      </w:pPr>
                      <w:r>
                        <w:rPr>
                          <w:rFonts w:ascii="Century Gothic" w:hAnsi="Century Gothic"/>
                          <w:b/>
                          <w:sz w:val="36"/>
                          <w:szCs w:val="60"/>
                          <w:u w:val="single"/>
                        </w:rPr>
                        <w:t>COURSES PRIOR TO JUNIOR YEAR</w:t>
                      </w:r>
                    </w:p>
                  </w:txbxContent>
                </v:textbox>
                <w10:wrap anchorx="margin"/>
              </v:shape>
            </w:pict>
          </mc:Fallback>
        </mc:AlternateContent>
      </w:r>
      <w:r w:rsidR="00F2101F">
        <w:rPr>
          <w:rFonts w:ascii="Bookman Old Style" w:hAnsi="Bookman Old Style"/>
          <w:sz w:val="44"/>
        </w:rPr>
        <w:tab/>
      </w:r>
    </w:p>
    <w:p w14:paraId="67C90F84" w14:textId="77777777" w:rsidR="00D92734" w:rsidRDefault="00E73AE8">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55936" behindDoc="1" locked="0" layoutInCell="1" allowOverlap="1" wp14:anchorId="43ECEEA3" wp14:editId="738BBC4D">
                <wp:simplePos x="0" y="0"/>
                <wp:positionH relativeFrom="page">
                  <wp:posOffset>4123055</wp:posOffset>
                </wp:positionH>
                <wp:positionV relativeFrom="paragraph">
                  <wp:posOffset>5191760</wp:posOffset>
                </wp:positionV>
                <wp:extent cx="3670935" cy="2729552"/>
                <wp:effectExtent l="0" t="0" r="0" b="0"/>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29552"/>
                        </a:xfrm>
                        <a:prstGeom prst="rect">
                          <a:avLst/>
                        </a:prstGeom>
                        <a:noFill/>
                        <a:ln w="9525">
                          <a:noFill/>
                          <a:miter lim="800000"/>
                          <a:headEnd/>
                          <a:tailEnd/>
                        </a:ln>
                      </wps:spPr>
                      <wps:txbx>
                        <w:txbxContent>
                          <w:p w14:paraId="3F7095CC" w14:textId="77777777" w:rsidR="007C61BE" w:rsidRPr="00C43A41" w:rsidRDefault="007C61BE" w:rsidP="00747DC2">
                            <w:pPr>
                              <w:widowControl w:val="0"/>
                              <w:spacing w:after="0" w:line="240" w:lineRule="auto"/>
                              <w:ind w:right="75"/>
                              <w:rPr>
                                <w:rFonts w:eastAsia="Times New Roman" w:cstheme="minorHAnsi"/>
                                <w:i/>
                                <w:iCs/>
                                <w:color w:val="000000"/>
                                <w:kern w:val="28"/>
                                <w:sz w:val="24"/>
                                <w:szCs w:val="18"/>
                                <w14:cntxtAlts/>
                              </w:rPr>
                            </w:pPr>
                            <w:r w:rsidRPr="00C43A41">
                              <w:rPr>
                                <w:rFonts w:eastAsia="Times New Roman" w:cstheme="minorHAnsi"/>
                                <w:b/>
                                <w:i/>
                                <w:iCs/>
                                <w:color w:val="000000"/>
                                <w:kern w:val="28"/>
                                <w:sz w:val="24"/>
                                <w:szCs w:val="18"/>
                                <w14:cntxtAlts/>
                              </w:rPr>
                              <w:t>AP/DE Psychology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(PSY 200: 3 college credits) </w:t>
                            </w:r>
                          </w:p>
                          <w:p w14:paraId="5D2F878D" w14:textId="77777777" w:rsidR="007C61BE" w:rsidRPr="00C43A41" w:rsidRDefault="007C61BE" w:rsidP="00747DC2">
                            <w:pPr>
                              <w:widowControl w:val="0"/>
                              <w:spacing w:after="0" w:line="240" w:lineRule="auto"/>
                              <w:ind w:right="75"/>
                              <w:rPr>
                                <w:rFonts w:eastAsia="Times New Roman" w:cstheme="minorHAnsi"/>
                                <w:i/>
                                <w:iCs/>
                                <w:color w:val="000000"/>
                                <w:kern w:val="28"/>
                                <w:szCs w:val="18"/>
                                <w14:cntxtAlts/>
                              </w:rPr>
                            </w:pPr>
                            <w:r w:rsidRPr="00C43A41">
                              <w:rPr>
                                <w:rFonts w:eastAsia="Times New Roman" w:cstheme="minorHAnsi"/>
                                <w:color w:val="000000"/>
                                <w:kern w:val="28"/>
                                <w:szCs w:val="18"/>
                                <w14:cntxtAlts/>
                              </w:rPr>
                              <w:t>This course introduces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w:t>
                            </w:r>
                          </w:p>
                          <w:p w14:paraId="03702144"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CEEA3" id="_x0000_s1450" type="#_x0000_t202" style="position:absolute;margin-left:324.65pt;margin-top:408.8pt;width:289.05pt;height:214.95pt;z-index:-25086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" filled="f" stroked="f">
                <v:textbox>
                  <w:txbxContent>
                    <w:p w14:paraId="3F7095CC" w14:textId="77777777" w:rsidR="007C61BE" w:rsidRPr="00C43A41" w:rsidRDefault="007C61BE" w:rsidP="00747DC2">
                      <w:pPr>
                        <w:widowControl w:val="0"/>
                        <w:spacing w:after="0" w:line="240" w:lineRule="auto"/>
                        <w:ind w:right="75"/>
                        <w:rPr>
                          <w:rFonts w:eastAsia="Times New Roman" w:cstheme="minorHAnsi"/>
                          <w:i/>
                          <w:iCs/>
                          <w:color w:val="000000"/>
                          <w:kern w:val="28"/>
                          <w:sz w:val="24"/>
                          <w:szCs w:val="18"/>
                          <w14:cntxtAlts/>
                        </w:rPr>
                      </w:pPr>
                      <w:r w:rsidRPr="00C43A41">
                        <w:rPr>
                          <w:rFonts w:eastAsia="Times New Roman" w:cstheme="minorHAnsi"/>
                          <w:b/>
                          <w:i/>
                          <w:iCs/>
                          <w:color w:val="000000"/>
                          <w:kern w:val="28"/>
                          <w:sz w:val="24"/>
                          <w:szCs w:val="18"/>
                          <w14:cntxtAlts/>
                        </w:rPr>
                        <w:t>AP/DE Psychology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(PSY 200: 3 college credits) </w:t>
                      </w:r>
                    </w:p>
                    <w:p w14:paraId="5D2F878D" w14:textId="77777777" w:rsidR="007C61BE" w:rsidRPr="00C43A41" w:rsidRDefault="007C61BE" w:rsidP="00747DC2">
                      <w:pPr>
                        <w:widowControl w:val="0"/>
                        <w:spacing w:after="0" w:line="240" w:lineRule="auto"/>
                        <w:ind w:right="75"/>
                        <w:rPr>
                          <w:rFonts w:eastAsia="Times New Roman" w:cstheme="minorHAnsi"/>
                          <w:i/>
                          <w:iCs/>
                          <w:color w:val="000000"/>
                          <w:kern w:val="28"/>
                          <w:szCs w:val="18"/>
                          <w14:cntxtAlts/>
                        </w:rPr>
                      </w:pPr>
                      <w:r w:rsidRPr="00C43A41">
                        <w:rPr>
                          <w:rFonts w:eastAsia="Times New Roman" w:cstheme="minorHAnsi"/>
                          <w:color w:val="000000"/>
                          <w:kern w:val="28"/>
                          <w:szCs w:val="18"/>
                          <w14:cntxtAlts/>
                        </w:rPr>
                        <w:t>This course introduces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w:t>
                      </w:r>
                    </w:p>
                    <w:p w14:paraId="03702144" w14:textId="77777777" w:rsidR="007C61BE" w:rsidRPr="00E62C87" w:rsidRDefault="007C61BE" w:rsidP="00C43A41">
                      <w:pPr>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3888" behindDoc="1" locked="0" layoutInCell="1" allowOverlap="1" wp14:anchorId="52C3D50D" wp14:editId="3DD12FF6">
                <wp:simplePos x="0" y="0"/>
                <wp:positionH relativeFrom="margin">
                  <wp:posOffset>3204210</wp:posOffset>
                </wp:positionH>
                <wp:positionV relativeFrom="paragraph">
                  <wp:posOffset>3421380</wp:posOffset>
                </wp:positionV>
                <wp:extent cx="3524250" cy="1924050"/>
                <wp:effectExtent l="0" t="0" r="0" b="0"/>
                <wp:wrapNone/>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924050"/>
                        </a:xfrm>
                        <a:prstGeom prst="rect">
                          <a:avLst/>
                        </a:prstGeom>
                        <a:noFill/>
                        <a:ln w="9525">
                          <a:noFill/>
                          <a:miter lim="800000"/>
                          <a:headEnd/>
                          <a:tailEnd/>
                        </a:ln>
                      </wps:spPr>
                      <wps:txbx>
                        <w:txbxContent>
                          <w:p w14:paraId="710B45BF" w14:textId="77777777" w:rsidR="007C61BE" w:rsidRPr="00C43A41" w:rsidRDefault="007C61BE" w:rsidP="00747DC2">
                            <w:pPr>
                              <w:spacing w:after="0" w:line="240" w:lineRule="auto"/>
                              <w:ind w:right="30"/>
                              <w:rPr>
                                <w:rFonts w:eastAsia="Times New Roman" w:cstheme="minorHAnsi"/>
                                <w:color w:val="000000"/>
                                <w:kern w:val="28"/>
                                <w:sz w:val="24"/>
                                <w:szCs w:val="18"/>
                                <w14:cntxtAlts/>
                              </w:rPr>
                            </w:pPr>
                            <w:r w:rsidRPr="00C43A41">
                              <w:rPr>
                                <w:rFonts w:eastAsia="Times New Roman" w:cstheme="minorHAnsi"/>
                                <w:b/>
                                <w:i/>
                                <w:iCs/>
                                <w:color w:val="000000"/>
                                <w:kern w:val="28"/>
                                <w:sz w:val="24"/>
                                <w:szCs w:val="18"/>
                                <w14:cntxtAlts/>
                              </w:rPr>
                              <w:t>DE World Religions</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(REL 231-232: (6 college credits)  </w:t>
                            </w:r>
                          </w:p>
                          <w:p w14:paraId="587F9384" w14:textId="77777777" w:rsidR="007C61BE" w:rsidRPr="00C43A41" w:rsidRDefault="007C61BE" w:rsidP="00747DC2">
                            <w:pPr>
                              <w:widowControl w:val="0"/>
                              <w:spacing w:after="0" w:line="240" w:lineRule="auto"/>
                              <w:ind w:right="30"/>
                              <w:rPr>
                                <w:rFonts w:eastAsia="Times New Roman" w:cstheme="minorHAnsi"/>
                                <w:color w:val="000000"/>
                                <w:kern w:val="28"/>
                                <w:szCs w:val="18"/>
                                <w14:cntxtAlts/>
                              </w:rPr>
                            </w:pPr>
                            <w:r w:rsidRPr="00C43A41">
                              <w:rPr>
                                <w:rFonts w:eastAsia="Times New Roman" w:cstheme="minorHAnsi"/>
                                <w:color w:val="000000"/>
                                <w:kern w:val="28"/>
                                <w:szCs w:val="18"/>
                                <w14:cntxtAlts/>
                              </w:rPr>
                              <w:t xml:space="preserve">This course is designed to focus on the origin, doctrine, and history of each religion.  The student will take an in-depth view of the major religions and the effect they have had on the formation of governments and countries as well as what impact it has had on society through time.  Additionally, this course is intended to help students to have a broader understanding of how and why people worship. </w:t>
                            </w:r>
                          </w:p>
                          <w:p w14:paraId="314B14C8"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3D50D" id="_x0000_s1451" type="#_x0000_t202" style="position:absolute;margin-left:252.3pt;margin-top:269.4pt;width:277.5pt;height:151.5pt;z-index:-250862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" filled="f" stroked="f">
                <v:textbox>
                  <w:txbxContent>
                    <w:p w14:paraId="710B45BF" w14:textId="77777777" w:rsidR="007C61BE" w:rsidRPr="00C43A41" w:rsidRDefault="007C61BE" w:rsidP="00747DC2">
                      <w:pPr>
                        <w:spacing w:after="0" w:line="240" w:lineRule="auto"/>
                        <w:ind w:right="30"/>
                        <w:rPr>
                          <w:rFonts w:eastAsia="Times New Roman" w:cstheme="minorHAnsi"/>
                          <w:color w:val="000000"/>
                          <w:kern w:val="28"/>
                          <w:sz w:val="24"/>
                          <w:szCs w:val="18"/>
                          <w14:cntxtAlts/>
                        </w:rPr>
                      </w:pPr>
                      <w:r w:rsidRPr="00C43A41">
                        <w:rPr>
                          <w:rFonts w:eastAsia="Times New Roman" w:cstheme="minorHAnsi"/>
                          <w:b/>
                          <w:i/>
                          <w:iCs/>
                          <w:color w:val="000000"/>
                          <w:kern w:val="28"/>
                          <w:sz w:val="24"/>
                          <w:szCs w:val="18"/>
                          <w14:cntxtAlts/>
                        </w:rPr>
                        <w:t>DE World Religions</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(REL 231-232: (6 college credits)  </w:t>
                      </w:r>
                    </w:p>
                    <w:p w14:paraId="587F9384" w14:textId="77777777" w:rsidR="007C61BE" w:rsidRPr="00C43A41" w:rsidRDefault="007C61BE" w:rsidP="00747DC2">
                      <w:pPr>
                        <w:widowControl w:val="0"/>
                        <w:spacing w:after="0" w:line="240" w:lineRule="auto"/>
                        <w:ind w:right="30"/>
                        <w:rPr>
                          <w:rFonts w:eastAsia="Times New Roman" w:cstheme="minorHAnsi"/>
                          <w:color w:val="000000"/>
                          <w:kern w:val="28"/>
                          <w:szCs w:val="18"/>
                          <w14:cntxtAlts/>
                        </w:rPr>
                      </w:pPr>
                      <w:r w:rsidRPr="00C43A41">
                        <w:rPr>
                          <w:rFonts w:eastAsia="Times New Roman" w:cstheme="minorHAnsi"/>
                          <w:color w:val="000000"/>
                          <w:kern w:val="28"/>
                          <w:szCs w:val="18"/>
                          <w14:cntxtAlts/>
                        </w:rPr>
                        <w:t xml:space="preserve">This course is designed to focus on the origin, doctrine, and history of each religion.  The student will take an in-depth view of the major religions and the effect they have had on the formation of governments and countries as well as what impact it has had on society through time.  Additionally, this course is intended to help students to have a broader understanding of how and why people worship. </w:t>
                      </w:r>
                    </w:p>
                    <w:p w14:paraId="314B14C8" w14:textId="77777777" w:rsidR="007C61BE" w:rsidRPr="00E62C87" w:rsidRDefault="007C61BE" w:rsidP="00C43A41">
                      <w:pPr>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1840" behindDoc="1" locked="0" layoutInCell="1" allowOverlap="1" wp14:anchorId="1D29BAD9" wp14:editId="64F1DF70">
                <wp:simplePos x="0" y="0"/>
                <wp:positionH relativeFrom="page">
                  <wp:posOffset>4114800</wp:posOffset>
                </wp:positionH>
                <wp:positionV relativeFrom="paragraph">
                  <wp:posOffset>1659255</wp:posOffset>
                </wp:positionV>
                <wp:extent cx="3609975" cy="1828800"/>
                <wp:effectExtent l="0" t="0" r="0" b="0"/>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828800"/>
                        </a:xfrm>
                        <a:prstGeom prst="rect">
                          <a:avLst/>
                        </a:prstGeom>
                        <a:noFill/>
                        <a:ln w="9525">
                          <a:noFill/>
                          <a:miter lim="800000"/>
                          <a:headEnd/>
                          <a:tailEnd/>
                        </a:ln>
                      </wps:spPr>
                      <wps:txbx>
                        <w:txbxContent>
                          <w:p w14:paraId="61B381C4" w14:textId="77777777" w:rsidR="007C61BE" w:rsidRPr="00C43A41" w:rsidRDefault="007C61BE" w:rsidP="00747DC2">
                            <w:pPr>
                              <w:widowControl w:val="0"/>
                              <w:spacing w:after="0" w:line="240" w:lineRule="auto"/>
                              <w:ind w:right="16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Language and Composition—1 high school credit (ENG 112: 3 college credits) </w:t>
                            </w:r>
                          </w:p>
                          <w:p w14:paraId="3E862002" w14:textId="77777777" w:rsidR="007C61BE" w:rsidRPr="00C43A41" w:rsidRDefault="007C61BE" w:rsidP="00747DC2">
                            <w:pPr>
                              <w:widowControl w:val="0"/>
                              <w:spacing w:after="0" w:line="240" w:lineRule="auto"/>
                              <w:ind w:right="16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This course offers advanced language studies and provides opportunities to practice a variety of rhetorical modes through assignment of frequent essays. Students read certain works of British, American, and world literature, and complete follow-up assignments requiring application of advanced techniques of literary analysis. A documented research paper and an oral presentation are required.  </w:t>
                            </w:r>
                          </w:p>
                          <w:p w14:paraId="3A86C478"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9BAD9" id="_x0000_s1452" type="#_x0000_t202" style="position:absolute;margin-left:324pt;margin-top:130.65pt;width:284.25pt;height:2in;z-index:-25086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" filled="f" stroked="f">
                <v:textbox>
                  <w:txbxContent>
                    <w:p w14:paraId="61B381C4" w14:textId="77777777" w:rsidR="007C61BE" w:rsidRPr="00C43A41" w:rsidRDefault="007C61BE" w:rsidP="00747DC2">
                      <w:pPr>
                        <w:widowControl w:val="0"/>
                        <w:spacing w:after="0" w:line="240" w:lineRule="auto"/>
                        <w:ind w:right="16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Language and Composition—1 high school credit (ENG 112: 3 college credits) </w:t>
                      </w:r>
                    </w:p>
                    <w:p w14:paraId="3E862002" w14:textId="77777777" w:rsidR="007C61BE" w:rsidRPr="00C43A41" w:rsidRDefault="007C61BE" w:rsidP="00747DC2">
                      <w:pPr>
                        <w:widowControl w:val="0"/>
                        <w:spacing w:after="0" w:line="240" w:lineRule="auto"/>
                        <w:ind w:right="16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This course offers advanced language studies and provides opportunities to practice a variety of rhetorical modes through assignment of frequent essays. Students read certain works of British, American, and world literature, and complete follow-up assignments requiring application of advanced techniques of literary analysis. A documented research paper and an oral presentation are required.  </w:t>
                      </w:r>
                    </w:p>
                    <w:p w14:paraId="3A86C478" w14:textId="77777777" w:rsidR="007C61BE" w:rsidRPr="00E62C87" w:rsidRDefault="007C61BE" w:rsidP="00C43A41">
                      <w:pPr>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49792" behindDoc="1" locked="0" layoutInCell="1" allowOverlap="1" wp14:anchorId="2E15A5E7" wp14:editId="0F8A5D12">
                <wp:simplePos x="0" y="0"/>
                <wp:positionH relativeFrom="page">
                  <wp:posOffset>400050</wp:posOffset>
                </wp:positionH>
                <wp:positionV relativeFrom="paragraph">
                  <wp:posOffset>3973195</wp:posOffset>
                </wp:positionV>
                <wp:extent cx="3670935" cy="2676525"/>
                <wp:effectExtent l="0" t="0" r="0" b="0"/>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676525"/>
                        </a:xfrm>
                        <a:prstGeom prst="rect">
                          <a:avLst/>
                        </a:prstGeom>
                        <a:noFill/>
                        <a:ln w="9525">
                          <a:noFill/>
                          <a:miter lim="800000"/>
                          <a:headEnd/>
                          <a:tailEnd/>
                        </a:ln>
                      </wps:spPr>
                      <wps:txbx>
                        <w:txbxContent>
                          <w:p w14:paraId="35BAECC9" w14:textId="77777777" w:rsidR="007C61BE" w:rsidRPr="00C43A41" w:rsidRDefault="007C61BE" w:rsidP="00747DC2">
                            <w:pPr>
                              <w:widowControl w:val="0"/>
                              <w:tabs>
                                <w:tab w:val="left" w:pos="4950"/>
                                <w:tab w:val="left" w:pos="5040"/>
                              </w:tabs>
                              <w:spacing w:after="0" w:line="240" w:lineRule="auto"/>
                              <w:ind w:right="34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English 11 </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(ENG 111: 3 College credits) </w:t>
                            </w:r>
                          </w:p>
                          <w:p w14:paraId="5F1A9EC1" w14:textId="77777777" w:rsidR="007C61BE" w:rsidRPr="00C43A41" w:rsidRDefault="007C61BE" w:rsidP="00747DC2">
                            <w:pPr>
                              <w:widowControl w:val="0"/>
                              <w:tabs>
                                <w:tab w:val="left" w:pos="4950"/>
                                <w:tab w:val="left" w:pos="5040"/>
                              </w:tabs>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AP/DE English 11 incorporates the requirements for the regular English 11 classes in addition to extensive writing assignments and novel studies, as well as, summer reading assignments.  This course introduces students to critical thinking and the fundamentals of academic writing.  Through the writing process, students refine topics; develop and support ideas; investigate; evaluate and incorporate appropriate resources; edit for effective style and usage; and determine appropriate approaches for a variety of contexts, audiences, and purposes.  Writing activities will include exposition and argumentation with at least one research project.  SAT preparation will be included as a unit of study.</w:t>
                            </w:r>
                          </w:p>
                          <w:p w14:paraId="1B4933BF" w14:textId="77777777" w:rsidR="007C61BE" w:rsidRPr="00E62C87" w:rsidRDefault="007C61BE" w:rsidP="00747DC2">
                            <w:pPr>
                              <w:tabs>
                                <w:tab w:val="left" w:pos="4950"/>
                              </w:tabs>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5A5E7" id="_x0000_s1453" type="#_x0000_t202" style="position:absolute;margin-left:31.5pt;margin-top:312.85pt;width:289.05pt;height:210.75pt;z-index:-25086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" filled="f" stroked="f">
                <v:textbox>
                  <w:txbxContent>
                    <w:p w14:paraId="35BAECC9" w14:textId="77777777" w:rsidR="007C61BE" w:rsidRPr="00C43A41" w:rsidRDefault="007C61BE" w:rsidP="00747DC2">
                      <w:pPr>
                        <w:widowControl w:val="0"/>
                        <w:tabs>
                          <w:tab w:val="left" w:pos="4950"/>
                          <w:tab w:val="left" w:pos="5040"/>
                        </w:tabs>
                        <w:spacing w:after="0" w:line="240" w:lineRule="auto"/>
                        <w:ind w:right="34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English 11 </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(ENG 111: 3 College credits) </w:t>
                      </w:r>
                    </w:p>
                    <w:p w14:paraId="5F1A9EC1" w14:textId="77777777" w:rsidR="007C61BE" w:rsidRPr="00C43A41" w:rsidRDefault="007C61BE" w:rsidP="00747DC2">
                      <w:pPr>
                        <w:widowControl w:val="0"/>
                        <w:tabs>
                          <w:tab w:val="left" w:pos="4950"/>
                          <w:tab w:val="left" w:pos="5040"/>
                        </w:tabs>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AP/DE English 11 incorporates the requirements for the regular English 11 classes in addition to extensive writing assignments and novel studies, as well as, summer reading assignments.  This course introduces students to critical thinking and the fundamentals of academic writing.  Through the writing process, students refine topics; develop and support ideas; investigate; evaluate and incorporate appropriate resources; edit for effective style and usage; and determine appropriate approaches for a variety of contexts, audiences, and purposes.  Writing activities will include exposition and argumentation with at least one research project.  SAT preparation will be included as a unit of study.</w:t>
                      </w:r>
                    </w:p>
                    <w:p w14:paraId="1B4933BF" w14:textId="77777777" w:rsidR="007C61BE" w:rsidRPr="00E62C87" w:rsidRDefault="007C61BE" w:rsidP="00747DC2">
                      <w:pPr>
                        <w:tabs>
                          <w:tab w:val="left" w:pos="4950"/>
                        </w:tabs>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47744" behindDoc="1" locked="0" layoutInCell="1" allowOverlap="1" wp14:anchorId="4A214053" wp14:editId="78AD803F">
                <wp:simplePos x="0" y="0"/>
                <wp:positionH relativeFrom="page">
                  <wp:posOffset>400051</wp:posOffset>
                </wp:positionH>
                <wp:positionV relativeFrom="paragraph">
                  <wp:posOffset>1659255</wp:posOffset>
                </wp:positionV>
                <wp:extent cx="3718560" cy="2333625"/>
                <wp:effectExtent l="0" t="0" r="0" b="0"/>
                <wp:wrapNone/>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2333625"/>
                        </a:xfrm>
                        <a:prstGeom prst="rect">
                          <a:avLst/>
                        </a:prstGeom>
                        <a:noFill/>
                        <a:ln w="9525">
                          <a:noFill/>
                          <a:miter lim="800000"/>
                          <a:headEnd/>
                          <a:tailEnd/>
                        </a:ln>
                      </wps:spPr>
                      <wps:txbx>
                        <w:txbxContent>
                          <w:p w14:paraId="23623815" w14:textId="77777777" w:rsidR="007C61BE" w:rsidRPr="00C43A41" w:rsidRDefault="007C61B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b/>
                                <w:i/>
                                <w:iCs/>
                                <w:color w:val="000000"/>
                                <w:kern w:val="28"/>
                                <w:sz w:val="24"/>
                                <w:szCs w:val="18"/>
                                <w14:cntxtAlts/>
                              </w:rPr>
                              <w:t>AP/DE US/VA History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1 high school credit (HIS 121-122: 6 college credits</w:t>
                            </w:r>
                            <w:r w:rsidRPr="00C43A41">
                              <w:rPr>
                                <w:rFonts w:eastAsia="Times New Roman" w:cstheme="minorHAnsi"/>
                                <w:b/>
                                <w:i/>
                                <w:iCs/>
                                <w:color w:val="000000"/>
                                <w:kern w:val="28"/>
                                <w:szCs w:val="18"/>
                                <w14:cntxtAlts/>
                              </w:rPr>
                              <w:t xml:space="preserve">)  </w:t>
                            </w:r>
                          </w:p>
                          <w:p w14:paraId="0A0E4C75" w14:textId="77777777" w:rsidR="007C61BE" w:rsidRPr="00C43A41" w:rsidRDefault="007C61BE" w:rsidP="005948D4">
                            <w:pPr>
                              <w:widowControl w:val="0"/>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w:t>
                            </w:r>
                          </w:p>
                          <w:p w14:paraId="6197DB46" w14:textId="77777777" w:rsidR="007C61BE" w:rsidRPr="00C43A41" w:rsidRDefault="007C61B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color w:val="000000"/>
                                <w:kern w:val="28"/>
                                <w:szCs w:val="18"/>
                                <w14:cntxtAlts/>
                              </w:rPr>
                              <w:t>art, architecture, music, religion, philosophy and geography. Students will be required to write thoughtful and factually supported papers on historical topics.</w:t>
                            </w:r>
                          </w:p>
                          <w:p w14:paraId="19C4042B"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14053" id="_x0000_s1454" type="#_x0000_t202" style="position:absolute;margin-left:31.5pt;margin-top:130.65pt;width:292.8pt;height:183.75pt;z-index:-25086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" filled="f" stroked="f">
                <v:textbox>
                  <w:txbxContent>
                    <w:p w14:paraId="23623815" w14:textId="77777777" w:rsidR="007C61BE" w:rsidRPr="00C43A41" w:rsidRDefault="007C61B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b/>
                          <w:i/>
                          <w:iCs/>
                          <w:color w:val="000000"/>
                          <w:kern w:val="28"/>
                          <w:sz w:val="24"/>
                          <w:szCs w:val="18"/>
                          <w14:cntxtAlts/>
                        </w:rPr>
                        <w:t>AP/DE US/VA History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1 high school credit (HIS 121-122: 6 college credits</w:t>
                      </w:r>
                      <w:r w:rsidRPr="00C43A41">
                        <w:rPr>
                          <w:rFonts w:eastAsia="Times New Roman" w:cstheme="minorHAnsi"/>
                          <w:b/>
                          <w:i/>
                          <w:iCs/>
                          <w:color w:val="000000"/>
                          <w:kern w:val="28"/>
                          <w:szCs w:val="18"/>
                          <w14:cntxtAlts/>
                        </w:rPr>
                        <w:t xml:space="preserve">)  </w:t>
                      </w:r>
                    </w:p>
                    <w:p w14:paraId="0A0E4C75" w14:textId="77777777" w:rsidR="007C61BE" w:rsidRPr="00C43A41" w:rsidRDefault="007C61BE" w:rsidP="005948D4">
                      <w:pPr>
                        <w:widowControl w:val="0"/>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w:t>
                      </w:r>
                    </w:p>
                    <w:p w14:paraId="6197DB46" w14:textId="77777777" w:rsidR="007C61BE" w:rsidRPr="00C43A41" w:rsidRDefault="007C61B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color w:val="000000"/>
                          <w:kern w:val="28"/>
                          <w:szCs w:val="18"/>
                          <w14:cntxtAlts/>
                        </w:rPr>
                        <w:t>art, architecture, music, religion, philosophy and geography. Students will be required to write thoughtful and factually supported papers on historical topics.</w:t>
                      </w:r>
                    </w:p>
                    <w:p w14:paraId="19C4042B" w14:textId="77777777" w:rsidR="007C61BE" w:rsidRPr="00E62C87" w:rsidRDefault="007C61BE" w:rsidP="00C43A41">
                      <w:pPr>
                        <w:rPr>
                          <w:rFonts w:cstheme="minorHAnsi"/>
                          <w:sz w:val="52"/>
                        </w:rPr>
                      </w:pPr>
                    </w:p>
                  </w:txbxContent>
                </v:textbox>
                <w10:wrap anchorx="page"/>
              </v:shape>
            </w:pict>
          </mc:Fallback>
        </mc:AlternateContent>
      </w:r>
      <w:r w:rsidRPr="00F2101F">
        <w:rPr>
          <w:rFonts w:ascii="Bookman Old Style" w:hAnsi="Bookman Old Style"/>
          <w:noProof/>
          <w:sz w:val="44"/>
        </w:rPr>
        <mc:AlternateContent>
          <mc:Choice Requires="wps">
            <w:drawing>
              <wp:anchor distT="45720" distB="45720" distL="114300" distR="114300" simplePos="0" relativeHeight="252895232" behindDoc="0" locked="0" layoutInCell="1" allowOverlap="1" wp14:anchorId="331DF7C2" wp14:editId="1FB6A585">
                <wp:simplePos x="0" y="0"/>
                <wp:positionH relativeFrom="column">
                  <wp:posOffset>-914400</wp:posOffset>
                </wp:positionH>
                <wp:positionV relativeFrom="paragraph">
                  <wp:posOffset>1411605</wp:posOffset>
                </wp:positionV>
                <wp:extent cx="7724775" cy="276225"/>
                <wp:effectExtent l="0" t="0" r="9525" b="9525"/>
                <wp:wrapSquare wrapText="bothSides"/>
                <wp:docPr id="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276225"/>
                        </a:xfrm>
                        <a:prstGeom prst="rect">
                          <a:avLst/>
                        </a:prstGeom>
                        <a:solidFill>
                          <a:srgbClr val="FFFFFF"/>
                        </a:solidFill>
                        <a:ln w="9525">
                          <a:noFill/>
                          <a:miter lim="800000"/>
                          <a:headEnd/>
                          <a:tailEnd/>
                        </a:ln>
                      </wps:spPr>
                      <wps:txbx>
                        <w:txbxContent>
                          <w:p w14:paraId="37DF546D" w14:textId="77777777" w:rsidR="007C61BE" w:rsidRPr="00F2101F" w:rsidRDefault="007C61BE" w:rsidP="00E73AE8">
                            <w:pPr>
                              <w:jc w:val="center"/>
                              <w:rPr>
                                <w:i/>
                                <w:sz w:val="20"/>
                              </w:rPr>
                            </w:pPr>
                            <w:r w:rsidRPr="00F2101F">
                              <w:rPr>
                                <w:i/>
                                <w:sz w:val="20"/>
                              </w:rPr>
                              <w:t>Juniors must enroll in ALL courses offered by Patrick Henry Community College listed for them that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DF7C2" id="_x0000_s1455" type="#_x0000_t202" style="position:absolute;margin-left:-1in;margin-top:111.15pt;width:608.25pt;height:21.75pt;z-index:252895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" stroked="f">
                <v:textbox>
                  <w:txbxContent>
                    <w:p w14:paraId="37DF546D" w14:textId="77777777" w:rsidR="007C61BE" w:rsidRPr="00F2101F" w:rsidRDefault="007C61BE" w:rsidP="00E73AE8">
                      <w:pPr>
                        <w:jc w:val="center"/>
                        <w:rPr>
                          <w:i/>
                          <w:sz w:val="20"/>
                        </w:rPr>
                      </w:pPr>
                      <w:r w:rsidRPr="00F2101F">
                        <w:rPr>
                          <w:i/>
                          <w:sz w:val="20"/>
                        </w:rPr>
                        <w:t>Juniors must enroll in ALL courses offered by Patrick Henry Community College listed for them that year.</w:t>
                      </w:r>
                    </w:p>
                  </w:txbxContent>
                </v:textbox>
                <w10:wrap type="square"/>
              </v:shape>
            </w:pict>
          </mc:Fallback>
        </mc:AlternateContent>
      </w: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64128" behindDoc="1" locked="0" layoutInCell="1" allowOverlap="1" wp14:anchorId="3CF8A334" wp14:editId="2999CB19">
                <wp:simplePos x="0" y="0"/>
                <wp:positionH relativeFrom="margin">
                  <wp:posOffset>-885825</wp:posOffset>
                </wp:positionH>
                <wp:positionV relativeFrom="paragraph">
                  <wp:posOffset>969645</wp:posOffset>
                </wp:positionV>
                <wp:extent cx="7724775" cy="518160"/>
                <wp:effectExtent l="0" t="0" r="0" b="0"/>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518160"/>
                        </a:xfrm>
                        <a:prstGeom prst="rect">
                          <a:avLst/>
                        </a:prstGeom>
                        <a:noFill/>
                        <a:ln w="9525">
                          <a:noFill/>
                          <a:miter lim="800000"/>
                          <a:headEnd/>
                          <a:tailEnd/>
                        </a:ln>
                      </wps:spPr>
                      <wps:txbx>
                        <w:txbxContent>
                          <w:p w14:paraId="32B8BC43" w14:textId="77777777" w:rsidR="007C61BE" w:rsidRPr="00E62C87" w:rsidRDefault="007C61BE" w:rsidP="006643ED">
                            <w:pPr>
                              <w:jc w:val="center"/>
                              <w:rPr>
                                <w:rFonts w:ascii="Century Gothic" w:hAnsi="Century Gothic"/>
                                <w:i/>
                                <w:sz w:val="32"/>
                                <w:szCs w:val="60"/>
                              </w:rPr>
                            </w:pPr>
                            <w:r>
                              <w:rPr>
                                <w:rFonts w:ascii="Century Gothic" w:hAnsi="Century Gothic"/>
                                <w:b/>
                                <w:sz w:val="36"/>
                                <w:szCs w:val="60"/>
                                <w:u w:val="single"/>
                              </w:rPr>
                              <w:t>JUNIOR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8A334" id="_x0000_s1456" type="#_x0000_t202" style="position:absolute;margin-left:-69.75pt;margin-top:76.35pt;width:608.25pt;height:40.8pt;z-index:-250852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" filled="f" stroked="f">
                <v:textbox>
                  <w:txbxContent>
                    <w:p w14:paraId="32B8BC43" w14:textId="77777777" w:rsidR="007C61BE" w:rsidRPr="00E62C87" w:rsidRDefault="007C61BE" w:rsidP="006643ED">
                      <w:pPr>
                        <w:jc w:val="center"/>
                        <w:rPr>
                          <w:rFonts w:ascii="Century Gothic" w:hAnsi="Century Gothic"/>
                          <w:i/>
                          <w:sz w:val="32"/>
                          <w:szCs w:val="60"/>
                        </w:rPr>
                      </w:pPr>
                      <w:r>
                        <w:rPr>
                          <w:rFonts w:ascii="Century Gothic" w:hAnsi="Century Gothic"/>
                          <w:b/>
                          <w:sz w:val="36"/>
                          <w:szCs w:val="60"/>
                          <w:u w:val="single"/>
                        </w:rPr>
                        <w:t>JUNIOR COURSE DESCRIPTIONS</w:t>
                      </w:r>
                    </w:p>
                  </w:txbxContent>
                </v:textbox>
                <w10:wrap anchorx="margin"/>
              </v:shape>
            </w:pict>
          </mc:Fallback>
        </mc:AlternateContent>
      </w:r>
      <w:r w:rsidR="00D92734">
        <w:rPr>
          <w:rFonts w:ascii="Bookman Old Style" w:hAnsi="Bookman Old Style"/>
          <w:sz w:val="44"/>
        </w:rPr>
        <w:br w:type="page"/>
      </w:r>
    </w:p>
    <w:p w14:paraId="2765347D" w14:textId="77777777" w:rsidR="00C43A41" w:rsidRDefault="00E73AE8" w:rsidP="008855A1">
      <w:pPr>
        <w:tabs>
          <w:tab w:val="left" w:pos="5130"/>
        </w:tabs>
        <w:jc w:val="right"/>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478464" behindDoc="1" locked="0" layoutInCell="1" allowOverlap="1" wp14:anchorId="0C114352" wp14:editId="0D504DF9">
                <wp:simplePos x="0" y="0"/>
                <wp:positionH relativeFrom="margin">
                  <wp:posOffset>3152775</wp:posOffset>
                </wp:positionH>
                <wp:positionV relativeFrom="paragraph">
                  <wp:posOffset>-276225</wp:posOffset>
                </wp:positionV>
                <wp:extent cx="3857625" cy="2388359"/>
                <wp:effectExtent l="0" t="0" r="0" b="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2388359"/>
                        </a:xfrm>
                        <a:prstGeom prst="rect">
                          <a:avLst/>
                        </a:prstGeom>
                        <a:noFill/>
                        <a:ln w="9525">
                          <a:noFill/>
                          <a:miter lim="800000"/>
                          <a:headEnd/>
                          <a:tailEnd/>
                        </a:ln>
                      </wps:spPr>
                      <wps:txbx>
                        <w:txbxContent>
                          <w:p w14:paraId="4E3D129D" w14:textId="77777777" w:rsidR="007C61BE" w:rsidRPr="00322ECF" w:rsidRDefault="007C61BE" w:rsidP="00747DC2">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17FFE063" w14:textId="77777777" w:rsidR="007C61BE" w:rsidRPr="00322ECF" w:rsidRDefault="007C61BE" w:rsidP="00747DC2">
                            <w:pPr>
                              <w:widowControl w:val="0"/>
                              <w:spacing w:after="0" w:line="240" w:lineRule="auto"/>
                              <w:ind w:right="270"/>
                              <w:rPr>
                                <w:rFonts w:eastAsia="Times New Roman" w:cstheme="minorHAnsi"/>
                                <w:i/>
                                <w:iCs/>
                                <w:color w:val="000000"/>
                                <w:kern w:val="28"/>
                                <w:szCs w:val="18"/>
                                <w14:cntxtAlts/>
                              </w:rPr>
                            </w:pPr>
                            <w:r w:rsidRPr="00322ECF">
                              <w:rPr>
                                <w:rFonts w:eastAsia="Times New Roman" w:cstheme="minorHAnsi"/>
                                <w:i/>
                                <w:iCs/>
                                <w:color w:val="000000"/>
                                <w:kern w:val="28"/>
                                <w:szCs w:val="18"/>
                                <w14:cntxtAlts/>
                              </w:rPr>
                              <w:t xml:space="preserve">AP/DE </w:t>
                            </w:r>
                            <w:r w:rsidRPr="00322ECF">
                              <w:rPr>
                                <w:rFonts w:eastAsia="Times New Roman" w:cstheme="minorHAnsi"/>
                                <w:color w:val="000000"/>
                                <w:kern w:val="28"/>
                                <w:szCs w:val="18"/>
                                <w14:cntxtAlts/>
                              </w:rPr>
                              <w:t>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p w14:paraId="4E4FF727" w14:textId="77777777" w:rsidR="007C61BE" w:rsidRPr="00E62C87" w:rsidRDefault="007C61BE"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14352" id="_x0000_s1457" type="#_x0000_t202" style="position:absolute;left:0;text-align:left;margin-left:248.25pt;margin-top:-21.75pt;width:303.75pt;height:188.05pt;z-index:-250838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" filled="f" stroked="f">
                <v:textbox>
                  <w:txbxContent>
                    <w:p w14:paraId="4E3D129D" w14:textId="77777777" w:rsidR="007C61BE" w:rsidRPr="00322ECF" w:rsidRDefault="007C61BE" w:rsidP="00747DC2">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17FFE063" w14:textId="77777777" w:rsidR="007C61BE" w:rsidRPr="00322ECF" w:rsidRDefault="007C61BE" w:rsidP="00747DC2">
                      <w:pPr>
                        <w:widowControl w:val="0"/>
                        <w:spacing w:after="0" w:line="240" w:lineRule="auto"/>
                        <w:ind w:right="270"/>
                        <w:rPr>
                          <w:rFonts w:eastAsia="Times New Roman" w:cstheme="minorHAnsi"/>
                          <w:i/>
                          <w:iCs/>
                          <w:color w:val="000000"/>
                          <w:kern w:val="28"/>
                          <w:szCs w:val="18"/>
                          <w14:cntxtAlts/>
                        </w:rPr>
                      </w:pPr>
                      <w:r w:rsidRPr="00322ECF">
                        <w:rPr>
                          <w:rFonts w:eastAsia="Times New Roman" w:cstheme="minorHAnsi"/>
                          <w:i/>
                          <w:iCs/>
                          <w:color w:val="000000"/>
                          <w:kern w:val="28"/>
                          <w:szCs w:val="18"/>
                          <w14:cntxtAlts/>
                        </w:rPr>
                        <w:t xml:space="preserve">AP/DE </w:t>
                      </w:r>
                      <w:r w:rsidRPr="00322ECF">
                        <w:rPr>
                          <w:rFonts w:eastAsia="Times New Roman" w:cstheme="minorHAnsi"/>
                          <w:color w:val="000000"/>
                          <w:kern w:val="28"/>
                          <w:szCs w:val="18"/>
                          <w14:cntxtAlts/>
                        </w:rPr>
                        <w:t>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p w14:paraId="4E4FF727" w14:textId="77777777" w:rsidR="007C61BE" w:rsidRPr="00E62C87" w:rsidRDefault="007C61BE" w:rsidP="004C673E">
                      <w:pPr>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7984" behindDoc="1" locked="0" layoutInCell="1" allowOverlap="1" wp14:anchorId="5CCC113D" wp14:editId="1BBE2B74">
                <wp:simplePos x="0" y="0"/>
                <wp:positionH relativeFrom="page">
                  <wp:posOffset>220980</wp:posOffset>
                </wp:positionH>
                <wp:positionV relativeFrom="paragraph">
                  <wp:posOffset>-250190</wp:posOffset>
                </wp:positionV>
                <wp:extent cx="3670935" cy="1842135"/>
                <wp:effectExtent l="0" t="0" r="0" b="5715"/>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42135"/>
                        </a:xfrm>
                        <a:prstGeom prst="rect">
                          <a:avLst/>
                        </a:prstGeom>
                        <a:noFill/>
                        <a:ln w="9525">
                          <a:noFill/>
                          <a:miter lim="800000"/>
                          <a:headEnd/>
                          <a:tailEnd/>
                        </a:ln>
                      </wps:spPr>
                      <wps:txbx>
                        <w:txbxContent>
                          <w:p w14:paraId="068FF597" w14:textId="77777777" w:rsidR="007C61BE" w:rsidRPr="006601BC" w:rsidRDefault="007C61BE" w:rsidP="00747DC2">
                            <w:pPr>
                              <w:widowControl w:val="0"/>
                              <w:spacing w:after="0" w:line="240" w:lineRule="auto"/>
                              <w:ind w:left="-90" w:right="180"/>
                              <w:rPr>
                                <w:rFonts w:eastAsia="Times New Roman" w:cstheme="minorHAnsi"/>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sidRPr="004C673E">
                              <w:rPr>
                                <w:rFonts w:eastAsia="Times New Roman" w:cstheme="minorHAnsi"/>
                                <w:b/>
                                <w:i/>
                                <w:iCs/>
                                <w:color w:val="000000"/>
                                <w:kern w:val="28"/>
                                <w:sz w:val="24"/>
                                <w:szCs w:val="18"/>
                                <w14:cntxtAlts/>
                              </w:rPr>
                              <w:t xml:space="preserve">1 high school credit (ENG 243-244: 6 college credits) </w:t>
                            </w:r>
                          </w:p>
                          <w:p w14:paraId="5BCD67E9" w14:textId="77777777" w:rsidR="007C61BE" w:rsidRPr="004C673E" w:rsidRDefault="007C61BE" w:rsidP="00747DC2">
                            <w:pPr>
                              <w:widowControl w:val="0"/>
                              <w:spacing w:after="0" w:line="240" w:lineRule="auto"/>
                              <w:ind w:left="-90" w:right="180"/>
                              <w:rPr>
                                <w:rFonts w:eastAsia="Times New Roman" w:cstheme="minorHAnsi"/>
                                <w:i/>
                                <w:iCs/>
                                <w:color w:val="000000"/>
                                <w:kern w:val="28"/>
                                <w:szCs w:val="18"/>
                                <w14:cntxtAlts/>
                              </w:rPr>
                            </w:pPr>
                            <w:r w:rsidRPr="004C673E">
                              <w:rPr>
                                <w:rFonts w:eastAsia="Times New Roman" w:cstheme="minorHAnsi"/>
                                <w:color w:val="000000"/>
                                <w:kern w:val="28"/>
                                <w:szCs w:val="18"/>
                                <w14:cntxtAlts/>
                              </w:rPr>
                              <w:t>This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p w14:paraId="72184F7A"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C113D" id="_x0000_s1458" type="#_x0000_t202" style="position:absolute;left:0;text-align:left;margin-left:17.4pt;margin-top:-19.7pt;width:289.05pt;height:145.05pt;z-index:-250858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" filled="f" stroked="f">
                <v:textbox>
                  <w:txbxContent>
                    <w:p w14:paraId="068FF597" w14:textId="77777777" w:rsidR="007C61BE" w:rsidRPr="006601BC" w:rsidRDefault="007C61BE" w:rsidP="00747DC2">
                      <w:pPr>
                        <w:widowControl w:val="0"/>
                        <w:spacing w:after="0" w:line="240" w:lineRule="auto"/>
                        <w:ind w:left="-90" w:right="180"/>
                        <w:rPr>
                          <w:rFonts w:eastAsia="Times New Roman" w:cstheme="minorHAnsi"/>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sidRPr="004C673E">
                        <w:rPr>
                          <w:rFonts w:eastAsia="Times New Roman" w:cstheme="minorHAnsi"/>
                          <w:b/>
                          <w:i/>
                          <w:iCs/>
                          <w:color w:val="000000"/>
                          <w:kern w:val="28"/>
                          <w:sz w:val="24"/>
                          <w:szCs w:val="18"/>
                          <w14:cntxtAlts/>
                        </w:rPr>
                        <w:t xml:space="preserve">1 high school credit (ENG 243-244: 6 college credits) </w:t>
                      </w:r>
                    </w:p>
                    <w:p w14:paraId="5BCD67E9" w14:textId="77777777" w:rsidR="007C61BE" w:rsidRPr="004C673E" w:rsidRDefault="007C61BE" w:rsidP="00747DC2">
                      <w:pPr>
                        <w:widowControl w:val="0"/>
                        <w:spacing w:after="0" w:line="240" w:lineRule="auto"/>
                        <w:ind w:left="-90" w:right="180"/>
                        <w:rPr>
                          <w:rFonts w:eastAsia="Times New Roman" w:cstheme="minorHAnsi"/>
                          <w:i/>
                          <w:iCs/>
                          <w:color w:val="000000"/>
                          <w:kern w:val="28"/>
                          <w:szCs w:val="18"/>
                          <w14:cntxtAlts/>
                        </w:rPr>
                      </w:pPr>
                      <w:r w:rsidRPr="004C673E">
                        <w:rPr>
                          <w:rFonts w:eastAsia="Times New Roman" w:cstheme="minorHAnsi"/>
                          <w:color w:val="000000"/>
                          <w:kern w:val="28"/>
                          <w:szCs w:val="18"/>
                          <w14:cntxtAlts/>
                        </w:rPr>
                        <w:t>This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p w14:paraId="72184F7A" w14:textId="77777777" w:rsidR="007C61BE" w:rsidRPr="00E62C87" w:rsidRDefault="007C61BE" w:rsidP="00C43A41">
                      <w:pPr>
                        <w:rPr>
                          <w:rFonts w:cstheme="minorHAnsi"/>
                          <w:sz w:val="52"/>
                        </w:rPr>
                      </w:pPr>
                    </w:p>
                  </w:txbxContent>
                </v:textbox>
                <w10:wrap anchorx="page"/>
              </v:shape>
            </w:pict>
          </mc:Fallback>
        </mc:AlternateContent>
      </w: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70272" behindDoc="1" locked="0" layoutInCell="1" allowOverlap="1" wp14:anchorId="6995AFE5" wp14:editId="2E89CB38">
                <wp:simplePos x="0" y="0"/>
                <wp:positionH relativeFrom="margin">
                  <wp:posOffset>-895350</wp:posOffset>
                </wp:positionH>
                <wp:positionV relativeFrom="paragraph">
                  <wp:posOffset>-695325</wp:posOffset>
                </wp:positionV>
                <wp:extent cx="7719060" cy="533400"/>
                <wp:effectExtent l="0" t="0" r="0" b="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9060" cy="533400"/>
                        </a:xfrm>
                        <a:prstGeom prst="rect">
                          <a:avLst/>
                        </a:prstGeom>
                        <a:noFill/>
                        <a:ln w="9525">
                          <a:noFill/>
                          <a:miter lim="800000"/>
                          <a:headEnd/>
                          <a:tailEnd/>
                        </a:ln>
                      </wps:spPr>
                      <wps:txbx>
                        <w:txbxContent>
                          <w:p w14:paraId="0ED700A0" w14:textId="77777777" w:rsidR="007C61BE" w:rsidRPr="00E62C87" w:rsidRDefault="007C61BE" w:rsidP="00747DC2">
                            <w:pPr>
                              <w:ind w:right="240" w:firstLine="90"/>
                              <w:jc w:val="center"/>
                              <w:rPr>
                                <w:rFonts w:ascii="Century Gothic" w:hAnsi="Century Gothic"/>
                                <w:i/>
                                <w:sz w:val="32"/>
                                <w:szCs w:val="60"/>
                              </w:rPr>
                            </w:pPr>
                            <w:r>
                              <w:rPr>
                                <w:rFonts w:ascii="Century Gothic" w:hAnsi="Century Gothic"/>
                                <w:b/>
                                <w:sz w:val="36"/>
                                <w:szCs w:val="60"/>
                                <w:u w:val="single"/>
                              </w:rPr>
                              <w:t xml:space="preserve">SENIOR COURSE DESCRIPTIONS </w:t>
                            </w:r>
                            <w:r w:rsidRPr="00747DC2">
                              <w:rPr>
                                <w:rFonts w:ascii="Century Gothic" w:hAnsi="Century Gothic"/>
                                <w:b/>
                                <w:sz w:val="36"/>
                                <w:szCs w:val="60"/>
                                <w:u w:val="single"/>
                              </w:rPr>
                              <w:t>FOR GENERAL STUDIES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5AFE5" id="_x0000_s1459" type="#_x0000_t202" style="position:absolute;left:0;text-align:left;margin-left:-70.5pt;margin-top:-54.75pt;width:607.8pt;height:42pt;z-index:-250846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" filled="f" stroked="f">
                <v:textbox>
                  <w:txbxContent>
                    <w:p w14:paraId="0ED700A0" w14:textId="77777777" w:rsidR="007C61BE" w:rsidRPr="00E62C87" w:rsidRDefault="007C61BE" w:rsidP="00747DC2">
                      <w:pPr>
                        <w:ind w:right="240" w:firstLine="90"/>
                        <w:jc w:val="center"/>
                        <w:rPr>
                          <w:rFonts w:ascii="Century Gothic" w:hAnsi="Century Gothic"/>
                          <w:i/>
                          <w:sz w:val="32"/>
                          <w:szCs w:val="60"/>
                        </w:rPr>
                      </w:pPr>
                      <w:r>
                        <w:rPr>
                          <w:rFonts w:ascii="Century Gothic" w:hAnsi="Century Gothic"/>
                          <w:b/>
                          <w:sz w:val="36"/>
                          <w:szCs w:val="60"/>
                          <w:u w:val="single"/>
                        </w:rPr>
                        <w:t xml:space="preserve">SENIOR COURSE DESCRIPTIONS </w:t>
                      </w:r>
                      <w:r w:rsidRPr="00747DC2">
                        <w:rPr>
                          <w:rFonts w:ascii="Century Gothic" w:hAnsi="Century Gothic"/>
                          <w:b/>
                          <w:sz w:val="36"/>
                          <w:szCs w:val="60"/>
                          <w:u w:val="single"/>
                        </w:rPr>
                        <w:t>FOR GENERAL STUDIES TRACK</w:t>
                      </w:r>
                    </w:p>
                  </w:txbxContent>
                </v:textbox>
                <w10:wrap anchorx="margin"/>
              </v:shape>
            </w:pict>
          </mc:Fallback>
        </mc:AlternateContent>
      </w:r>
    </w:p>
    <w:p w14:paraId="709B6AB6" w14:textId="77777777" w:rsidR="00C43A41" w:rsidRPr="00C43A41" w:rsidRDefault="00C43A41" w:rsidP="00C43A41">
      <w:pPr>
        <w:rPr>
          <w:rFonts w:ascii="Bookman Old Style" w:hAnsi="Bookman Old Style"/>
          <w:sz w:val="44"/>
        </w:rPr>
      </w:pPr>
    </w:p>
    <w:p w14:paraId="1559B704" w14:textId="77777777" w:rsidR="00C43A41" w:rsidRPr="00C43A41" w:rsidRDefault="00C43A41" w:rsidP="00C43A41">
      <w:pPr>
        <w:rPr>
          <w:rFonts w:ascii="Bookman Old Style" w:hAnsi="Bookman Old Style"/>
          <w:sz w:val="44"/>
        </w:rPr>
      </w:pPr>
    </w:p>
    <w:p w14:paraId="2DCEC156"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62080" behindDoc="1" locked="0" layoutInCell="1" allowOverlap="1" wp14:anchorId="7745F3D0" wp14:editId="51A775E9">
                <wp:simplePos x="0" y="0"/>
                <wp:positionH relativeFrom="margin">
                  <wp:posOffset>-752475</wp:posOffset>
                </wp:positionH>
                <wp:positionV relativeFrom="paragraph">
                  <wp:posOffset>227965</wp:posOffset>
                </wp:positionV>
                <wp:extent cx="3670935" cy="2343150"/>
                <wp:effectExtent l="0" t="0" r="0" b="0"/>
                <wp:wrapNone/>
                <wp:docPr id="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43150"/>
                        </a:xfrm>
                        <a:prstGeom prst="rect">
                          <a:avLst/>
                        </a:prstGeom>
                        <a:noFill/>
                        <a:ln w="9525">
                          <a:noFill/>
                          <a:miter lim="800000"/>
                          <a:headEnd/>
                          <a:tailEnd/>
                        </a:ln>
                      </wps:spPr>
                      <wps:txbx>
                        <w:txbxContent>
                          <w:p w14:paraId="4B3B9B62" w14:textId="77777777" w:rsidR="007C61BE" w:rsidRPr="004C673E" w:rsidRDefault="007C61BE" w:rsidP="00747DC2">
                            <w:pPr>
                              <w:spacing w:after="0" w:line="240" w:lineRule="auto"/>
                              <w:ind w:right="9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 xml:space="preserve">AP/DE US/VA Government—1 high school credit (PLS 211-212: 6 college credits)  </w:t>
                            </w:r>
                          </w:p>
                          <w:p w14:paraId="48C4E40E" w14:textId="77777777" w:rsidR="007C61BE" w:rsidRPr="004C673E" w:rsidRDefault="007C61BE" w:rsidP="00747DC2">
                            <w:pPr>
                              <w:widowControl w:val="0"/>
                              <w:spacing w:after="0" w:line="240" w:lineRule="auto"/>
                              <w:ind w:right="90"/>
                              <w:rPr>
                                <w:rFonts w:eastAsia="Times New Roman" w:cstheme="minorHAnsi"/>
                                <w:i/>
                                <w:iCs/>
                                <w:color w:val="000000"/>
                                <w:kern w:val="28"/>
                                <w:szCs w:val="18"/>
                                <w14:cntxtAlts/>
                              </w:rPr>
                            </w:pPr>
                            <w:r w:rsidRPr="004C673E">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p w14:paraId="446DC4AD"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5F3D0" id="_x0000_s1460" type="#_x0000_t202" style="position:absolute;margin-left:-59.25pt;margin-top:17.95pt;width:289.05pt;height:184.5pt;z-index:-250854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" filled="f" stroked="f">
                <v:textbox>
                  <w:txbxContent>
                    <w:p w14:paraId="4B3B9B62" w14:textId="77777777" w:rsidR="007C61BE" w:rsidRPr="004C673E" w:rsidRDefault="007C61BE" w:rsidP="00747DC2">
                      <w:pPr>
                        <w:spacing w:after="0" w:line="240" w:lineRule="auto"/>
                        <w:ind w:right="9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 xml:space="preserve">AP/DE US/VA Government—1 high school credit (PLS 211-212: 6 college credits)  </w:t>
                      </w:r>
                    </w:p>
                    <w:p w14:paraId="48C4E40E" w14:textId="77777777" w:rsidR="007C61BE" w:rsidRPr="004C673E" w:rsidRDefault="007C61BE" w:rsidP="00747DC2">
                      <w:pPr>
                        <w:widowControl w:val="0"/>
                        <w:spacing w:after="0" w:line="240" w:lineRule="auto"/>
                        <w:ind w:right="90"/>
                        <w:rPr>
                          <w:rFonts w:eastAsia="Times New Roman" w:cstheme="minorHAnsi"/>
                          <w:i/>
                          <w:iCs/>
                          <w:color w:val="000000"/>
                          <w:kern w:val="28"/>
                          <w:szCs w:val="18"/>
                          <w14:cntxtAlts/>
                        </w:rPr>
                      </w:pPr>
                      <w:r w:rsidRPr="004C673E">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p w14:paraId="446DC4AD" w14:textId="77777777" w:rsidR="007C61BE" w:rsidRPr="00E62C87" w:rsidRDefault="007C61BE" w:rsidP="00C43A41">
                      <w:pPr>
                        <w:rPr>
                          <w:rFonts w:cstheme="minorHAnsi"/>
                          <w:sz w:val="52"/>
                        </w:rPr>
                      </w:pPr>
                    </w:p>
                  </w:txbxContent>
                </v:textbox>
                <w10:wrap anchorx="margin"/>
              </v:shape>
            </w:pict>
          </mc:Fallback>
        </mc:AlternateContent>
      </w:r>
    </w:p>
    <w:p w14:paraId="6FDBD283" w14:textId="77777777" w:rsidR="00C43A41" w:rsidRPr="00C43A41" w:rsidRDefault="00E73AE8" w:rsidP="00C43A41">
      <w:pPr>
        <w:rPr>
          <w:rFonts w:ascii="Bookman Old Style" w:hAnsi="Bookman Old Style"/>
          <w:sz w:val="44"/>
        </w:rPr>
      </w:pPr>
      <w:r w:rsidRPr="002F084F">
        <w:rPr>
          <w:rFonts w:ascii="Bookman Old Style" w:hAnsi="Bookman Old Style"/>
          <w:noProof/>
          <w:sz w:val="44"/>
        </w:rPr>
        <mc:AlternateContent>
          <mc:Choice Requires="wps">
            <w:drawing>
              <wp:anchor distT="45720" distB="45720" distL="114300" distR="114300" simplePos="0" relativeHeight="252897280" behindDoc="0" locked="0" layoutInCell="1" allowOverlap="1" wp14:anchorId="20635585" wp14:editId="1DD49C0C">
                <wp:simplePos x="0" y="0"/>
                <wp:positionH relativeFrom="column">
                  <wp:posOffset>3152775</wp:posOffset>
                </wp:positionH>
                <wp:positionV relativeFrom="paragraph">
                  <wp:posOffset>235585</wp:posOffset>
                </wp:positionV>
                <wp:extent cx="3552825" cy="1314450"/>
                <wp:effectExtent l="0" t="0" r="9525" b="0"/>
                <wp:wrapSquare wrapText="bothSides"/>
                <wp:docPr id="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314450"/>
                        </a:xfrm>
                        <a:prstGeom prst="rect">
                          <a:avLst/>
                        </a:prstGeom>
                        <a:solidFill>
                          <a:srgbClr val="FFFFFF"/>
                        </a:solidFill>
                        <a:ln w="9525">
                          <a:noFill/>
                          <a:miter lim="800000"/>
                          <a:headEnd/>
                          <a:tailEnd/>
                        </a:ln>
                      </wps:spPr>
                      <wps:txbx>
                        <w:txbxContent>
                          <w:p w14:paraId="3B754D3D" w14:textId="77777777" w:rsidR="007C61BE" w:rsidRPr="002F084F" w:rsidRDefault="007C61BE" w:rsidP="00747DC2">
                            <w:pPr>
                              <w:ind w:right="-165"/>
                              <w:rPr>
                                <w:b/>
                                <w:sz w:val="24"/>
                              </w:rPr>
                            </w:pPr>
                            <w:r w:rsidRPr="00747DC2">
                              <w:rPr>
                                <w:b/>
                                <w:i/>
                                <w:sz w:val="24"/>
                              </w:rPr>
                              <w:t>Introduction to Computer Applications &amp; Concepts- 1 high school credit (ITE 115: 3 college credits)</w:t>
                            </w:r>
                            <w:r w:rsidRPr="00747DC2">
                              <w:rPr>
                                <w:b/>
                                <w:sz w:val="24"/>
                              </w:rPr>
                              <w:br/>
                            </w:r>
                            <w:r w:rsidRPr="00747DC2">
                              <w:t>Covers computer concepts and internet skills, and uses a software suite which includes word processing, spreadsheet, database, and presentation software to demonstrate skills. Recommended prerequisite keyboarding skills.</w:t>
                            </w:r>
                            <w:r w:rsidRPr="002F084F">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35585" id="_x0000_s1461" type="#_x0000_t202" style="position:absolute;margin-left:248.25pt;margin-top:18.55pt;width:279.75pt;height:103.5pt;z-index:25289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" stroked="f">
                <v:textbox>
                  <w:txbxContent>
                    <w:p w14:paraId="3B754D3D" w14:textId="77777777" w:rsidR="007C61BE" w:rsidRPr="002F084F" w:rsidRDefault="007C61BE" w:rsidP="00747DC2">
                      <w:pPr>
                        <w:ind w:right="-165"/>
                        <w:rPr>
                          <w:b/>
                          <w:sz w:val="24"/>
                        </w:rPr>
                      </w:pPr>
                      <w:r w:rsidRPr="00747DC2">
                        <w:rPr>
                          <w:b/>
                          <w:i/>
                          <w:sz w:val="24"/>
                        </w:rPr>
                        <w:t>Introduction to Computer Applications &amp; Concepts- 1 high school credit (ITE 115: 3 college credits)</w:t>
                      </w:r>
                      <w:r w:rsidRPr="00747DC2">
                        <w:rPr>
                          <w:b/>
                          <w:sz w:val="24"/>
                        </w:rPr>
                        <w:br/>
                      </w:r>
                      <w:r w:rsidRPr="00747DC2">
                        <w:t>Covers computer concepts and internet skills, and uses a software suite which includes word processing, spreadsheet, database, and presentation software to demonstrate skills. Recommended prerequisite keyboarding skills.</w:t>
                      </w:r>
                      <w:r w:rsidRPr="002F084F">
                        <w:rPr>
                          <w:b/>
                        </w:rPr>
                        <w:t xml:space="preserve"> </w:t>
                      </w:r>
                    </w:p>
                  </w:txbxContent>
                </v:textbox>
                <w10:wrap type="square"/>
              </v:shape>
            </w:pict>
          </mc:Fallback>
        </mc:AlternateContent>
      </w:r>
    </w:p>
    <w:p w14:paraId="5F27D65C" w14:textId="77777777" w:rsidR="00C43A41" w:rsidRPr="00C43A41" w:rsidRDefault="00C43A41" w:rsidP="00C43A41">
      <w:pPr>
        <w:rPr>
          <w:rFonts w:ascii="Bookman Old Style" w:hAnsi="Bookman Old Style"/>
          <w:sz w:val="44"/>
        </w:rPr>
      </w:pPr>
    </w:p>
    <w:p w14:paraId="1657817C" w14:textId="77777777" w:rsidR="00C43A41" w:rsidRPr="00C43A41" w:rsidRDefault="00C43A41" w:rsidP="00C43A41">
      <w:pPr>
        <w:rPr>
          <w:rFonts w:ascii="Bookman Old Style" w:hAnsi="Bookman Old Style"/>
          <w:sz w:val="44"/>
        </w:rPr>
      </w:pPr>
    </w:p>
    <w:p w14:paraId="360F2167"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60032" behindDoc="1" locked="0" layoutInCell="1" allowOverlap="1" wp14:anchorId="00732BD7" wp14:editId="5D65826A">
                <wp:simplePos x="0" y="0"/>
                <wp:positionH relativeFrom="page">
                  <wp:posOffset>4105275</wp:posOffset>
                </wp:positionH>
                <wp:positionV relativeFrom="paragraph">
                  <wp:posOffset>87630</wp:posOffset>
                </wp:positionV>
                <wp:extent cx="3819525" cy="1829434"/>
                <wp:effectExtent l="0" t="0" r="0" b="0"/>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1829434"/>
                        </a:xfrm>
                        <a:prstGeom prst="rect">
                          <a:avLst/>
                        </a:prstGeom>
                        <a:noFill/>
                        <a:ln w="9525">
                          <a:noFill/>
                          <a:miter lim="800000"/>
                          <a:headEnd/>
                          <a:tailEnd/>
                        </a:ln>
                      </wps:spPr>
                      <wps:txbx>
                        <w:txbxContent>
                          <w:p w14:paraId="6E43D41D" w14:textId="77777777" w:rsidR="007C61BE" w:rsidRPr="00322ECF" w:rsidRDefault="007C61BE" w:rsidP="00747DC2">
                            <w:pPr>
                              <w:widowControl w:val="0"/>
                              <w:spacing w:after="0" w:line="240" w:lineRule="auto"/>
                              <w:ind w:right="37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Music Appreciation 1—1</w:t>
                            </w:r>
                            <w:r>
                              <w:rPr>
                                <w:rFonts w:eastAsia="Times New Roman" w:cstheme="minorHAnsi"/>
                                <w:b/>
                                <w:i/>
                                <w:iCs/>
                                <w:color w:val="000000"/>
                                <w:kern w:val="28"/>
                                <w:sz w:val="24"/>
                                <w:szCs w:val="18"/>
                                <w14:cntxtAlts/>
                              </w:rPr>
                              <w:t xml:space="preserve"> </w:t>
                            </w:r>
                            <w:r w:rsidRPr="00322ECF">
                              <w:rPr>
                                <w:rFonts w:eastAsia="Times New Roman" w:cstheme="minorHAnsi"/>
                                <w:b/>
                                <w:i/>
                                <w:iCs/>
                                <w:color w:val="000000"/>
                                <w:kern w:val="28"/>
                                <w:sz w:val="24"/>
                                <w:szCs w:val="18"/>
                                <w14:cntxtAlts/>
                              </w:rPr>
                              <w:t>high school credit (MUS 121—3 college credits)</w:t>
                            </w:r>
                          </w:p>
                          <w:p w14:paraId="3B2D5339" w14:textId="77777777" w:rsidR="007C61BE" w:rsidRPr="00322ECF" w:rsidRDefault="007C61BE" w:rsidP="00747DC2">
                            <w:pPr>
                              <w:widowControl w:val="0"/>
                              <w:spacing w:after="0" w:line="240" w:lineRule="auto"/>
                              <w:ind w:right="375"/>
                              <w:rPr>
                                <w:rFonts w:eastAsia="Times New Roman" w:cstheme="minorHAnsi"/>
                                <w:color w:val="000000"/>
                                <w:kern w:val="28"/>
                                <w:szCs w:val="18"/>
                                <w14:cntxtAlts/>
                              </w:rPr>
                            </w:pPr>
                            <w:r w:rsidRPr="00322ECF">
                              <w:rPr>
                                <w:rFonts w:eastAsia="Times New Roman" w:cstheme="minorHAnsi"/>
                                <w:color w:val="000000"/>
                                <w:kern w:val="28"/>
                                <w:szCs w:val="18"/>
                                <w14:cntxtAlts/>
                              </w:rPr>
                              <w:t xml:space="preserve">Increases the variety and depth of the student’s interest, knowledge, and involvement in music and related cultural activities.  Acquaints the student with traditional and twentieth century music literature, emphasizing the relationship music has as an art form with man and society.  Increases the student’s awareness of the composers and performers of all eras through listening and concert experiences. </w:t>
                            </w:r>
                          </w:p>
                          <w:p w14:paraId="54DE80C1" w14:textId="77777777" w:rsidR="007C61BE" w:rsidRPr="00E62C87" w:rsidRDefault="007C61B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32BD7" id="_x0000_s1462" type="#_x0000_t202" style="position:absolute;margin-left:323.25pt;margin-top:6.9pt;width:300.75pt;height:144.05pt;z-index:-250856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" filled="f" stroked="f">
                <v:textbox>
                  <w:txbxContent>
                    <w:p w14:paraId="6E43D41D" w14:textId="77777777" w:rsidR="007C61BE" w:rsidRPr="00322ECF" w:rsidRDefault="007C61BE" w:rsidP="00747DC2">
                      <w:pPr>
                        <w:widowControl w:val="0"/>
                        <w:spacing w:after="0" w:line="240" w:lineRule="auto"/>
                        <w:ind w:right="37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Music Appreciation 1—1</w:t>
                      </w:r>
                      <w:r>
                        <w:rPr>
                          <w:rFonts w:eastAsia="Times New Roman" w:cstheme="minorHAnsi"/>
                          <w:b/>
                          <w:i/>
                          <w:iCs/>
                          <w:color w:val="000000"/>
                          <w:kern w:val="28"/>
                          <w:sz w:val="24"/>
                          <w:szCs w:val="18"/>
                          <w14:cntxtAlts/>
                        </w:rPr>
                        <w:t xml:space="preserve"> </w:t>
                      </w:r>
                      <w:r w:rsidRPr="00322ECF">
                        <w:rPr>
                          <w:rFonts w:eastAsia="Times New Roman" w:cstheme="minorHAnsi"/>
                          <w:b/>
                          <w:i/>
                          <w:iCs/>
                          <w:color w:val="000000"/>
                          <w:kern w:val="28"/>
                          <w:sz w:val="24"/>
                          <w:szCs w:val="18"/>
                          <w14:cntxtAlts/>
                        </w:rPr>
                        <w:t>high school credit (MUS 121—3 college credits)</w:t>
                      </w:r>
                    </w:p>
                    <w:p w14:paraId="3B2D5339" w14:textId="77777777" w:rsidR="007C61BE" w:rsidRPr="00322ECF" w:rsidRDefault="007C61BE" w:rsidP="00747DC2">
                      <w:pPr>
                        <w:widowControl w:val="0"/>
                        <w:spacing w:after="0" w:line="240" w:lineRule="auto"/>
                        <w:ind w:right="375"/>
                        <w:rPr>
                          <w:rFonts w:eastAsia="Times New Roman" w:cstheme="minorHAnsi"/>
                          <w:color w:val="000000"/>
                          <w:kern w:val="28"/>
                          <w:szCs w:val="18"/>
                          <w14:cntxtAlts/>
                        </w:rPr>
                      </w:pPr>
                      <w:r w:rsidRPr="00322ECF">
                        <w:rPr>
                          <w:rFonts w:eastAsia="Times New Roman" w:cstheme="minorHAnsi"/>
                          <w:color w:val="000000"/>
                          <w:kern w:val="28"/>
                          <w:szCs w:val="18"/>
                          <w14:cntxtAlts/>
                        </w:rPr>
                        <w:t xml:space="preserve">Increases the variety and depth of the student’s interest, knowledge, and involvement in music and related cultural activities.  Acquaints the student with traditional and twentieth century music literature, emphasizing the relationship music has as an art form with man and society.  Increases the student’s awareness of the composers and performers of all eras through listening and concert experiences. </w:t>
                      </w:r>
                    </w:p>
                    <w:p w14:paraId="54DE80C1" w14:textId="77777777" w:rsidR="007C61BE" w:rsidRPr="00E62C87" w:rsidRDefault="007C61BE" w:rsidP="00C43A41">
                      <w:pPr>
                        <w:rPr>
                          <w:rFonts w:cstheme="minorHAnsi"/>
                          <w:sz w:val="52"/>
                        </w:rPr>
                      </w:pPr>
                    </w:p>
                  </w:txbxContent>
                </v:textbox>
                <w10:wrap anchorx="page"/>
              </v:shape>
            </w:pict>
          </mc:Fallback>
        </mc:AlternateContent>
      </w:r>
    </w:p>
    <w:p w14:paraId="7D813E76"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72320" behindDoc="1" locked="0" layoutInCell="1" allowOverlap="1" wp14:anchorId="1A48F5E7" wp14:editId="7C0E523E">
                <wp:simplePos x="0" y="0"/>
                <wp:positionH relativeFrom="margin">
                  <wp:posOffset>-753110</wp:posOffset>
                </wp:positionH>
                <wp:positionV relativeFrom="paragraph">
                  <wp:posOffset>326390</wp:posOffset>
                </wp:positionV>
                <wp:extent cx="3670935" cy="1514901"/>
                <wp:effectExtent l="0" t="0" r="0" b="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14901"/>
                        </a:xfrm>
                        <a:prstGeom prst="rect">
                          <a:avLst/>
                        </a:prstGeom>
                        <a:noFill/>
                        <a:ln w="9525">
                          <a:noFill/>
                          <a:miter lim="800000"/>
                          <a:headEnd/>
                          <a:tailEnd/>
                        </a:ln>
                      </wps:spPr>
                      <wps:txbx>
                        <w:txbxContent>
                          <w:p w14:paraId="176EE98B" w14:textId="77777777" w:rsidR="007C61BE" w:rsidRPr="00322ECF" w:rsidRDefault="007C61BE" w:rsidP="00747DC2">
                            <w:pPr>
                              <w:widowControl w:val="0"/>
                              <w:tabs>
                                <w:tab w:val="left" w:pos="5130"/>
                              </w:tabs>
                              <w:spacing w:after="0" w:line="240" w:lineRule="auto"/>
                              <w:ind w:right="25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 xml:space="preserve">AP/DE Biology—1 high school credit (BIO 101-102: 8 college credits)  </w:t>
                            </w:r>
                          </w:p>
                          <w:p w14:paraId="15023837" w14:textId="77777777" w:rsidR="007C61BE" w:rsidRPr="00322ECF" w:rsidRDefault="007C61BE" w:rsidP="00747DC2">
                            <w:pPr>
                              <w:widowControl w:val="0"/>
                              <w:tabs>
                                <w:tab w:val="left" w:pos="5130"/>
                              </w:tabs>
                              <w:spacing w:after="0" w:line="240" w:lineRule="auto"/>
                              <w:ind w:right="255"/>
                              <w:rPr>
                                <w:rFonts w:eastAsia="Times New Roman" w:cstheme="minorHAnsi"/>
                                <w:i/>
                                <w:iCs/>
                                <w:color w:val="000000"/>
                                <w:kern w:val="28"/>
                                <w:szCs w:val="18"/>
                                <w14:cntxtAlts/>
                              </w:rPr>
                            </w:pPr>
                            <w:r w:rsidRPr="00322ECF">
                              <w:rPr>
                                <w:rFonts w:eastAsia="Times New Roman" w:cstheme="minorHAnsi"/>
                                <w:color w:val="000000"/>
                                <w:kern w:val="28"/>
                                <w:szCs w:val="18"/>
                                <w14:cntxtAlts/>
                              </w:rPr>
                              <w:t>In this course, students are provided in-depth coverage of molecular biology, genetics, cellular biology, embryology, plant and animal physiology, and human anatomy and physiology.  Experience will be provided in special techniques and laboratory materials and equipment used in modern biological research.</w:t>
                            </w:r>
                          </w:p>
                          <w:p w14:paraId="11334ABC" w14:textId="77777777" w:rsidR="007C61BE" w:rsidRPr="00E62C87" w:rsidRDefault="007C61BE"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8F5E7" id="_x0000_s1463" type="#_x0000_t202" style="position:absolute;margin-left:-59.3pt;margin-top:25.7pt;width:289.05pt;height:119.3pt;z-index:-250844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" filled="f" stroked="f">
                <v:textbox>
                  <w:txbxContent>
                    <w:p w14:paraId="176EE98B" w14:textId="77777777" w:rsidR="007C61BE" w:rsidRPr="00322ECF" w:rsidRDefault="007C61BE" w:rsidP="00747DC2">
                      <w:pPr>
                        <w:widowControl w:val="0"/>
                        <w:tabs>
                          <w:tab w:val="left" w:pos="5130"/>
                        </w:tabs>
                        <w:spacing w:after="0" w:line="240" w:lineRule="auto"/>
                        <w:ind w:right="25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 xml:space="preserve">AP/DE Biology—1 high school credit (BIO 101-102: 8 college credits)  </w:t>
                      </w:r>
                    </w:p>
                    <w:p w14:paraId="15023837" w14:textId="77777777" w:rsidR="007C61BE" w:rsidRPr="00322ECF" w:rsidRDefault="007C61BE" w:rsidP="00747DC2">
                      <w:pPr>
                        <w:widowControl w:val="0"/>
                        <w:tabs>
                          <w:tab w:val="left" w:pos="5130"/>
                        </w:tabs>
                        <w:spacing w:after="0" w:line="240" w:lineRule="auto"/>
                        <w:ind w:right="255"/>
                        <w:rPr>
                          <w:rFonts w:eastAsia="Times New Roman" w:cstheme="minorHAnsi"/>
                          <w:i/>
                          <w:iCs/>
                          <w:color w:val="000000"/>
                          <w:kern w:val="28"/>
                          <w:szCs w:val="18"/>
                          <w14:cntxtAlts/>
                        </w:rPr>
                      </w:pPr>
                      <w:r w:rsidRPr="00322ECF">
                        <w:rPr>
                          <w:rFonts w:eastAsia="Times New Roman" w:cstheme="minorHAnsi"/>
                          <w:color w:val="000000"/>
                          <w:kern w:val="28"/>
                          <w:szCs w:val="18"/>
                          <w14:cntxtAlts/>
                        </w:rPr>
                        <w:t>In this course, students are provided in-depth coverage of molecular biology, genetics, cellular biology, embryology, plant and animal physiology, and human anatomy and physiology.  Experience will be provided in special techniques and laboratory materials and equipment used in modern biological research.</w:t>
                      </w:r>
                    </w:p>
                    <w:p w14:paraId="11334ABC" w14:textId="77777777" w:rsidR="007C61BE" w:rsidRPr="00E62C87" w:rsidRDefault="007C61BE" w:rsidP="004C673E">
                      <w:pPr>
                        <w:rPr>
                          <w:rFonts w:cstheme="minorHAnsi"/>
                          <w:sz w:val="52"/>
                        </w:rPr>
                      </w:pPr>
                    </w:p>
                  </w:txbxContent>
                </v:textbox>
                <w10:wrap anchorx="margin"/>
              </v:shape>
            </w:pict>
          </mc:Fallback>
        </mc:AlternateContent>
      </w:r>
    </w:p>
    <w:p w14:paraId="62463119" w14:textId="77777777" w:rsidR="00C43A41" w:rsidRPr="00C43A41" w:rsidRDefault="00C43A41" w:rsidP="00C43A41">
      <w:pPr>
        <w:rPr>
          <w:rFonts w:ascii="Bookman Old Style" w:hAnsi="Bookman Old Style"/>
          <w:sz w:val="44"/>
        </w:rPr>
      </w:pPr>
    </w:p>
    <w:p w14:paraId="39D66C37" w14:textId="77777777" w:rsidR="00C43A41" w:rsidRPr="00C43A41" w:rsidRDefault="00C43A41" w:rsidP="00C43A41">
      <w:pPr>
        <w:rPr>
          <w:rFonts w:ascii="Bookman Old Style" w:hAnsi="Bookman Old Style"/>
          <w:sz w:val="44"/>
        </w:rPr>
      </w:pPr>
    </w:p>
    <w:p w14:paraId="7202558A"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80512" behindDoc="1" locked="0" layoutInCell="1" allowOverlap="1" wp14:anchorId="4C75FE9F" wp14:editId="65B5FB64">
                <wp:simplePos x="0" y="0"/>
                <wp:positionH relativeFrom="page">
                  <wp:posOffset>4105275</wp:posOffset>
                </wp:positionH>
                <wp:positionV relativeFrom="paragraph">
                  <wp:posOffset>75565</wp:posOffset>
                </wp:positionV>
                <wp:extent cx="3670935" cy="1133475"/>
                <wp:effectExtent l="0" t="0" r="0" b="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33475"/>
                        </a:xfrm>
                        <a:prstGeom prst="rect">
                          <a:avLst/>
                        </a:prstGeom>
                        <a:noFill/>
                        <a:ln w="9525">
                          <a:noFill/>
                          <a:miter lim="800000"/>
                          <a:headEnd/>
                          <a:tailEnd/>
                        </a:ln>
                      </wps:spPr>
                      <wps:txbx>
                        <w:txbxContent>
                          <w:p w14:paraId="1E4CA2E1" w14:textId="77777777" w:rsidR="007C61BE" w:rsidRPr="003E01E1" w:rsidRDefault="007C61BE" w:rsidP="00747DC2">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7D11667B" w14:textId="77777777" w:rsidR="007C61BE" w:rsidRPr="00322ECF" w:rsidRDefault="007C61BE" w:rsidP="00747DC2">
                            <w:pPr>
                              <w:widowControl w:val="0"/>
                              <w:spacing w:after="0" w:line="240" w:lineRule="auto"/>
                              <w:ind w:right="165"/>
                              <w:rPr>
                                <w:rFonts w:eastAsia="Times New Roman" w:cstheme="minorHAnsi"/>
                                <w:color w:val="000000"/>
                                <w:kern w:val="28"/>
                                <w:szCs w:val="18"/>
                                <w14:cntxtAlts/>
                              </w:rPr>
                            </w:pPr>
                            <w:r w:rsidRPr="00322ECF">
                              <w:rPr>
                                <w:rFonts w:eastAsia="Times New Roman" w:cstheme="minorHAnsi"/>
                                <w:color w:val="000000"/>
                                <w:kern w:val="28"/>
                                <w:szCs w:val="18"/>
                                <w14:cntxtAlts/>
                              </w:rPr>
                              <w:t>Examines the elements affecting speech communication at the individual, small group and public communication levels with emphasis on practice of communication at teach level.</w:t>
                            </w:r>
                          </w:p>
                          <w:p w14:paraId="1F95673C" w14:textId="77777777" w:rsidR="007C61BE" w:rsidRPr="00E62C87" w:rsidRDefault="007C61BE" w:rsidP="00322ECF">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5FE9F" id="_x0000_s1464" type="#_x0000_t202" style="position:absolute;margin-left:323.25pt;margin-top:5.95pt;width:289.05pt;height:89.25pt;z-index:-250835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" filled="f" stroked="f">
                <v:textbox>
                  <w:txbxContent>
                    <w:p w14:paraId="1E4CA2E1" w14:textId="77777777" w:rsidR="007C61BE" w:rsidRPr="003E01E1" w:rsidRDefault="007C61BE" w:rsidP="00747DC2">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7D11667B" w14:textId="77777777" w:rsidR="007C61BE" w:rsidRPr="00322ECF" w:rsidRDefault="007C61BE" w:rsidP="00747DC2">
                      <w:pPr>
                        <w:widowControl w:val="0"/>
                        <w:spacing w:after="0" w:line="240" w:lineRule="auto"/>
                        <w:ind w:right="165"/>
                        <w:rPr>
                          <w:rFonts w:eastAsia="Times New Roman" w:cstheme="minorHAnsi"/>
                          <w:color w:val="000000"/>
                          <w:kern w:val="28"/>
                          <w:szCs w:val="18"/>
                          <w14:cntxtAlts/>
                        </w:rPr>
                      </w:pPr>
                      <w:r w:rsidRPr="00322ECF">
                        <w:rPr>
                          <w:rFonts w:eastAsia="Times New Roman" w:cstheme="minorHAnsi"/>
                          <w:color w:val="000000"/>
                          <w:kern w:val="28"/>
                          <w:szCs w:val="18"/>
                          <w14:cntxtAlts/>
                        </w:rPr>
                        <w:t>Examines the elements affecting speech communication at the individual, small group and public communication levels with emphasis on practice of communication at teach level.</w:t>
                      </w:r>
                    </w:p>
                    <w:p w14:paraId="1F95673C" w14:textId="77777777" w:rsidR="007C61BE" w:rsidRPr="00E62C87" w:rsidRDefault="007C61BE" w:rsidP="00322ECF">
                      <w:pPr>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76416" behindDoc="1" locked="0" layoutInCell="1" allowOverlap="1" wp14:anchorId="117A1F2C" wp14:editId="150A876B">
                <wp:simplePos x="0" y="0"/>
                <wp:positionH relativeFrom="margin">
                  <wp:posOffset>-749935</wp:posOffset>
                </wp:positionH>
                <wp:positionV relativeFrom="paragraph">
                  <wp:posOffset>422275</wp:posOffset>
                </wp:positionV>
                <wp:extent cx="3670935" cy="2237740"/>
                <wp:effectExtent l="0" t="0" r="0" b="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37740"/>
                        </a:xfrm>
                        <a:prstGeom prst="rect">
                          <a:avLst/>
                        </a:prstGeom>
                        <a:noFill/>
                        <a:ln w="9525">
                          <a:noFill/>
                          <a:miter lim="800000"/>
                          <a:headEnd/>
                          <a:tailEnd/>
                        </a:ln>
                      </wps:spPr>
                      <wps:txbx>
                        <w:txbxContent>
                          <w:p w14:paraId="1E4C6772" w14:textId="77777777" w:rsidR="007C61BE" w:rsidRPr="00322ECF" w:rsidRDefault="007C61BE" w:rsidP="00747DC2">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74294D36" w14:textId="77777777" w:rsidR="007C61BE" w:rsidRPr="00322ECF" w:rsidRDefault="007C61BE" w:rsidP="00747DC2">
                            <w:pPr>
                              <w:widowControl w:val="0"/>
                              <w:spacing w:after="0" w:line="240" w:lineRule="auto"/>
                              <w:ind w:right="270"/>
                              <w:rPr>
                                <w:rFonts w:eastAsia="Times New Roman" w:cstheme="minorHAnsi"/>
                                <w:i/>
                                <w:iCs/>
                                <w:color w:val="000000"/>
                                <w:kern w:val="28"/>
                                <w14:cntxtAlts/>
                              </w:rPr>
                            </w:pPr>
                            <w:r w:rsidRPr="00322ECF">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6F8417C9" w14:textId="77777777" w:rsidR="007C61BE" w:rsidRPr="00E62C87" w:rsidRDefault="007C61BE"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A1F2C" id="_x0000_s1465" type="#_x0000_t202" style="position:absolute;margin-left:-59.05pt;margin-top:33.25pt;width:289.05pt;height:176.2pt;z-index:-250840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" filled="f" stroked="f">
                <v:textbox>
                  <w:txbxContent>
                    <w:p w14:paraId="1E4C6772" w14:textId="77777777" w:rsidR="007C61BE" w:rsidRPr="00322ECF" w:rsidRDefault="007C61BE" w:rsidP="00747DC2">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74294D36" w14:textId="77777777" w:rsidR="007C61BE" w:rsidRPr="00322ECF" w:rsidRDefault="007C61BE" w:rsidP="00747DC2">
                      <w:pPr>
                        <w:widowControl w:val="0"/>
                        <w:spacing w:after="0" w:line="240" w:lineRule="auto"/>
                        <w:ind w:right="270"/>
                        <w:rPr>
                          <w:rFonts w:eastAsia="Times New Roman" w:cstheme="minorHAnsi"/>
                          <w:i/>
                          <w:iCs/>
                          <w:color w:val="000000"/>
                          <w:kern w:val="28"/>
                          <w14:cntxtAlts/>
                        </w:rPr>
                      </w:pPr>
                      <w:r w:rsidRPr="00322ECF">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6F8417C9" w14:textId="77777777" w:rsidR="007C61BE" w:rsidRPr="00E62C87" w:rsidRDefault="007C61BE" w:rsidP="004C673E">
                      <w:pPr>
                        <w:rPr>
                          <w:rFonts w:cstheme="minorHAnsi"/>
                          <w:sz w:val="52"/>
                        </w:rPr>
                      </w:pPr>
                    </w:p>
                  </w:txbxContent>
                </v:textbox>
                <w10:wrap anchorx="margin"/>
              </v:shape>
            </w:pict>
          </mc:Fallback>
        </mc:AlternateContent>
      </w:r>
    </w:p>
    <w:p w14:paraId="5E988DFC" w14:textId="77777777" w:rsidR="00C43A41" w:rsidRPr="00C43A41" w:rsidRDefault="00C43A41" w:rsidP="00C43A41">
      <w:pPr>
        <w:rPr>
          <w:rFonts w:ascii="Bookman Old Style" w:hAnsi="Bookman Old Style"/>
          <w:sz w:val="44"/>
        </w:rPr>
      </w:pPr>
    </w:p>
    <w:p w14:paraId="1D8BEA52" w14:textId="77777777" w:rsidR="00C43A41" w:rsidRPr="00C43A41" w:rsidRDefault="00E73AE8" w:rsidP="00C43A41">
      <w:pPr>
        <w:rPr>
          <w:rFonts w:ascii="Bookman Old Style" w:hAnsi="Bookman Old Style"/>
          <w:sz w:val="44"/>
        </w:rPr>
      </w:pPr>
      <w:r w:rsidRPr="00FA4053">
        <w:rPr>
          <w:rFonts w:ascii="Bookman Old Style" w:hAnsi="Bookman Old Style"/>
          <w:noProof/>
          <w:sz w:val="44"/>
        </w:rPr>
        <mc:AlternateContent>
          <mc:Choice Requires="wps">
            <w:drawing>
              <wp:anchor distT="45720" distB="45720" distL="114300" distR="114300" simplePos="0" relativeHeight="252899328" behindDoc="0" locked="0" layoutInCell="1" allowOverlap="1" wp14:anchorId="4FF9E2B2" wp14:editId="407AA3CD">
                <wp:simplePos x="0" y="0"/>
                <wp:positionH relativeFrom="column">
                  <wp:posOffset>3190875</wp:posOffset>
                </wp:positionH>
                <wp:positionV relativeFrom="paragraph">
                  <wp:posOffset>326390</wp:posOffset>
                </wp:positionV>
                <wp:extent cx="3585210" cy="1057275"/>
                <wp:effectExtent l="0" t="0" r="0" b="9525"/>
                <wp:wrapSquare wrapText="bothSides"/>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210" cy="1057275"/>
                        </a:xfrm>
                        <a:prstGeom prst="rect">
                          <a:avLst/>
                        </a:prstGeom>
                        <a:solidFill>
                          <a:srgbClr val="FFFFFF"/>
                        </a:solidFill>
                        <a:ln w="9525">
                          <a:noFill/>
                          <a:miter lim="800000"/>
                          <a:headEnd/>
                          <a:tailEnd/>
                        </a:ln>
                      </wps:spPr>
                      <wps:txbx>
                        <w:txbxContent>
                          <w:p w14:paraId="1B3343AA" w14:textId="77777777" w:rsidR="007C61BE" w:rsidRDefault="007C61BE">
                            <w:r w:rsidRPr="00747DC2">
                              <w:rPr>
                                <w:b/>
                                <w:i/>
                                <w:sz w:val="24"/>
                              </w:rPr>
                              <w:t>Introduction to Physical Education and Health- 1 high school credit (PED 210-3 college credits)</w:t>
                            </w:r>
                            <w:r w:rsidRPr="00747DC2">
                              <w:br/>
                              <w:t>Provides an overview of the historical, philosophical, psychological, physiological, and sociological principles of health, physical education, and recreation.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9E2B2" id="_x0000_s1466" type="#_x0000_t202" style="position:absolute;margin-left:251.25pt;margin-top:25.7pt;width:282.3pt;height:83.25pt;z-index:25289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" stroked="f">
                <v:textbox>
                  <w:txbxContent>
                    <w:p w14:paraId="1B3343AA" w14:textId="77777777" w:rsidR="007C61BE" w:rsidRDefault="007C61BE">
                      <w:r w:rsidRPr="00747DC2">
                        <w:rPr>
                          <w:b/>
                          <w:i/>
                          <w:sz w:val="24"/>
                        </w:rPr>
                        <w:t>Introduction to Physical Education and Health- 1 high school credit (PED 210-3 college credits)</w:t>
                      </w:r>
                      <w:r w:rsidRPr="00747DC2">
                        <w:br/>
                        <w:t>Provides an overview of the historical, philosophical, psychological, physiological, and sociological principles of health, physical education, and recreation.</w:t>
                      </w:r>
                    </w:p>
                  </w:txbxContent>
                </v:textbox>
                <w10:wrap type="square"/>
              </v:shape>
            </w:pict>
          </mc:Fallback>
        </mc:AlternateContent>
      </w:r>
    </w:p>
    <w:p w14:paraId="1BA9033D" w14:textId="77777777" w:rsidR="00C43A41" w:rsidRPr="00C43A41" w:rsidRDefault="00C43A41" w:rsidP="00C43A41">
      <w:pPr>
        <w:rPr>
          <w:rFonts w:ascii="Bookman Old Style" w:hAnsi="Bookman Old Style"/>
          <w:sz w:val="44"/>
        </w:rPr>
      </w:pPr>
    </w:p>
    <w:p w14:paraId="3DEDFE85" w14:textId="77777777" w:rsidR="00C43A41" w:rsidRPr="00C43A41" w:rsidRDefault="00C43A41" w:rsidP="00C43A41">
      <w:pPr>
        <w:rPr>
          <w:rFonts w:ascii="Bookman Old Style" w:hAnsi="Bookman Old Style"/>
          <w:sz w:val="44"/>
        </w:rPr>
      </w:pPr>
    </w:p>
    <w:p w14:paraId="6E4A1978" w14:textId="77777777" w:rsidR="008C31B1" w:rsidRDefault="008C31B1" w:rsidP="00C43A41">
      <w:pPr>
        <w:jc w:val="right"/>
        <w:rPr>
          <w:rFonts w:ascii="Bookman Old Style" w:hAnsi="Bookman Old Style"/>
          <w:sz w:val="44"/>
        </w:rPr>
      </w:pPr>
    </w:p>
    <w:p w14:paraId="2BBFF2AD" w14:textId="77777777" w:rsidR="004C673E" w:rsidRPr="004C673E" w:rsidRDefault="004C673E" w:rsidP="004C673E">
      <w:pPr>
        <w:rPr>
          <w:rFonts w:ascii="Bookman Old Style" w:hAnsi="Bookman Old Style"/>
          <w:sz w:val="44"/>
        </w:rPr>
      </w:pPr>
    </w:p>
    <w:p w14:paraId="7DCDA7D7" w14:textId="77777777" w:rsidR="004C673E" w:rsidRPr="004C673E" w:rsidRDefault="00E73AE8" w:rsidP="004C673E">
      <w:pPr>
        <w:rPr>
          <w:rFonts w:ascii="Bookman Old Style" w:hAnsi="Bookman Old Style"/>
          <w:sz w:val="44"/>
        </w:rPr>
      </w:pPr>
      <w:r w:rsidRPr="009A0C7C">
        <w:rPr>
          <w:rFonts w:ascii="Bookman Old Style" w:hAnsi="Bookman Old Style"/>
          <w:noProof/>
          <w:sz w:val="44"/>
        </w:rPr>
        <w:lastRenderedPageBreak/>
        <mc:AlternateContent>
          <mc:Choice Requires="wps">
            <w:drawing>
              <wp:anchor distT="45720" distB="45720" distL="114300" distR="114300" simplePos="0" relativeHeight="252903424" behindDoc="1" locked="0" layoutInCell="1" allowOverlap="1" wp14:anchorId="3BEAC0D8" wp14:editId="37F50259">
                <wp:simplePos x="0" y="0"/>
                <wp:positionH relativeFrom="column">
                  <wp:posOffset>-923925</wp:posOffset>
                </wp:positionH>
                <wp:positionV relativeFrom="paragraph">
                  <wp:posOffset>-352425</wp:posOffset>
                </wp:positionV>
                <wp:extent cx="3762375" cy="1952625"/>
                <wp:effectExtent l="0" t="0" r="9525" b="9525"/>
                <wp:wrapNone/>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1952625"/>
                        </a:xfrm>
                        <a:prstGeom prst="rect">
                          <a:avLst/>
                        </a:prstGeom>
                        <a:solidFill>
                          <a:srgbClr val="FFFFFF"/>
                        </a:solidFill>
                        <a:ln w="9525">
                          <a:noFill/>
                          <a:miter lim="800000"/>
                          <a:headEnd/>
                          <a:tailEnd/>
                        </a:ln>
                      </wps:spPr>
                      <wps:txbx>
                        <w:txbxContent>
                          <w:p w14:paraId="57DF2F59" w14:textId="77777777" w:rsidR="007C61BE" w:rsidRDefault="007C61BE" w:rsidP="00747DC2">
                            <w:pPr>
                              <w:ind w:left="180" w:right="240"/>
                            </w:pPr>
                            <w:r w:rsidRPr="00747DC2">
                              <w:rPr>
                                <w:b/>
                                <w:i/>
                                <w:sz w:val="24"/>
                              </w:rPr>
                              <w:t>AP/DE English 12 - 1 high school credit (ENG 243-244: 6 college credits)</w:t>
                            </w:r>
                            <w:r w:rsidRPr="00747DC2">
                              <w:br/>
                              <w:t>This course engages students in the careful reading and critical analysis of imaginative literature. Through the close reading of selected texts, students deepen their understanding of the way writers use language to provide both meaning and pleasure for their readers. As they read, students consider a work’s structure, style, and themes as well as such smaller-scale elements as the use of figurative language, imagery, symbolism, and tone.</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AC0D8" id="_x0000_s1467" type="#_x0000_t202" style="position:absolute;margin-left:-72.75pt;margin-top:-27.75pt;width:296.25pt;height:153.75pt;z-index:-25041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" stroked="f">
                <v:textbox>
                  <w:txbxContent>
                    <w:p w14:paraId="57DF2F59" w14:textId="77777777" w:rsidR="007C61BE" w:rsidRDefault="007C61BE" w:rsidP="00747DC2">
                      <w:pPr>
                        <w:ind w:left="180" w:right="240"/>
                      </w:pPr>
                      <w:r w:rsidRPr="00747DC2">
                        <w:rPr>
                          <w:b/>
                          <w:i/>
                          <w:sz w:val="24"/>
                        </w:rPr>
                        <w:t>AP/DE English 12 - 1 high school credit (ENG 243-244: 6 college credits)</w:t>
                      </w:r>
                      <w:r w:rsidRPr="00747DC2">
                        <w:br/>
                        <w:t>This course engages students in the careful reading and critical analysis of imaginative literature. Through the close reading of selected texts, students deepen their understanding of the way writers use language to provide both meaning and pleasure for their readers. As they read, students consider a work’s structure, style, and themes as well as such smaller-scale elements as the use of figurative language, imagery, symbolism, and tone.</w:t>
                      </w:r>
                      <w:r>
                        <w:t xml:space="preserve"> </w:t>
                      </w:r>
                    </w:p>
                  </w:txbxContent>
                </v:textbox>
              </v:shape>
            </w:pict>
          </mc:Fallback>
        </mc:AlternateContent>
      </w:r>
      <w:r w:rsidRPr="001C71B3">
        <w:rPr>
          <w:rFonts w:ascii="Bookman Old Style" w:hAnsi="Bookman Old Style"/>
          <w:noProof/>
          <w:sz w:val="44"/>
        </w:rPr>
        <mc:AlternateContent>
          <mc:Choice Requires="wps">
            <w:drawing>
              <wp:anchor distT="45720" distB="45720" distL="114300" distR="114300" simplePos="0" relativeHeight="252907520" behindDoc="1" locked="0" layoutInCell="1" allowOverlap="1" wp14:anchorId="4D67EF0A" wp14:editId="274A4340">
                <wp:simplePos x="0" y="0"/>
                <wp:positionH relativeFrom="column">
                  <wp:posOffset>2992120</wp:posOffset>
                </wp:positionH>
                <wp:positionV relativeFrom="paragraph">
                  <wp:posOffset>-328295</wp:posOffset>
                </wp:positionV>
                <wp:extent cx="3476625" cy="1666875"/>
                <wp:effectExtent l="0" t="0" r="9525" b="9525"/>
                <wp:wrapNone/>
                <wp:docPr id="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666875"/>
                        </a:xfrm>
                        <a:prstGeom prst="rect">
                          <a:avLst/>
                        </a:prstGeom>
                        <a:solidFill>
                          <a:srgbClr val="FFFFFF"/>
                        </a:solidFill>
                        <a:ln w="9525">
                          <a:noFill/>
                          <a:miter lim="800000"/>
                          <a:headEnd/>
                          <a:tailEnd/>
                        </a:ln>
                      </wps:spPr>
                      <wps:txbx>
                        <w:txbxContent>
                          <w:p w14:paraId="2FA7F27D" w14:textId="77777777" w:rsidR="007C61BE" w:rsidRDefault="007C61BE" w:rsidP="00747DC2">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7EF0A" id="_x0000_s1468" type="#_x0000_t202" style="position:absolute;margin-left:235.6pt;margin-top:-25.85pt;width:273.75pt;height:131.25pt;z-index:-25040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" stroked="f">
                <v:textbox>
                  <w:txbxContent>
                    <w:p w14:paraId="2FA7F27D" w14:textId="77777777" w:rsidR="007C61BE" w:rsidRDefault="007C61BE" w:rsidP="00747DC2">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v:textbox>
              </v:shape>
            </w:pict>
          </mc:Fallback>
        </mc:AlternateContent>
      </w:r>
      <w:r w:rsidRPr="009A0C7C">
        <w:rPr>
          <w:rFonts w:ascii="Bookman Old Style" w:hAnsi="Bookman Old Style"/>
          <w:noProof/>
          <w:sz w:val="44"/>
        </w:rPr>
        <mc:AlternateContent>
          <mc:Choice Requires="wps">
            <w:drawing>
              <wp:anchor distT="45720" distB="45720" distL="114300" distR="114300" simplePos="0" relativeHeight="252901376" behindDoc="1" locked="0" layoutInCell="1" allowOverlap="1" wp14:anchorId="6702C850" wp14:editId="70CB8BA3">
                <wp:simplePos x="0" y="0"/>
                <wp:positionH relativeFrom="column">
                  <wp:posOffset>-923925</wp:posOffset>
                </wp:positionH>
                <wp:positionV relativeFrom="paragraph">
                  <wp:posOffset>-752475</wp:posOffset>
                </wp:positionV>
                <wp:extent cx="7743825" cy="428625"/>
                <wp:effectExtent l="0" t="0" r="9525" b="9525"/>
                <wp:wrapNone/>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428625"/>
                        </a:xfrm>
                        <a:prstGeom prst="rect">
                          <a:avLst/>
                        </a:prstGeom>
                        <a:solidFill>
                          <a:srgbClr val="FFFFFF"/>
                        </a:solidFill>
                        <a:ln w="9525">
                          <a:noFill/>
                          <a:miter lim="800000"/>
                          <a:headEnd/>
                          <a:tailEnd/>
                        </a:ln>
                      </wps:spPr>
                      <wps:txbx>
                        <w:txbxContent>
                          <w:p w14:paraId="1A20C3DA" w14:textId="7B2B9A70" w:rsidR="007C61BE" w:rsidRDefault="007C61BE" w:rsidP="00E73AE8">
                            <w:pPr>
                              <w:jc w:val="center"/>
                            </w:pPr>
                            <w:r w:rsidRPr="00747DC2">
                              <w:rPr>
                                <w:rFonts w:ascii="Century Gothic" w:hAnsi="Century Gothic"/>
                                <w:b/>
                                <w:sz w:val="36"/>
                                <w:szCs w:val="60"/>
                                <w:u w:val="single"/>
                              </w:rPr>
                              <w:t>SENIOR COURSE DESCRIPTIONS FOR HEA</w:t>
                            </w:r>
                            <w:r>
                              <w:rPr>
                                <w:rFonts w:ascii="Century Gothic" w:hAnsi="Century Gothic"/>
                                <w:b/>
                                <w:sz w:val="36"/>
                                <w:szCs w:val="60"/>
                                <w:u w:val="single"/>
                              </w:rPr>
                              <w:t>L</w:t>
                            </w:r>
                            <w:r w:rsidRPr="00747DC2">
                              <w:rPr>
                                <w:rFonts w:ascii="Century Gothic" w:hAnsi="Century Gothic"/>
                                <w:b/>
                                <w:sz w:val="36"/>
                                <w:szCs w:val="60"/>
                                <w:u w:val="single"/>
                              </w:rPr>
                              <w:t>TH SCIENCES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2C850" id="_x0000_s1469" type="#_x0000_t202" style="position:absolute;margin-left:-72.75pt;margin-top:-59.25pt;width:609.75pt;height:33.75pt;z-index:-25041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" stroked="f">
                <v:textbox>
                  <w:txbxContent>
                    <w:p w14:paraId="1A20C3DA" w14:textId="7B2B9A70" w:rsidR="007C61BE" w:rsidRDefault="007C61BE" w:rsidP="00E73AE8">
                      <w:pPr>
                        <w:jc w:val="center"/>
                      </w:pPr>
                      <w:r w:rsidRPr="00747DC2">
                        <w:rPr>
                          <w:rFonts w:ascii="Century Gothic" w:hAnsi="Century Gothic"/>
                          <w:b/>
                          <w:sz w:val="36"/>
                          <w:szCs w:val="60"/>
                          <w:u w:val="single"/>
                        </w:rPr>
                        <w:t>SENIOR COURSE DESCRIPTIONS FOR HEA</w:t>
                      </w:r>
                      <w:r>
                        <w:rPr>
                          <w:rFonts w:ascii="Century Gothic" w:hAnsi="Century Gothic"/>
                          <w:b/>
                          <w:sz w:val="36"/>
                          <w:szCs w:val="60"/>
                          <w:u w:val="single"/>
                        </w:rPr>
                        <w:t>L</w:t>
                      </w:r>
                      <w:r w:rsidRPr="00747DC2">
                        <w:rPr>
                          <w:rFonts w:ascii="Century Gothic" w:hAnsi="Century Gothic"/>
                          <w:b/>
                          <w:sz w:val="36"/>
                          <w:szCs w:val="60"/>
                          <w:u w:val="single"/>
                        </w:rPr>
                        <w:t>TH SCIENCES TRACK</w:t>
                      </w:r>
                    </w:p>
                  </w:txbxContent>
                </v:textbox>
              </v:shape>
            </w:pict>
          </mc:Fallback>
        </mc:AlternateContent>
      </w:r>
    </w:p>
    <w:p w14:paraId="55ACF0DE" w14:textId="77777777" w:rsidR="004C673E" w:rsidRPr="004C673E" w:rsidRDefault="004C673E" w:rsidP="004C673E">
      <w:pPr>
        <w:rPr>
          <w:rFonts w:ascii="Bookman Old Style" w:hAnsi="Bookman Old Style"/>
          <w:sz w:val="44"/>
        </w:rPr>
      </w:pPr>
    </w:p>
    <w:p w14:paraId="66A167F6" w14:textId="77777777" w:rsidR="004C673E" w:rsidRPr="004C673E" w:rsidRDefault="00E73AE8" w:rsidP="004C673E">
      <w:pPr>
        <w:rPr>
          <w:rFonts w:ascii="Bookman Old Style" w:hAnsi="Bookman Old Style"/>
          <w:sz w:val="44"/>
        </w:rPr>
      </w:pPr>
      <w:r w:rsidRPr="00A64708">
        <w:rPr>
          <w:rFonts w:ascii="Bookman Old Style" w:hAnsi="Bookman Old Style"/>
          <w:noProof/>
          <w:sz w:val="44"/>
        </w:rPr>
        <mc:AlternateContent>
          <mc:Choice Requires="wps">
            <w:drawing>
              <wp:anchor distT="45720" distB="45720" distL="114300" distR="114300" simplePos="0" relativeHeight="252915712" behindDoc="1" locked="0" layoutInCell="1" allowOverlap="1" wp14:anchorId="4BB8DF9B" wp14:editId="0E670CA9">
                <wp:simplePos x="0" y="0"/>
                <wp:positionH relativeFrom="column">
                  <wp:posOffset>2990850</wp:posOffset>
                </wp:positionH>
                <wp:positionV relativeFrom="paragraph">
                  <wp:posOffset>355600</wp:posOffset>
                </wp:positionV>
                <wp:extent cx="3476625" cy="1419225"/>
                <wp:effectExtent l="0" t="0" r="9525" b="9525"/>
                <wp:wrapNone/>
                <wp:docPr id="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419225"/>
                        </a:xfrm>
                        <a:prstGeom prst="rect">
                          <a:avLst/>
                        </a:prstGeom>
                        <a:solidFill>
                          <a:srgbClr val="FFFFFF"/>
                        </a:solidFill>
                        <a:ln w="9525">
                          <a:noFill/>
                          <a:miter lim="800000"/>
                          <a:headEnd/>
                          <a:tailEnd/>
                        </a:ln>
                      </wps:spPr>
                      <wps:txbx>
                        <w:txbxContent>
                          <w:p w14:paraId="6679C256" w14:textId="77777777" w:rsidR="007C61BE" w:rsidRDefault="007C61BE" w:rsidP="00747DC2">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8DF9B" id="_x0000_s1470" type="#_x0000_t202" style="position:absolute;margin-left:235.5pt;margin-top:28pt;width:273.75pt;height:111.75pt;z-index:-25040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" stroked="f">
                <v:textbox>
                  <w:txbxContent>
                    <w:p w14:paraId="6679C256" w14:textId="77777777" w:rsidR="007C61BE" w:rsidRDefault="007C61BE" w:rsidP="00747DC2">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v:textbox>
              </v:shape>
            </w:pict>
          </mc:Fallback>
        </mc:AlternateContent>
      </w:r>
    </w:p>
    <w:p w14:paraId="591E371C" w14:textId="77777777" w:rsidR="004C673E" w:rsidRPr="004C673E" w:rsidRDefault="00E73AE8" w:rsidP="001C71B3">
      <w:pPr>
        <w:tabs>
          <w:tab w:val="left" w:pos="3675"/>
        </w:tabs>
        <w:rPr>
          <w:rFonts w:ascii="Bookman Old Style" w:hAnsi="Bookman Old Style"/>
          <w:sz w:val="44"/>
        </w:rPr>
      </w:pPr>
      <w:r w:rsidRPr="009210B7">
        <w:rPr>
          <w:rFonts w:ascii="Bookman Old Style" w:hAnsi="Bookman Old Style"/>
          <w:noProof/>
          <w:sz w:val="44"/>
        </w:rPr>
        <mc:AlternateContent>
          <mc:Choice Requires="wps">
            <w:drawing>
              <wp:anchor distT="45720" distB="45720" distL="114300" distR="114300" simplePos="0" relativeHeight="252905472" behindDoc="1" locked="0" layoutInCell="1" allowOverlap="1" wp14:anchorId="225D7096" wp14:editId="75B4DF04">
                <wp:simplePos x="0" y="0"/>
                <wp:positionH relativeFrom="column">
                  <wp:posOffset>-923925</wp:posOffset>
                </wp:positionH>
                <wp:positionV relativeFrom="paragraph">
                  <wp:posOffset>233680</wp:posOffset>
                </wp:positionV>
                <wp:extent cx="3714750" cy="2333625"/>
                <wp:effectExtent l="0" t="0" r="0" b="9525"/>
                <wp:wrapNone/>
                <wp:docPr id="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2333625"/>
                        </a:xfrm>
                        <a:prstGeom prst="rect">
                          <a:avLst/>
                        </a:prstGeom>
                        <a:solidFill>
                          <a:srgbClr val="FFFFFF"/>
                        </a:solidFill>
                        <a:ln w="9525">
                          <a:noFill/>
                          <a:miter lim="800000"/>
                          <a:headEnd/>
                          <a:tailEnd/>
                        </a:ln>
                      </wps:spPr>
                      <wps:txbx>
                        <w:txbxContent>
                          <w:p w14:paraId="60D7496F" w14:textId="617D2BC7" w:rsidR="007C61BE" w:rsidRDefault="007C61BE" w:rsidP="00747DC2">
                            <w:pPr>
                              <w:ind w:left="180" w:right="-120"/>
                            </w:pPr>
                            <w:r w:rsidRPr="00747DC2">
                              <w:rPr>
                                <w:b/>
                                <w:i/>
                                <w:sz w:val="24"/>
                              </w:rPr>
                              <w:t>AP/DE US/VA Government - 1 high school credit (PLS 211-212-6 college c</w:t>
                            </w:r>
                            <w:r>
                              <w:rPr>
                                <w:b/>
                                <w:i/>
                                <w:sz w:val="24"/>
                              </w:rPr>
                              <w:t>redits</w:t>
                            </w:r>
                            <w:r w:rsidRPr="00747DC2">
                              <w:rPr>
                                <w:b/>
                                <w:i/>
                                <w:sz w:val="24"/>
                              </w:rPr>
                              <w:t>)</w:t>
                            </w:r>
                            <w:r w:rsidRPr="00747DC2">
                              <w:b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of the development of the theories of government, law, and the justice system, and current domestic and foreign policy. Students will be required to differentiate among the operations of each of the levels of the United States Government.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7096" id="_x0000_s1471" type="#_x0000_t202" style="position:absolute;margin-left:-72.75pt;margin-top:18.4pt;width:292.5pt;height:183.75pt;z-index:-25041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" stroked="f">
                <v:textbox>
                  <w:txbxContent>
                    <w:p w14:paraId="60D7496F" w14:textId="617D2BC7" w:rsidR="007C61BE" w:rsidRDefault="007C61BE" w:rsidP="00747DC2">
                      <w:pPr>
                        <w:ind w:left="180" w:right="-120"/>
                      </w:pPr>
                      <w:r w:rsidRPr="00747DC2">
                        <w:rPr>
                          <w:b/>
                          <w:i/>
                          <w:sz w:val="24"/>
                        </w:rPr>
                        <w:t>AP/DE US/VA Government - 1 high school credit (PLS 211-212-6 college c</w:t>
                      </w:r>
                      <w:r>
                        <w:rPr>
                          <w:b/>
                          <w:i/>
                          <w:sz w:val="24"/>
                        </w:rPr>
                        <w:t>redits</w:t>
                      </w:r>
                      <w:r w:rsidRPr="00747DC2">
                        <w:rPr>
                          <w:b/>
                          <w:i/>
                          <w:sz w:val="24"/>
                        </w:rPr>
                        <w:t>)</w:t>
                      </w:r>
                      <w:r w:rsidRPr="00747DC2">
                        <w:b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of the development of the theories of government, law, and the justice system, and current domestic and foreign policy. Students will be required to differentiate among the operations of each of the levels of the United States Government.</w:t>
                      </w:r>
                      <w:r>
                        <w:t xml:space="preserve"> </w:t>
                      </w:r>
                    </w:p>
                  </w:txbxContent>
                </v:textbox>
              </v:shape>
            </w:pict>
          </mc:Fallback>
        </mc:AlternateContent>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p>
    <w:p w14:paraId="773518D7" w14:textId="1323FED9" w:rsidR="004C673E" w:rsidRPr="004C673E" w:rsidRDefault="00693111" w:rsidP="00693111">
      <w:pPr>
        <w:tabs>
          <w:tab w:val="left" w:pos="1284"/>
        </w:tabs>
        <w:rPr>
          <w:rFonts w:ascii="Bookman Old Style" w:hAnsi="Bookman Old Style"/>
          <w:sz w:val="44"/>
        </w:rPr>
      </w:pPr>
      <w:r>
        <w:rPr>
          <w:rFonts w:ascii="Bookman Old Style" w:hAnsi="Bookman Old Style"/>
          <w:sz w:val="44"/>
        </w:rPr>
        <w:tab/>
      </w:r>
    </w:p>
    <w:p w14:paraId="4B06F0FB" w14:textId="77777777" w:rsidR="00E76D0E" w:rsidRDefault="00E73AE8" w:rsidP="004C673E">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17760" behindDoc="1" locked="0" layoutInCell="1" allowOverlap="1" wp14:anchorId="36DC82F5" wp14:editId="4498B710">
                <wp:simplePos x="0" y="0"/>
                <wp:positionH relativeFrom="column">
                  <wp:posOffset>2990850</wp:posOffset>
                </wp:positionH>
                <wp:positionV relativeFrom="paragraph">
                  <wp:posOffset>446406</wp:posOffset>
                </wp:positionV>
                <wp:extent cx="3562350" cy="1085850"/>
                <wp:effectExtent l="0" t="0" r="0" b="0"/>
                <wp:wrapNone/>
                <wp:docPr id="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085850"/>
                        </a:xfrm>
                        <a:prstGeom prst="rect">
                          <a:avLst/>
                        </a:prstGeom>
                        <a:solidFill>
                          <a:srgbClr val="FFFFFF"/>
                        </a:solidFill>
                        <a:ln w="9525">
                          <a:noFill/>
                          <a:miter lim="800000"/>
                          <a:headEnd/>
                          <a:tailEnd/>
                        </a:ln>
                      </wps:spPr>
                      <wps:txbx>
                        <w:txbxContent>
                          <w:p w14:paraId="465DB716" w14:textId="77777777" w:rsidR="007C61BE" w:rsidRDefault="007C61BE" w:rsidP="00747DC2">
                            <w:pPr>
                              <w:ind w:right="-60"/>
                            </w:pPr>
                            <w:r w:rsidRPr="00747DC2">
                              <w:rPr>
                                <w:b/>
                                <w:i/>
                                <w:sz w:val="24"/>
                              </w:rPr>
                              <w:t>Introduction to Communication – 1 high school credit (CST 110: 3 college credits)</w:t>
                            </w:r>
                            <w:r w:rsidRPr="00747DC2">
                              <w:rPr>
                                <w:sz w:val="24"/>
                              </w:rPr>
                              <w:t xml:space="preserve"> </w:t>
                            </w:r>
                            <w:r w:rsidRPr="00747DC2">
                              <w:br/>
                              <w:t xml:space="preserve">Examines the elements affecting speech communication at the individual, small group and public communication levels with emphasis on practice of communication at teach level.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C82F5" id="_x0000_s1472" type="#_x0000_t202" style="position:absolute;margin-left:235.5pt;margin-top:35.15pt;width:280.5pt;height:85.5pt;z-index:-25039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" stroked="f">
                <v:textbox>
                  <w:txbxContent>
                    <w:p w14:paraId="465DB716" w14:textId="77777777" w:rsidR="007C61BE" w:rsidRDefault="007C61BE" w:rsidP="00747DC2">
                      <w:pPr>
                        <w:ind w:right="-60"/>
                      </w:pPr>
                      <w:r w:rsidRPr="00747DC2">
                        <w:rPr>
                          <w:b/>
                          <w:i/>
                          <w:sz w:val="24"/>
                        </w:rPr>
                        <w:t>Introduction to Communication – 1 high school credit (CST 110: 3 college credits)</w:t>
                      </w:r>
                      <w:r w:rsidRPr="00747DC2">
                        <w:rPr>
                          <w:sz w:val="24"/>
                        </w:rPr>
                        <w:t xml:space="preserve"> </w:t>
                      </w:r>
                      <w:r w:rsidRPr="00747DC2">
                        <w:br/>
                        <w:t xml:space="preserve">Examines the elements affecting speech communication at the individual, small group and public communication levels with emphasis on practice of communication at teach level.  </w:t>
                      </w:r>
                    </w:p>
                  </w:txbxContent>
                </v:textbox>
              </v:shape>
            </w:pict>
          </mc:Fallback>
        </mc:AlternateContent>
      </w:r>
    </w:p>
    <w:p w14:paraId="6457B735" w14:textId="77777777" w:rsidR="004C673E" w:rsidRPr="004C673E" w:rsidRDefault="004C673E" w:rsidP="004C673E">
      <w:pPr>
        <w:rPr>
          <w:rFonts w:ascii="Bookman Old Style" w:hAnsi="Bookman Old Style"/>
          <w:sz w:val="44"/>
        </w:rPr>
      </w:pPr>
    </w:p>
    <w:p w14:paraId="141C46EC" w14:textId="77777777" w:rsidR="004C673E" w:rsidRPr="004C673E" w:rsidRDefault="004C673E" w:rsidP="004C673E">
      <w:pPr>
        <w:rPr>
          <w:rFonts w:ascii="Bookman Old Style" w:hAnsi="Bookman Old Style"/>
          <w:sz w:val="44"/>
        </w:rPr>
      </w:pPr>
    </w:p>
    <w:p w14:paraId="1BD976F8" w14:textId="77777777" w:rsidR="004C673E" w:rsidRPr="004C673E" w:rsidRDefault="008855A1" w:rsidP="00E76D0E">
      <w:pPr>
        <w:tabs>
          <w:tab w:val="left" w:pos="8595"/>
        </w:tabs>
        <w:rPr>
          <w:rFonts w:ascii="Bookman Old Style" w:hAnsi="Bookman Old Style"/>
          <w:sz w:val="44"/>
        </w:rPr>
      </w:pPr>
      <w:r w:rsidRPr="00E76D0E">
        <w:rPr>
          <w:rFonts w:ascii="Bookman Old Style" w:hAnsi="Bookman Old Style"/>
          <w:noProof/>
          <w:sz w:val="44"/>
        </w:rPr>
        <mc:AlternateContent>
          <mc:Choice Requires="wps">
            <w:drawing>
              <wp:anchor distT="45720" distB="45720" distL="114300" distR="114300" simplePos="0" relativeHeight="252909568" behindDoc="1" locked="0" layoutInCell="1" allowOverlap="1" wp14:anchorId="31B3B449" wp14:editId="56181555">
                <wp:simplePos x="0" y="0"/>
                <wp:positionH relativeFrom="column">
                  <wp:posOffset>-828675</wp:posOffset>
                </wp:positionH>
                <wp:positionV relativeFrom="paragraph">
                  <wp:posOffset>289560</wp:posOffset>
                </wp:positionV>
                <wp:extent cx="3771900" cy="2152650"/>
                <wp:effectExtent l="0" t="0" r="0" b="0"/>
                <wp:wrapNone/>
                <wp:docPr id="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152650"/>
                        </a:xfrm>
                        <a:prstGeom prst="rect">
                          <a:avLst/>
                        </a:prstGeom>
                        <a:solidFill>
                          <a:srgbClr val="FFFFFF"/>
                        </a:solidFill>
                        <a:ln w="9525">
                          <a:noFill/>
                          <a:miter lim="800000"/>
                          <a:headEnd/>
                          <a:tailEnd/>
                        </a:ln>
                      </wps:spPr>
                      <wps:txbx>
                        <w:txbxContent>
                          <w:p w14:paraId="4C0FF5E2" w14:textId="77777777" w:rsidR="007C61BE" w:rsidRDefault="007C61BE" w:rsidP="00747DC2">
                            <w:pPr>
                              <w:ind w:right="180"/>
                            </w:pPr>
                            <w:r w:rsidRPr="00747DC2">
                              <w:rPr>
                                <w:b/>
                                <w:i/>
                                <w:sz w:val="24"/>
                              </w:rPr>
                              <w:t>AP/DE Math Analysis/Pre-Calculus - 1 high school credit (MTH 167: 5 college credits) Prerequisite: Trigonometry/Math Functions</w:t>
                            </w:r>
                            <w:r w:rsidRPr="00747DC2">
                              <w:b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3B449" id="_x0000_s1473" type="#_x0000_t202" style="position:absolute;margin-left:-65.25pt;margin-top:22.8pt;width:297pt;height:169.5pt;z-index:-25040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" stroked="f">
                <v:textbox>
                  <w:txbxContent>
                    <w:p w14:paraId="4C0FF5E2" w14:textId="77777777" w:rsidR="007C61BE" w:rsidRDefault="007C61BE" w:rsidP="00747DC2">
                      <w:pPr>
                        <w:ind w:right="180"/>
                      </w:pPr>
                      <w:r w:rsidRPr="00747DC2">
                        <w:rPr>
                          <w:b/>
                          <w:i/>
                          <w:sz w:val="24"/>
                        </w:rPr>
                        <w:t>AP/DE Math Analysis/Pre-Calculus - 1 high school credit (MTH 167: 5 college credits) Prerequisite: Trigonometry/Math Functions</w:t>
                      </w:r>
                      <w:r w:rsidRPr="00747DC2">
                        <w:b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r>
                        <w:t xml:space="preserve"> </w:t>
                      </w:r>
                    </w:p>
                  </w:txbxContent>
                </v:textbox>
              </v:shape>
            </w:pict>
          </mc:Fallback>
        </mc:AlternateContent>
      </w:r>
      <w:r w:rsidRPr="00B73833">
        <w:rPr>
          <w:rFonts w:ascii="Bookman Old Style" w:hAnsi="Bookman Old Style"/>
          <w:noProof/>
          <w:sz w:val="44"/>
        </w:rPr>
        <mc:AlternateContent>
          <mc:Choice Requires="wps">
            <w:drawing>
              <wp:anchor distT="45720" distB="45720" distL="114300" distR="114300" simplePos="0" relativeHeight="252923904" behindDoc="0" locked="0" layoutInCell="1" allowOverlap="1" wp14:anchorId="74F73C49" wp14:editId="4BD0B7A0">
                <wp:simplePos x="0" y="0"/>
                <wp:positionH relativeFrom="column">
                  <wp:posOffset>2990850</wp:posOffset>
                </wp:positionH>
                <wp:positionV relativeFrom="paragraph">
                  <wp:posOffset>89536</wp:posOffset>
                </wp:positionV>
                <wp:extent cx="3638550" cy="1047750"/>
                <wp:effectExtent l="0" t="0" r="0" b="0"/>
                <wp:wrapNone/>
                <wp:docPr id="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047750"/>
                        </a:xfrm>
                        <a:prstGeom prst="rect">
                          <a:avLst/>
                        </a:prstGeom>
                        <a:solidFill>
                          <a:srgbClr val="FFFFFF"/>
                        </a:solidFill>
                        <a:ln w="9525">
                          <a:noFill/>
                          <a:miter lim="800000"/>
                          <a:headEnd/>
                          <a:tailEnd/>
                        </a:ln>
                      </wps:spPr>
                      <wps:txbx>
                        <w:txbxContent>
                          <w:p w14:paraId="3382A0D5" w14:textId="77777777" w:rsidR="007C61BE" w:rsidRDefault="007C61BE" w:rsidP="00164C5F">
                            <w:pPr>
                              <w:ind w:right="-600"/>
                            </w:pPr>
                            <w:r w:rsidRPr="00747DC2">
                              <w:rPr>
                                <w:b/>
                                <w:i/>
                                <w:sz w:val="24"/>
                              </w:rPr>
                              <w:t xml:space="preserve">Developmental Psychology – 1 high school credit </w:t>
                            </w:r>
                            <w:r>
                              <w:rPr>
                                <w:b/>
                                <w:i/>
                                <w:sz w:val="24"/>
                              </w:rPr>
                              <w:br/>
                            </w:r>
                            <w:r w:rsidRPr="00747DC2">
                              <w:rPr>
                                <w:b/>
                                <w:i/>
                                <w:sz w:val="24"/>
                              </w:rPr>
                              <w:t>(PSY 230: 3 college credits)</w:t>
                            </w:r>
                            <w:r w:rsidRPr="00747DC2">
                              <w:rPr>
                                <w:sz w:val="24"/>
                              </w:rPr>
                              <w:t xml:space="preserve"> </w:t>
                            </w:r>
                            <w:r w:rsidRPr="00747DC2">
                              <w:br/>
                              <w:t>Studies the development of the individual from conception to death. Follows a life-span perspective on the development of</w:t>
                            </w:r>
                            <w:r>
                              <w:br/>
                            </w:r>
                            <w:r w:rsidRPr="00747DC2">
                              <w:t>the person’s physical, cognitive, and psychosocial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73C49" id="_x0000_s1474" type="#_x0000_t202" style="position:absolute;margin-left:235.5pt;margin-top:7.05pt;width:286.5pt;height:82.5pt;z-index:25292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" stroked="f">
                <v:textbox>
                  <w:txbxContent>
                    <w:p w14:paraId="3382A0D5" w14:textId="77777777" w:rsidR="007C61BE" w:rsidRDefault="007C61BE" w:rsidP="00164C5F">
                      <w:pPr>
                        <w:ind w:right="-600"/>
                      </w:pPr>
                      <w:r w:rsidRPr="00747DC2">
                        <w:rPr>
                          <w:b/>
                          <w:i/>
                          <w:sz w:val="24"/>
                        </w:rPr>
                        <w:t xml:space="preserve">Developmental Psychology – 1 high school credit </w:t>
                      </w:r>
                      <w:r>
                        <w:rPr>
                          <w:b/>
                          <w:i/>
                          <w:sz w:val="24"/>
                        </w:rPr>
                        <w:br/>
                      </w:r>
                      <w:r w:rsidRPr="00747DC2">
                        <w:rPr>
                          <w:b/>
                          <w:i/>
                          <w:sz w:val="24"/>
                        </w:rPr>
                        <w:t>(PSY 230: 3 college credits)</w:t>
                      </w:r>
                      <w:r w:rsidRPr="00747DC2">
                        <w:rPr>
                          <w:sz w:val="24"/>
                        </w:rPr>
                        <w:t xml:space="preserve"> </w:t>
                      </w:r>
                      <w:r w:rsidRPr="00747DC2">
                        <w:br/>
                        <w:t>Studies the development of the individual from conception to death. Follows a life-span perspective on the development of</w:t>
                      </w:r>
                      <w:r>
                        <w:br/>
                      </w:r>
                      <w:r w:rsidRPr="00747DC2">
                        <w:t>the person’s physical, cognitive, and psychosocial growth.</w:t>
                      </w:r>
                    </w:p>
                  </w:txbxContent>
                </v:textbox>
              </v:shape>
            </w:pict>
          </mc:Fallback>
        </mc:AlternateContent>
      </w:r>
      <w:r w:rsidR="00E76D0E">
        <w:rPr>
          <w:rFonts w:ascii="Bookman Old Style" w:hAnsi="Bookman Old Style"/>
          <w:sz w:val="44"/>
        </w:rPr>
        <w:tab/>
      </w:r>
    </w:p>
    <w:p w14:paraId="00B5DA85" w14:textId="77777777" w:rsidR="004C673E" w:rsidRPr="004C673E" w:rsidRDefault="004C673E" w:rsidP="004C673E">
      <w:pPr>
        <w:rPr>
          <w:rFonts w:ascii="Bookman Old Style" w:hAnsi="Bookman Old Style"/>
          <w:sz w:val="44"/>
        </w:rPr>
      </w:pPr>
    </w:p>
    <w:p w14:paraId="5B8CCC4C" w14:textId="77777777" w:rsidR="004C673E" w:rsidRPr="004C673E" w:rsidRDefault="008855A1" w:rsidP="004C673E">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19808" behindDoc="0" locked="0" layoutInCell="1" allowOverlap="1" wp14:anchorId="21215FC0" wp14:editId="18630E70">
                <wp:simplePos x="0" y="0"/>
                <wp:positionH relativeFrom="column">
                  <wp:posOffset>2990850</wp:posOffset>
                </wp:positionH>
                <wp:positionV relativeFrom="paragraph">
                  <wp:posOffset>226060</wp:posOffset>
                </wp:positionV>
                <wp:extent cx="3695700" cy="1238250"/>
                <wp:effectExtent l="0" t="0" r="0" b="0"/>
                <wp:wrapSquare wrapText="bothSides"/>
                <wp:docPr id="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238250"/>
                        </a:xfrm>
                        <a:prstGeom prst="rect">
                          <a:avLst/>
                        </a:prstGeom>
                        <a:solidFill>
                          <a:srgbClr val="FFFFFF"/>
                        </a:solidFill>
                        <a:ln w="9525">
                          <a:noFill/>
                          <a:miter lim="800000"/>
                          <a:headEnd/>
                          <a:tailEnd/>
                        </a:ln>
                      </wps:spPr>
                      <wps:txbx>
                        <w:txbxContent>
                          <w:p w14:paraId="5D021828" w14:textId="77777777" w:rsidR="007C61BE" w:rsidRDefault="007C61BE">
                            <w:r w:rsidRPr="00747DC2">
                              <w:rPr>
                                <w:b/>
                                <w:i/>
                                <w:sz w:val="24"/>
                              </w:rPr>
                              <w:t>Human Anatomy &amp; Physiology I – 1 high school credit (BIO 141: 4 college credits)</w:t>
                            </w:r>
                            <w:r w:rsidRPr="00747DC2">
                              <w:rPr>
                                <w:sz w:val="24"/>
                              </w:rPr>
                              <w:t xml:space="preserve"> </w:t>
                            </w:r>
                            <w:r w:rsidRPr="00747DC2">
                              <w:br/>
                              <w:t xml:space="preserve">Integrates anatomy and physiology of cells, tissues, organs, and systems of the human body. Integrates concepts of chemistry, physics, and pathology. Part I </w:t>
                            </w:r>
                            <w:proofErr w:type="spellStart"/>
                            <w:r w:rsidRPr="00747DC2">
                              <w:t>of</w:t>
                            </w:r>
                            <w:proofErr w:type="spellEnd"/>
                            <w:r w:rsidRPr="00747DC2">
                              <w:t xml:space="preserve">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15FC0" id="_x0000_s1475" type="#_x0000_t202" style="position:absolute;margin-left:235.5pt;margin-top:17.8pt;width:291pt;height:97.5pt;z-index:25291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" stroked="f">
                <v:textbox>
                  <w:txbxContent>
                    <w:p w14:paraId="5D021828" w14:textId="77777777" w:rsidR="007C61BE" w:rsidRDefault="007C61BE">
                      <w:r w:rsidRPr="00747DC2">
                        <w:rPr>
                          <w:b/>
                          <w:i/>
                          <w:sz w:val="24"/>
                        </w:rPr>
                        <w:t>Human Anatomy &amp; Physiology I – 1 high school credit (BIO 141: 4 college credits)</w:t>
                      </w:r>
                      <w:r w:rsidRPr="00747DC2">
                        <w:rPr>
                          <w:sz w:val="24"/>
                        </w:rPr>
                        <w:t xml:space="preserve"> </w:t>
                      </w:r>
                      <w:r w:rsidRPr="00747DC2">
                        <w:br/>
                        <w:t xml:space="preserve">Integrates anatomy and physiology of cells, tissues, organs, and systems of the human body. Integrates concepts of chemistry, physics, and pathology. Part I </w:t>
                      </w:r>
                      <w:proofErr w:type="spellStart"/>
                      <w:r w:rsidRPr="00747DC2">
                        <w:t>of</w:t>
                      </w:r>
                      <w:proofErr w:type="spellEnd"/>
                      <w:r w:rsidRPr="00747DC2">
                        <w:t xml:space="preserve"> II.</w:t>
                      </w:r>
                    </w:p>
                  </w:txbxContent>
                </v:textbox>
                <w10:wrap type="square"/>
              </v:shape>
            </w:pict>
          </mc:Fallback>
        </mc:AlternateContent>
      </w:r>
    </w:p>
    <w:p w14:paraId="4386715A" w14:textId="77777777" w:rsidR="004C673E" w:rsidRDefault="004C673E" w:rsidP="004C673E">
      <w:pPr>
        <w:rPr>
          <w:rFonts w:ascii="Bookman Old Style" w:hAnsi="Bookman Old Style"/>
          <w:sz w:val="44"/>
        </w:rPr>
      </w:pPr>
    </w:p>
    <w:p w14:paraId="17B764A9" w14:textId="77777777" w:rsidR="00E76D0E" w:rsidRDefault="008855A1">
      <w:pPr>
        <w:rPr>
          <w:rFonts w:ascii="Bookman Old Style" w:hAnsi="Bookman Old Style"/>
          <w:sz w:val="44"/>
        </w:rPr>
      </w:pPr>
      <w:r w:rsidRPr="00A64708">
        <w:rPr>
          <w:rFonts w:ascii="Bookman Old Style" w:hAnsi="Bookman Old Style"/>
          <w:noProof/>
          <w:sz w:val="44"/>
        </w:rPr>
        <mc:AlternateContent>
          <mc:Choice Requires="wps">
            <w:drawing>
              <wp:anchor distT="45720" distB="45720" distL="114300" distR="114300" simplePos="0" relativeHeight="252913664" behindDoc="1" locked="0" layoutInCell="1" allowOverlap="1" wp14:anchorId="2B2D8F51" wp14:editId="0DDFEBD9">
                <wp:simplePos x="0" y="0"/>
                <wp:positionH relativeFrom="column">
                  <wp:posOffset>-790575</wp:posOffset>
                </wp:positionH>
                <wp:positionV relativeFrom="paragraph">
                  <wp:posOffset>620395</wp:posOffset>
                </wp:positionV>
                <wp:extent cx="3629025" cy="2543175"/>
                <wp:effectExtent l="0" t="0" r="9525" b="9525"/>
                <wp:wrapNone/>
                <wp:docPr id="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2543175"/>
                        </a:xfrm>
                        <a:prstGeom prst="rect">
                          <a:avLst/>
                        </a:prstGeom>
                        <a:solidFill>
                          <a:srgbClr val="FFFFFF"/>
                        </a:solidFill>
                        <a:ln w="9525">
                          <a:noFill/>
                          <a:miter lim="800000"/>
                          <a:headEnd/>
                          <a:tailEnd/>
                        </a:ln>
                      </wps:spPr>
                      <wps:txbx>
                        <w:txbxContent>
                          <w:p w14:paraId="3C0668A5" w14:textId="77777777" w:rsidR="007C61BE" w:rsidRPr="00A64708" w:rsidRDefault="007C61BE" w:rsidP="00747DC2">
                            <w:pPr>
                              <w:ind w:right="-30"/>
                            </w:pPr>
                            <w:r w:rsidRPr="00747DC2">
                              <w:rPr>
                                <w:b/>
                                <w:i/>
                                <w:sz w:val="24"/>
                              </w:rPr>
                              <w:t>AP/DE Calculus – 1 high school credit (MTH 263: 4 college credits) Prerequisite: Math Analysis/</w:t>
                            </w:r>
                            <w:r>
                              <w:rPr>
                                <w:b/>
                                <w:i/>
                                <w:sz w:val="24"/>
                              </w:rPr>
                              <w:br/>
                            </w:r>
                            <w:r w:rsidRPr="00747DC2">
                              <w:rPr>
                                <w:b/>
                                <w:i/>
                                <w:sz w:val="24"/>
                              </w:rPr>
                              <w:t>Pre-Calculus</w:t>
                            </w:r>
                            <w:r w:rsidRPr="00747DC2">
                              <w:rPr>
                                <w:b/>
                                <w:i/>
                                <w:sz w:val="24"/>
                              </w:rPr>
                              <w:br/>
                            </w:r>
                            <w:r w:rsidRPr="00747DC2">
                              <w:t>AP/DE Calculus extends the theory of elementary functions Topics include: derivatives of algebraic functions, transcendental functions, derivatives of the sum, difference, product, quotient and power of algebraic/transcendental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D8F51" id="_x0000_s1476" type="#_x0000_t202" style="position:absolute;margin-left:-62.25pt;margin-top:48.85pt;width:285.75pt;height:200.25pt;z-index:-25040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" stroked="f">
                <v:textbox>
                  <w:txbxContent>
                    <w:p w14:paraId="3C0668A5" w14:textId="77777777" w:rsidR="007C61BE" w:rsidRPr="00A64708" w:rsidRDefault="007C61BE" w:rsidP="00747DC2">
                      <w:pPr>
                        <w:ind w:right="-30"/>
                      </w:pPr>
                      <w:r w:rsidRPr="00747DC2">
                        <w:rPr>
                          <w:b/>
                          <w:i/>
                          <w:sz w:val="24"/>
                        </w:rPr>
                        <w:t>AP/DE Calculus – 1 high school credit (MTH 263: 4 college credits) Prerequisite: Math Analysis/</w:t>
                      </w:r>
                      <w:r>
                        <w:rPr>
                          <w:b/>
                          <w:i/>
                          <w:sz w:val="24"/>
                        </w:rPr>
                        <w:br/>
                      </w:r>
                      <w:r w:rsidRPr="00747DC2">
                        <w:rPr>
                          <w:b/>
                          <w:i/>
                          <w:sz w:val="24"/>
                        </w:rPr>
                        <w:t>Pre-Calculus</w:t>
                      </w:r>
                      <w:r w:rsidRPr="00747DC2">
                        <w:rPr>
                          <w:b/>
                          <w:i/>
                          <w:sz w:val="24"/>
                        </w:rPr>
                        <w:br/>
                      </w:r>
                      <w:r w:rsidRPr="00747DC2">
                        <w:t>AP/DE Calculus extends the theory of elementary functions Topics include: derivatives of algebraic functions, transcendental functions, derivatives of the sum, difference, product, quotient and power of algebraic/transcendental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v:textbox>
              </v:shape>
            </w:pict>
          </mc:Fallback>
        </mc:AlternateContent>
      </w:r>
      <w:r w:rsidR="00B47F75" w:rsidRPr="00796D41">
        <w:rPr>
          <w:rFonts w:ascii="Bookman Old Style" w:hAnsi="Bookman Old Style"/>
          <w:noProof/>
          <w:sz w:val="44"/>
        </w:rPr>
        <mc:AlternateContent>
          <mc:Choice Requires="wps">
            <w:drawing>
              <wp:anchor distT="45720" distB="45720" distL="114300" distR="114300" simplePos="0" relativeHeight="252921856" behindDoc="0" locked="0" layoutInCell="1" allowOverlap="1" wp14:anchorId="62679A01" wp14:editId="3B8BFEB7">
                <wp:simplePos x="0" y="0"/>
                <wp:positionH relativeFrom="column">
                  <wp:posOffset>2990850</wp:posOffset>
                </wp:positionH>
                <wp:positionV relativeFrom="paragraph">
                  <wp:posOffset>353695</wp:posOffset>
                </wp:positionV>
                <wp:extent cx="3695700" cy="1104900"/>
                <wp:effectExtent l="0" t="0" r="0" b="0"/>
                <wp:wrapSquare wrapText="bothSides"/>
                <wp:docPr id="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104900"/>
                        </a:xfrm>
                        <a:prstGeom prst="rect">
                          <a:avLst/>
                        </a:prstGeom>
                        <a:solidFill>
                          <a:srgbClr val="FFFFFF"/>
                        </a:solidFill>
                        <a:ln w="9525">
                          <a:noFill/>
                          <a:miter lim="800000"/>
                          <a:headEnd/>
                          <a:tailEnd/>
                        </a:ln>
                      </wps:spPr>
                      <wps:txbx>
                        <w:txbxContent>
                          <w:p w14:paraId="7CA9F966" w14:textId="77777777" w:rsidR="007C61BE" w:rsidRDefault="007C61BE">
                            <w:r w:rsidRPr="00747DC2">
                              <w:rPr>
                                <w:b/>
                                <w:i/>
                                <w:sz w:val="24"/>
                              </w:rPr>
                              <w:t>Human Anatomy &amp; Physiology II – 1 high school credit (BIO 142: 4 college credits)</w:t>
                            </w:r>
                            <w:r w:rsidRPr="00747DC2">
                              <w:br/>
                              <w:t>Integrates anatomy and physiology of cells, tissues, organs, and systems of the human body. Integrates concepts of chemistry, physics, and pathology. Part II of II.</w:t>
                            </w:r>
                            <w:r>
                              <w:t xml:space="preserve"> </w:t>
                            </w:r>
                          </w:p>
                          <w:p w14:paraId="1FD1B006" w14:textId="77777777" w:rsidR="007C61BE" w:rsidRDefault="007C6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79A01" id="_x0000_s1477" type="#_x0000_t202" style="position:absolute;margin-left:235.5pt;margin-top:27.85pt;width:291pt;height:87pt;z-index:25292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" stroked="f">
                <v:textbox>
                  <w:txbxContent>
                    <w:p w14:paraId="7CA9F966" w14:textId="77777777" w:rsidR="007C61BE" w:rsidRDefault="007C61BE">
                      <w:r w:rsidRPr="00747DC2">
                        <w:rPr>
                          <w:b/>
                          <w:i/>
                          <w:sz w:val="24"/>
                        </w:rPr>
                        <w:t>Human Anatomy &amp; Physiology II – 1 high school credit (BIO 142: 4 college credits)</w:t>
                      </w:r>
                      <w:r w:rsidRPr="00747DC2">
                        <w:br/>
                        <w:t>Integrates anatomy and physiology of cells, tissues, organs, and systems of the human body. Integrates concepts of chemistry, physics, and pathology. Part II of II.</w:t>
                      </w:r>
                      <w:r>
                        <w:t xml:space="preserve"> </w:t>
                      </w:r>
                    </w:p>
                    <w:p w14:paraId="1FD1B006" w14:textId="77777777" w:rsidR="007C61BE" w:rsidRDefault="007C61BE"/>
                  </w:txbxContent>
                </v:textbox>
                <w10:wrap type="square"/>
              </v:shape>
            </w:pict>
          </mc:Fallback>
        </mc:AlternateContent>
      </w:r>
      <w:r w:rsidR="00E76D0E">
        <w:rPr>
          <w:rFonts w:ascii="Bookman Old Style" w:hAnsi="Bookman Old Style"/>
          <w:sz w:val="44"/>
        </w:rPr>
        <w:br w:type="page"/>
      </w:r>
    </w:p>
    <w:p w14:paraId="719D6E80" w14:textId="77777777" w:rsidR="00FB1E04" w:rsidRPr="00FB1E04" w:rsidRDefault="00FB1E04" w:rsidP="00FB1E04">
      <w:pPr>
        <w:rPr>
          <w:rFonts w:ascii="Bookman Old Style" w:hAnsi="Bookman Old Style"/>
          <w:sz w:val="44"/>
        </w:rPr>
      </w:pPr>
    </w:p>
    <w:p w14:paraId="3FA50CCD" w14:textId="77777777" w:rsidR="00FB1E04" w:rsidRPr="00FB1E04" w:rsidRDefault="004A0688" w:rsidP="00FB1E04">
      <w:pPr>
        <w:rPr>
          <w:rFonts w:ascii="Bookman Old Style" w:hAnsi="Bookman Old Style"/>
          <w:sz w:val="44"/>
        </w:rPr>
      </w:pPr>
      <w:r w:rsidRPr="004A0688">
        <w:rPr>
          <w:rFonts w:ascii="Bookman Old Style" w:hAnsi="Bookman Old Style"/>
          <w:noProof/>
          <w:sz w:val="44"/>
        </w:rPr>
        <mc:AlternateContent>
          <mc:Choice Requires="wps">
            <w:drawing>
              <wp:anchor distT="45720" distB="45720" distL="114300" distR="114300" simplePos="0" relativeHeight="252546048" behindDoc="1" locked="0" layoutInCell="1" allowOverlap="1" wp14:anchorId="04B790F8" wp14:editId="11412F72">
                <wp:simplePos x="0" y="0"/>
                <wp:positionH relativeFrom="margin">
                  <wp:align>center</wp:align>
                </wp:positionH>
                <wp:positionV relativeFrom="paragraph">
                  <wp:posOffset>299957</wp:posOffset>
                </wp:positionV>
                <wp:extent cx="7028303" cy="7642746"/>
                <wp:effectExtent l="0" t="0" r="0" b="0"/>
                <wp:wrapNone/>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303" cy="7642746"/>
                        </a:xfrm>
                        <a:prstGeom prst="rect">
                          <a:avLst/>
                        </a:prstGeom>
                        <a:noFill/>
                        <a:ln w="9525">
                          <a:noFill/>
                          <a:miter lim="800000"/>
                          <a:headEnd/>
                          <a:tailEnd/>
                        </a:ln>
                      </wps:spPr>
                      <wps:txbx>
                        <w:txbxContent>
                          <w:p w14:paraId="0FF7F158" w14:textId="77777777" w:rsidR="007C61BE" w:rsidRPr="004A0688" w:rsidRDefault="007C61BE" w:rsidP="004A0688">
                            <w:pPr>
                              <w:rPr>
                                <w:rFonts w:eastAsia="Times New Roman" w:cstheme="minorHAnsi"/>
                                <w:b/>
                                <w:bCs/>
                                <w:color w:val="000000"/>
                                <w:sz w:val="24"/>
                                <w:szCs w:val="20"/>
                              </w:rPr>
                            </w:pPr>
                            <w:r w:rsidRPr="004A0688">
                              <w:rPr>
                                <w:rFonts w:eastAsia="Times New Roman" w:cstheme="minorHAnsi"/>
                                <w:b/>
                                <w:bCs/>
                                <w:color w:val="000000"/>
                                <w:sz w:val="24"/>
                                <w:szCs w:val="20"/>
                              </w:rPr>
                              <w:t>Notice for Directory Information</w:t>
                            </w:r>
                          </w:p>
                          <w:p w14:paraId="35F26641" w14:textId="77777777" w:rsidR="007C61BE" w:rsidRPr="004A0688" w:rsidRDefault="007C61BE" w:rsidP="004A0688">
                            <w:pPr>
                              <w:rPr>
                                <w:rFonts w:eastAsia="Times New Roman" w:cstheme="minorHAnsi"/>
                                <w:b/>
                                <w:bCs/>
                                <w:color w:val="000000"/>
                                <w:sz w:val="20"/>
                                <w:szCs w:val="20"/>
                              </w:rPr>
                            </w:pPr>
                            <w:r w:rsidRPr="004A0688">
                              <w:rPr>
                                <w:rFonts w:eastAsia="Times New Roman" w:cstheme="minorHAnsi"/>
                                <w:color w:val="000000"/>
                                <w:sz w:val="20"/>
                                <w:szCs w:val="20"/>
                              </w:rPr>
                              <w:t xml:space="preserve">The </w:t>
                            </w:r>
                            <w:r w:rsidRPr="004A0688">
                              <w:rPr>
                                <w:rFonts w:eastAsia="Times New Roman" w:cstheme="minorHAnsi"/>
                                <w:i/>
                                <w:iCs/>
                                <w:color w:val="000000"/>
                                <w:sz w:val="20"/>
                                <w:szCs w:val="20"/>
                              </w:rPr>
                              <w:t xml:space="preserve">Family Educational Rights and Privacy Act (FERPA), </w:t>
                            </w:r>
                            <w:r w:rsidRPr="004A0688">
                              <w:rPr>
                                <w:rFonts w:eastAsia="Times New Roman" w:cstheme="minorHAnsi"/>
                                <w:color w:val="000000"/>
                                <w:sz w:val="20"/>
                                <w:szCs w:val="20"/>
                              </w:rPr>
                              <w:t>a Federal law, requires that Henry County Public Schools, with certain exceptions, obtain a parent’s or legal guardian’s written consent prior to the disclosure of personally identifiable information from their child’s education records. However, Henry County Public Schools may disclose appropriately designated “directory information” without written consent, unless parents or guardians have advised the school division to the contrary in accordance with procedures. The primary purpose of directory information is to allow Henry County Public Schools to include this type of information from students’ education records in certain school publications. Examples include:</w:t>
                            </w:r>
                          </w:p>
                          <w:p w14:paraId="2F49A8AD"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A playbill, showing your student’s role in a drama production</w:t>
                            </w:r>
                          </w:p>
                          <w:p w14:paraId="37D8BF41"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The annual yearbook</w:t>
                            </w:r>
                          </w:p>
                          <w:p w14:paraId="112DE241"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Honor roll or other recognition lists</w:t>
                            </w:r>
                          </w:p>
                          <w:p w14:paraId="284D8F96"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Graduation programs</w:t>
                            </w:r>
                          </w:p>
                          <w:p w14:paraId="428A3B45"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Sports activity sheets, such as for wrestling, showing weight and height of team members </w:t>
                            </w:r>
                          </w:p>
                          <w:p w14:paraId="4C108E5F" w14:textId="77777777" w:rsidR="007C61BE" w:rsidRPr="004A0688" w:rsidRDefault="007C61BE" w:rsidP="004A0688">
                            <w:pPr>
                              <w:rPr>
                                <w:rFonts w:eastAsia="Times New Roman" w:cstheme="minorHAnsi"/>
                                <w:color w:val="000000"/>
                                <w:sz w:val="20"/>
                                <w:szCs w:val="20"/>
                              </w:rPr>
                            </w:pPr>
                            <w:r w:rsidRPr="004A0688">
                              <w:rPr>
                                <w:rFonts w:eastAsia="Times New Roman" w:cstheme="minorHAnsi"/>
                                <w:color w:val="000000"/>
                                <w:sz w:val="20"/>
                                <w:szCs w:val="2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4A0688">
                              <w:rPr>
                                <w:rFonts w:eastAsia="Times New Roman" w:cstheme="minorHAnsi"/>
                                <w:i/>
                                <w:iCs/>
                                <w:color w:val="000000"/>
                                <w:sz w:val="20"/>
                                <w:szCs w:val="20"/>
                              </w:rPr>
                              <w:t>Elementary and Secondary Education Act of 1965</w:t>
                            </w:r>
                            <w:r w:rsidRPr="004A0688">
                              <w:rPr>
                                <w:rFonts w:eastAsia="Times New Roman" w:cstheme="minorHAnsi"/>
                                <w:color w:val="000000"/>
                                <w:sz w:val="20"/>
                                <w:szCs w:val="20"/>
                              </w:rPr>
                              <w:t xml:space="preserve"> (ESEA) to provide military recruiters, upon request, with three directory information categories – names, addresses and telephone listings – unless parents have advised Henry County Public Schools that they do not want their student’s information disclosed without their prior written consent.</w:t>
                            </w: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 If parents do not want Henry County Public Schools to disclose directory information from their child’s education records without their prior written consent, they must notify the school division in writing. Henry County Public Schools has designated the following information as directory information:</w:t>
                            </w:r>
                          </w:p>
                          <w:p w14:paraId="3232B737" w14:textId="77777777" w:rsidR="007C61BE" w:rsidRPr="004A0688" w:rsidRDefault="007C61BE" w:rsidP="004A0688">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Student’s name</w:t>
                            </w:r>
                          </w:p>
                          <w:p w14:paraId="5EAB979D" w14:textId="77777777" w:rsidR="007C61BE" w:rsidRPr="004A0688" w:rsidRDefault="007C61BE" w:rsidP="004A0688">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Address</w:t>
                            </w:r>
                          </w:p>
                          <w:p w14:paraId="77E44BAE" w14:textId="77777777" w:rsidR="007C61BE" w:rsidRPr="004A0688" w:rsidRDefault="007C61BE" w:rsidP="004A0688">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Telephone listing</w:t>
                            </w:r>
                          </w:p>
                          <w:p w14:paraId="0C3856C3" w14:textId="77777777" w:rsidR="007C61BE" w:rsidRPr="004A0688" w:rsidRDefault="007C61BE" w:rsidP="004A0688">
                            <w:pPr>
                              <w:rPr>
                                <w:rFonts w:eastAsia="Times New Roman" w:cstheme="minorHAnsi"/>
                                <w:color w:val="000000"/>
                                <w:sz w:val="20"/>
                                <w:szCs w:val="20"/>
                              </w:rPr>
                            </w:pP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These laws are:  Section 9528 of the ESEA (20 U.S.C. 7908) as amended by the </w:t>
                            </w:r>
                            <w:r w:rsidRPr="004A0688">
                              <w:rPr>
                                <w:rFonts w:eastAsia="Times New Roman" w:cstheme="minorHAnsi"/>
                                <w:i/>
                                <w:iCs/>
                                <w:color w:val="000000"/>
                                <w:sz w:val="20"/>
                                <w:szCs w:val="20"/>
                              </w:rPr>
                              <w:t>No Child Left Behind Act of 2001</w:t>
                            </w:r>
                            <w:r w:rsidRPr="004A0688">
                              <w:rPr>
                                <w:rFonts w:eastAsia="Times New Roman" w:cstheme="minorHAnsi"/>
                                <w:color w:val="000000"/>
                                <w:sz w:val="20"/>
                                <w:szCs w:val="20"/>
                              </w:rPr>
                              <w:t xml:space="preserve"> (P.L. 107-110), the education bill, and 10 U.S.C. 503, as amended by section 544, the </w:t>
                            </w:r>
                            <w:r w:rsidRPr="004A0688">
                              <w:rPr>
                                <w:rFonts w:eastAsia="Times New Roman" w:cstheme="minorHAnsi"/>
                                <w:i/>
                                <w:iCs/>
                                <w:color w:val="000000"/>
                                <w:sz w:val="20"/>
                                <w:szCs w:val="20"/>
                              </w:rPr>
                              <w:t>National Defense Authorization Act for Fiscal Year 2002</w:t>
                            </w:r>
                            <w:r w:rsidRPr="004A0688">
                              <w:rPr>
                                <w:rFonts w:eastAsia="Times New Roman" w:cstheme="minorHAnsi"/>
                                <w:color w:val="000000"/>
                                <w:sz w:val="20"/>
                                <w:szCs w:val="20"/>
                              </w:rPr>
                              <w:t xml:space="preserve"> (P.L. 107-107), the legislation that provides funding for the Nation’s armed forces.</w:t>
                            </w:r>
                          </w:p>
                          <w:p w14:paraId="686536C0" w14:textId="77777777" w:rsidR="007C61BE" w:rsidRPr="004A0688" w:rsidRDefault="007C61BE" w:rsidP="004A0688">
                            <w:pPr>
                              <w:rPr>
                                <w:rFonts w:eastAsia="Times New Roman" w:cstheme="minorHAnsi"/>
                                <w:b/>
                                <w:bCs/>
                                <w:color w:val="000000"/>
                                <w:sz w:val="20"/>
                                <w:szCs w:val="20"/>
                              </w:rPr>
                            </w:pPr>
                            <w:r w:rsidRPr="004A0688">
                              <w:rPr>
                                <w:rFonts w:eastAsia="Times New Roman" w:cstheme="minorHAnsi"/>
                                <w:b/>
                                <w:bCs/>
                                <w:color w:val="000000"/>
                                <w:sz w:val="20"/>
                                <w:szCs w:val="20"/>
                              </w:rPr>
                              <w:t> AHERA Notification Concerning Asbestos Materials in School Buildings </w:t>
                            </w:r>
                          </w:p>
                          <w:p w14:paraId="0DF261A2" w14:textId="77777777" w:rsidR="007C61BE" w:rsidRPr="004A0688" w:rsidRDefault="007C61BE" w:rsidP="004A0688">
                            <w:pPr>
                              <w:rPr>
                                <w:rFonts w:eastAsia="Times New Roman" w:cstheme="minorHAnsi"/>
                                <w:color w:val="000000"/>
                                <w:sz w:val="20"/>
                                <w:szCs w:val="20"/>
                              </w:rPr>
                            </w:pPr>
                            <w:r w:rsidRPr="004A0688">
                              <w:rPr>
                                <w:rFonts w:eastAsia="Times New Roman" w:cstheme="minorHAnsi"/>
                                <w:color w:val="000000"/>
                                <w:sz w:val="20"/>
                                <w:szCs w:val="20"/>
                              </w:rPr>
                              <w:t>All Henry County Public Schools have been inspected for presence of asbestos containing materials. The results of these inspections have been compiled into a management plan for each school.  These management plans are available in the main office of each school for inspection.  Any individual who wishes may review these plans.  Each six months, a specified maintenance technician inspects the building and assesses any building materials still containing asbestos.  The technician verifies that the materials have not been damaged, deteriorated, or become friable by any other means causing a hazard to the occupants of the building.  Should any situation be detected, it would be dealt with quickly by a trained and licensed abatement professional. Additionally, each three years, an independent contractor, who is trained and licensed in asbestos inspections and abatement, is employed to inspect each school to ensure the asbestos containment and that the removal plans are being followed.  Also, this contractor reports any building materials containing asbestos that might become a hazard.</w:t>
                            </w:r>
                          </w:p>
                          <w:p w14:paraId="26983D53" w14:textId="77777777" w:rsidR="007C61BE" w:rsidRPr="00506DCF" w:rsidRDefault="007C61BE" w:rsidP="004A0688">
                            <w:pPr>
                              <w:rPr>
                                <w:rFonts w:eastAsia="Times New Roman" w:cstheme="minorHAnsi"/>
                                <w:color w:val="000000"/>
                                <w:szCs w:val="20"/>
                              </w:rPr>
                            </w:pPr>
                          </w:p>
                          <w:p w14:paraId="397558D8" w14:textId="77777777" w:rsidR="007C61BE" w:rsidRPr="00E62C87" w:rsidRDefault="007C61BE" w:rsidP="004A068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B790F8" id="_x0000_s1478" type="#_x0000_t202" style="position:absolute;margin-left:0;margin-top:23.6pt;width:553.4pt;height:601.8pt;z-index:-250770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" filled="f" stroked="f">
                <v:textbox>
                  <w:txbxContent>
                    <w:p w14:paraId="0FF7F158" w14:textId="77777777" w:rsidR="007C61BE" w:rsidRPr="004A0688" w:rsidRDefault="007C61BE" w:rsidP="004A0688">
                      <w:pPr>
                        <w:rPr>
                          <w:rFonts w:eastAsia="Times New Roman" w:cstheme="minorHAnsi"/>
                          <w:b/>
                          <w:bCs/>
                          <w:color w:val="000000"/>
                          <w:sz w:val="24"/>
                          <w:szCs w:val="20"/>
                        </w:rPr>
                      </w:pPr>
                      <w:r w:rsidRPr="004A0688">
                        <w:rPr>
                          <w:rFonts w:eastAsia="Times New Roman" w:cstheme="minorHAnsi"/>
                          <w:b/>
                          <w:bCs/>
                          <w:color w:val="000000"/>
                          <w:sz w:val="24"/>
                          <w:szCs w:val="20"/>
                        </w:rPr>
                        <w:t>Notice for Directory Information</w:t>
                      </w:r>
                    </w:p>
                    <w:p w14:paraId="35F26641" w14:textId="77777777" w:rsidR="007C61BE" w:rsidRPr="004A0688" w:rsidRDefault="007C61BE" w:rsidP="004A0688">
                      <w:pPr>
                        <w:rPr>
                          <w:rFonts w:eastAsia="Times New Roman" w:cstheme="minorHAnsi"/>
                          <w:b/>
                          <w:bCs/>
                          <w:color w:val="000000"/>
                          <w:sz w:val="20"/>
                          <w:szCs w:val="20"/>
                        </w:rPr>
                      </w:pPr>
                      <w:r w:rsidRPr="004A0688">
                        <w:rPr>
                          <w:rFonts w:eastAsia="Times New Roman" w:cstheme="minorHAnsi"/>
                          <w:color w:val="000000"/>
                          <w:sz w:val="20"/>
                          <w:szCs w:val="20"/>
                        </w:rPr>
                        <w:t xml:space="preserve">The </w:t>
                      </w:r>
                      <w:r w:rsidRPr="004A0688">
                        <w:rPr>
                          <w:rFonts w:eastAsia="Times New Roman" w:cstheme="minorHAnsi"/>
                          <w:i/>
                          <w:iCs/>
                          <w:color w:val="000000"/>
                          <w:sz w:val="20"/>
                          <w:szCs w:val="20"/>
                        </w:rPr>
                        <w:t xml:space="preserve">Family Educational Rights and Privacy Act (FERPA), </w:t>
                      </w:r>
                      <w:r w:rsidRPr="004A0688">
                        <w:rPr>
                          <w:rFonts w:eastAsia="Times New Roman" w:cstheme="minorHAnsi"/>
                          <w:color w:val="000000"/>
                          <w:sz w:val="20"/>
                          <w:szCs w:val="20"/>
                        </w:rPr>
                        <w:t>a Federal law, requires that Henry County Public Schools, with certain exceptions, obtain a parent’s or legal guardian’s written consent prior to the disclosure of personally identifiable information from their child’s education records. However, Henry County Public Schools may disclose appropriately designated “directory information” without written consent, unless parents or guardians have advised the school division to the contrary in accordance with procedures. The primary purpose of directory information is to allow Henry County Public Schools to include this type of information from students’ education records in certain school publications. Examples include:</w:t>
                      </w:r>
                    </w:p>
                    <w:p w14:paraId="2F49A8AD"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A playbill, showing your student’s role in a drama production</w:t>
                      </w:r>
                    </w:p>
                    <w:p w14:paraId="37D8BF41"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The annual yearbook</w:t>
                      </w:r>
                    </w:p>
                    <w:p w14:paraId="112DE241"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Honor roll or other recognition lists</w:t>
                      </w:r>
                    </w:p>
                    <w:p w14:paraId="284D8F96"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Graduation programs</w:t>
                      </w:r>
                    </w:p>
                    <w:p w14:paraId="428A3B45" w14:textId="77777777" w:rsidR="007C61BE" w:rsidRPr="004A0688" w:rsidRDefault="007C61BE" w:rsidP="004A0688">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Sports activity sheets, such as for wrestling, showing weight and height of team members </w:t>
                      </w:r>
                    </w:p>
                    <w:p w14:paraId="4C108E5F" w14:textId="77777777" w:rsidR="007C61BE" w:rsidRPr="004A0688" w:rsidRDefault="007C61BE" w:rsidP="004A0688">
                      <w:pPr>
                        <w:rPr>
                          <w:rFonts w:eastAsia="Times New Roman" w:cstheme="minorHAnsi"/>
                          <w:color w:val="000000"/>
                          <w:sz w:val="20"/>
                          <w:szCs w:val="20"/>
                        </w:rPr>
                      </w:pPr>
                      <w:r w:rsidRPr="004A0688">
                        <w:rPr>
                          <w:rFonts w:eastAsia="Times New Roman" w:cstheme="minorHAnsi"/>
                          <w:color w:val="000000"/>
                          <w:sz w:val="20"/>
                          <w:szCs w:val="2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4A0688">
                        <w:rPr>
                          <w:rFonts w:eastAsia="Times New Roman" w:cstheme="minorHAnsi"/>
                          <w:i/>
                          <w:iCs/>
                          <w:color w:val="000000"/>
                          <w:sz w:val="20"/>
                          <w:szCs w:val="20"/>
                        </w:rPr>
                        <w:t>Elementary and Secondary Education Act of 1965</w:t>
                      </w:r>
                      <w:r w:rsidRPr="004A0688">
                        <w:rPr>
                          <w:rFonts w:eastAsia="Times New Roman" w:cstheme="minorHAnsi"/>
                          <w:color w:val="000000"/>
                          <w:sz w:val="20"/>
                          <w:szCs w:val="20"/>
                        </w:rPr>
                        <w:t xml:space="preserve"> (ESEA) to provide military recruiters, upon request, with three directory information categories – names, addresses and telephone listings – unless parents have advised Henry County Public Schools that they do not want their student’s information disclosed without their prior written consent.</w:t>
                      </w: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 If parents do not want Henry County Public Schools to disclose directory information from their child’s education records without their prior written consent, they must notify the school division in writing. Henry County Public Schools has designated the following information as directory information:</w:t>
                      </w:r>
                    </w:p>
                    <w:p w14:paraId="3232B737" w14:textId="77777777" w:rsidR="007C61BE" w:rsidRPr="004A0688" w:rsidRDefault="007C61BE" w:rsidP="004A0688">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Student’s name</w:t>
                      </w:r>
                    </w:p>
                    <w:p w14:paraId="5EAB979D" w14:textId="77777777" w:rsidR="007C61BE" w:rsidRPr="004A0688" w:rsidRDefault="007C61BE" w:rsidP="004A0688">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Address</w:t>
                      </w:r>
                    </w:p>
                    <w:p w14:paraId="77E44BAE" w14:textId="77777777" w:rsidR="007C61BE" w:rsidRPr="004A0688" w:rsidRDefault="007C61BE" w:rsidP="004A0688">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Telephone listing</w:t>
                      </w:r>
                    </w:p>
                    <w:p w14:paraId="0C3856C3" w14:textId="77777777" w:rsidR="007C61BE" w:rsidRPr="004A0688" w:rsidRDefault="007C61BE" w:rsidP="004A0688">
                      <w:pPr>
                        <w:rPr>
                          <w:rFonts w:eastAsia="Times New Roman" w:cstheme="minorHAnsi"/>
                          <w:color w:val="000000"/>
                          <w:sz w:val="20"/>
                          <w:szCs w:val="20"/>
                        </w:rPr>
                      </w:pP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These laws are:  Section 9528 of the ESEA (20 U.S.C. 7908) as amended by the </w:t>
                      </w:r>
                      <w:r w:rsidRPr="004A0688">
                        <w:rPr>
                          <w:rFonts w:eastAsia="Times New Roman" w:cstheme="minorHAnsi"/>
                          <w:i/>
                          <w:iCs/>
                          <w:color w:val="000000"/>
                          <w:sz w:val="20"/>
                          <w:szCs w:val="20"/>
                        </w:rPr>
                        <w:t>No Child Left Behind Act of 2001</w:t>
                      </w:r>
                      <w:r w:rsidRPr="004A0688">
                        <w:rPr>
                          <w:rFonts w:eastAsia="Times New Roman" w:cstheme="minorHAnsi"/>
                          <w:color w:val="000000"/>
                          <w:sz w:val="20"/>
                          <w:szCs w:val="20"/>
                        </w:rPr>
                        <w:t xml:space="preserve"> (P.L. 107-110), the education bill, and 10 U.S.C. 503, as amended by section 544, the </w:t>
                      </w:r>
                      <w:r w:rsidRPr="004A0688">
                        <w:rPr>
                          <w:rFonts w:eastAsia="Times New Roman" w:cstheme="minorHAnsi"/>
                          <w:i/>
                          <w:iCs/>
                          <w:color w:val="000000"/>
                          <w:sz w:val="20"/>
                          <w:szCs w:val="20"/>
                        </w:rPr>
                        <w:t>National Defense Authorization Act for Fiscal Year 2002</w:t>
                      </w:r>
                      <w:r w:rsidRPr="004A0688">
                        <w:rPr>
                          <w:rFonts w:eastAsia="Times New Roman" w:cstheme="minorHAnsi"/>
                          <w:color w:val="000000"/>
                          <w:sz w:val="20"/>
                          <w:szCs w:val="20"/>
                        </w:rPr>
                        <w:t xml:space="preserve"> (P.L. 107-107), the legislation that provides funding for the Nation’s armed forces.</w:t>
                      </w:r>
                    </w:p>
                    <w:p w14:paraId="686536C0" w14:textId="77777777" w:rsidR="007C61BE" w:rsidRPr="004A0688" w:rsidRDefault="007C61BE" w:rsidP="004A0688">
                      <w:pPr>
                        <w:rPr>
                          <w:rFonts w:eastAsia="Times New Roman" w:cstheme="minorHAnsi"/>
                          <w:b/>
                          <w:bCs/>
                          <w:color w:val="000000"/>
                          <w:sz w:val="20"/>
                          <w:szCs w:val="20"/>
                        </w:rPr>
                      </w:pPr>
                      <w:r w:rsidRPr="004A0688">
                        <w:rPr>
                          <w:rFonts w:eastAsia="Times New Roman" w:cstheme="minorHAnsi"/>
                          <w:b/>
                          <w:bCs/>
                          <w:color w:val="000000"/>
                          <w:sz w:val="20"/>
                          <w:szCs w:val="20"/>
                        </w:rPr>
                        <w:t> AHERA Notification Concerning Asbestos Materials in School Buildings </w:t>
                      </w:r>
                    </w:p>
                    <w:p w14:paraId="0DF261A2" w14:textId="77777777" w:rsidR="007C61BE" w:rsidRPr="004A0688" w:rsidRDefault="007C61BE" w:rsidP="004A0688">
                      <w:pPr>
                        <w:rPr>
                          <w:rFonts w:eastAsia="Times New Roman" w:cstheme="minorHAnsi"/>
                          <w:color w:val="000000"/>
                          <w:sz w:val="20"/>
                          <w:szCs w:val="20"/>
                        </w:rPr>
                      </w:pPr>
                      <w:r w:rsidRPr="004A0688">
                        <w:rPr>
                          <w:rFonts w:eastAsia="Times New Roman" w:cstheme="minorHAnsi"/>
                          <w:color w:val="000000"/>
                          <w:sz w:val="20"/>
                          <w:szCs w:val="20"/>
                        </w:rPr>
                        <w:t>All Henry County Public Schools have been inspected for presence of asbestos containing materials. The results of these inspections have been compiled into a management plan for each school.  These management plans are available in the main office of each school for inspection.  Any individual who wishes may review these plans.  Each six months, a specified maintenance technician inspects the building and assesses any building materials still containing asbestos.  The technician verifies that the materials have not been damaged, deteriorated, or become friable by any other means causing a hazard to the occupants of the building.  Should any situation be detected, it would be dealt with quickly by a trained and licensed abatement professional. Additionally, each three years, an independent contractor, who is trained and licensed in asbestos inspections and abatement, is employed to inspect each school to ensure the asbestos containment and that the removal plans are being followed.  Also, this contractor reports any building materials containing asbestos that might become a hazard.</w:t>
                      </w:r>
                    </w:p>
                    <w:p w14:paraId="26983D53" w14:textId="77777777" w:rsidR="007C61BE" w:rsidRPr="00506DCF" w:rsidRDefault="007C61BE" w:rsidP="004A0688">
                      <w:pPr>
                        <w:rPr>
                          <w:rFonts w:eastAsia="Times New Roman" w:cstheme="minorHAnsi"/>
                          <w:color w:val="000000"/>
                          <w:szCs w:val="20"/>
                        </w:rPr>
                      </w:pPr>
                    </w:p>
                    <w:p w14:paraId="397558D8" w14:textId="77777777" w:rsidR="007C61BE" w:rsidRPr="00E62C87" w:rsidRDefault="007C61BE" w:rsidP="004A0688">
                      <w:pPr>
                        <w:rPr>
                          <w:rFonts w:cstheme="minorHAnsi"/>
                          <w:sz w:val="52"/>
                        </w:rPr>
                      </w:pPr>
                    </w:p>
                  </w:txbxContent>
                </v:textbox>
                <w10:wrap anchorx="margin"/>
              </v:shape>
            </w:pict>
          </mc:Fallback>
        </mc:AlternateContent>
      </w:r>
      <w:r w:rsidRPr="004A0688">
        <w:rPr>
          <w:rFonts w:ascii="Times New Roman" w:eastAsia="Times New Roman" w:hAnsi="Times New Roman" w:cs="Times New Roman"/>
          <w:noProof/>
          <w:sz w:val="29"/>
        </w:rPr>
        <mc:AlternateContent>
          <mc:Choice Requires="wps">
            <w:drawing>
              <wp:anchor distT="45720" distB="45720" distL="114300" distR="114300" simplePos="0" relativeHeight="252544000" behindDoc="1" locked="0" layoutInCell="1" allowOverlap="1" wp14:anchorId="0CC5E87B" wp14:editId="1F7475C7">
                <wp:simplePos x="0" y="0"/>
                <wp:positionH relativeFrom="margin">
                  <wp:align>center</wp:align>
                </wp:positionH>
                <wp:positionV relativeFrom="paragraph">
                  <wp:posOffset>-707959</wp:posOffset>
                </wp:positionV>
                <wp:extent cx="5404513" cy="873456"/>
                <wp:effectExtent l="0" t="0" r="0" b="3175"/>
                <wp:wrapNone/>
                <wp:docPr id="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513" cy="873456"/>
                        </a:xfrm>
                        <a:prstGeom prst="rect">
                          <a:avLst/>
                        </a:prstGeom>
                        <a:noFill/>
                        <a:ln w="9525">
                          <a:noFill/>
                          <a:miter lim="800000"/>
                          <a:headEnd/>
                          <a:tailEnd/>
                        </a:ln>
                      </wps:spPr>
                      <wps:txbx>
                        <w:txbxContent>
                          <w:p w14:paraId="14750077" w14:textId="77777777" w:rsidR="007C61BE" w:rsidRPr="000B3AA3" w:rsidRDefault="007C61BE" w:rsidP="004A0688">
                            <w:pPr>
                              <w:jc w:val="center"/>
                              <w:rPr>
                                <w:rFonts w:ascii="Bookman Old Style" w:hAnsi="Bookman Old Style"/>
                                <w:b/>
                                <w:sz w:val="48"/>
                                <w:szCs w:val="60"/>
                              </w:rPr>
                            </w:pPr>
                            <w:r>
                              <w:rPr>
                                <w:rFonts w:ascii="Bookman Old Style" w:hAnsi="Bookman Old Style"/>
                                <w:b/>
                                <w:sz w:val="48"/>
                                <w:szCs w:val="60"/>
                              </w:rPr>
                              <w:t>FAMILY EDUCATIONAL RIGHTS AND PRIVACY ACT (FERPA)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5E87B" id="_x0000_s1479" type="#_x0000_t202" style="position:absolute;margin-left:0;margin-top:-55.75pt;width:425.55pt;height:68.8pt;z-index:-250772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" filled="f" stroked="f">
                <v:textbox>
                  <w:txbxContent>
                    <w:p w14:paraId="14750077" w14:textId="77777777" w:rsidR="007C61BE" w:rsidRPr="000B3AA3" w:rsidRDefault="007C61BE" w:rsidP="004A0688">
                      <w:pPr>
                        <w:jc w:val="center"/>
                        <w:rPr>
                          <w:rFonts w:ascii="Bookman Old Style" w:hAnsi="Bookman Old Style"/>
                          <w:b/>
                          <w:sz w:val="48"/>
                          <w:szCs w:val="60"/>
                        </w:rPr>
                      </w:pPr>
                      <w:r>
                        <w:rPr>
                          <w:rFonts w:ascii="Bookman Old Style" w:hAnsi="Bookman Old Style"/>
                          <w:b/>
                          <w:sz w:val="48"/>
                          <w:szCs w:val="60"/>
                        </w:rPr>
                        <w:t>FAMILY EDUCATIONAL RIGHTS AND PRIVACY ACT (FERPA)</w:t>
                      </w:r>
                    </w:p>
                  </w:txbxContent>
                </v:textbox>
                <w10:wrap anchorx="margin"/>
              </v:shape>
            </w:pict>
          </mc:Fallback>
        </mc:AlternateContent>
      </w:r>
    </w:p>
    <w:p w14:paraId="39E8E851" w14:textId="77777777" w:rsidR="00FB1E04" w:rsidRPr="00FB1E04" w:rsidRDefault="00FB1E04" w:rsidP="00FB1E04">
      <w:pPr>
        <w:rPr>
          <w:rFonts w:ascii="Bookman Old Style" w:hAnsi="Bookman Old Style"/>
          <w:sz w:val="44"/>
        </w:rPr>
      </w:pPr>
    </w:p>
    <w:p w14:paraId="37254F15" w14:textId="77777777" w:rsidR="00FB1E04" w:rsidRPr="00FB1E04" w:rsidRDefault="00FB1E04" w:rsidP="00FB1E04">
      <w:pPr>
        <w:rPr>
          <w:rFonts w:ascii="Bookman Old Style" w:hAnsi="Bookman Old Style"/>
          <w:sz w:val="44"/>
        </w:rPr>
      </w:pPr>
    </w:p>
    <w:p w14:paraId="2D57A26F" w14:textId="77777777" w:rsidR="00FB1E04" w:rsidRPr="00FB1E04" w:rsidRDefault="00FB1E04" w:rsidP="00FB1E04">
      <w:pPr>
        <w:rPr>
          <w:rFonts w:ascii="Bookman Old Style" w:hAnsi="Bookman Old Style"/>
          <w:sz w:val="44"/>
        </w:rPr>
      </w:pPr>
    </w:p>
    <w:p w14:paraId="15FF52F2" w14:textId="77777777" w:rsidR="00FB1E04" w:rsidRPr="00FB1E04" w:rsidRDefault="00FB1E04" w:rsidP="00FB1E04">
      <w:pPr>
        <w:rPr>
          <w:rFonts w:ascii="Bookman Old Style" w:hAnsi="Bookman Old Style"/>
          <w:sz w:val="44"/>
        </w:rPr>
      </w:pPr>
    </w:p>
    <w:p w14:paraId="7F1DC07D" w14:textId="77777777" w:rsidR="00FB1E04" w:rsidRPr="00FB1E04" w:rsidRDefault="00FB1E04" w:rsidP="00FB1E04">
      <w:pPr>
        <w:rPr>
          <w:rFonts w:ascii="Bookman Old Style" w:hAnsi="Bookman Old Style"/>
          <w:sz w:val="44"/>
        </w:rPr>
      </w:pPr>
    </w:p>
    <w:p w14:paraId="336E6C8E" w14:textId="77777777" w:rsidR="00FB1E04" w:rsidRPr="00FB1E04" w:rsidRDefault="00FB1E04" w:rsidP="00FB1E04">
      <w:pPr>
        <w:rPr>
          <w:rFonts w:ascii="Bookman Old Style" w:hAnsi="Bookman Old Style"/>
          <w:sz w:val="44"/>
        </w:rPr>
      </w:pPr>
    </w:p>
    <w:p w14:paraId="2E4741DA" w14:textId="77777777" w:rsidR="00FB1E04" w:rsidRPr="00FB1E04" w:rsidRDefault="00FB1E04" w:rsidP="00FB1E04">
      <w:pPr>
        <w:rPr>
          <w:rFonts w:ascii="Bookman Old Style" w:hAnsi="Bookman Old Style"/>
          <w:sz w:val="44"/>
        </w:rPr>
      </w:pPr>
    </w:p>
    <w:p w14:paraId="7EB61FDC" w14:textId="77777777" w:rsidR="00FB1E04" w:rsidRDefault="00FB1E04" w:rsidP="00FB1E04">
      <w:pPr>
        <w:rPr>
          <w:rFonts w:ascii="Bookman Old Style" w:hAnsi="Bookman Old Style"/>
          <w:sz w:val="44"/>
        </w:rPr>
      </w:pPr>
    </w:p>
    <w:p w14:paraId="2BF128B2" w14:textId="77777777" w:rsidR="00FB1E04" w:rsidRPr="00FB1E04" w:rsidRDefault="00FB1E04" w:rsidP="00FB1E04">
      <w:pPr>
        <w:rPr>
          <w:rFonts w:ascii="Bookman Old Style" w:hAnsi="Bookman Old Style"/>
          <w:sz w:val="44"/>
        </w:rPr>
      </w:pPr>
    </w:p>
    <w:p w14:paraId="5DB2EC2F" w14:textId="77777777" w:rsidR="00FB1E04" w:rsidRPr="00FB1E04" w:rsidRDefault="00FB1E04" w:rsidP="00FB1E04">
      <w:pPr>
        <w:rPr>
          <w:rFonts w:ascii="Bookman Old Style" w:hAnsi="Bookman Old Style"/>
          <w:sz w:val="44"/>
        </w:rPr>
      </w:pPr>
    </w:p>
    <w:p w14:paraId="341BB7C4" w14:textId="77777777" w:rsidR="00FB1E04" w:rsidRPr="00FB1E04" w:rsidRDefault="00FB1E04" w:rsidP="00FB1E04">
      <w:pPr>
        <w:rPr>
          <w:rFonts w:ascii="Bookman Old Style" w:hAnsi="Bookman Old Style"/>
          <w:sz w:val="44"/>
        </w:rPr>
      </w:pPr>
    </w:p>
    <w:p w14:paraId="2665BB3D" w14:textId="77777777" w:rsidR="00FB1E04" w:rsidRPr="00FB1E04" w:rsidRDefault="00FB1E04" w:rsidP="00FB1E04">
      <w:pPr>
        <w:rPr>
          <w:rFonts w:ascii="Bookman Old Style" w:hAnsi="Bookman Old Style"/>
          <w:sz w:val="44"/>
        </w:rPr>
      </w:pPr>
    </w:p>
    <w:p w14:paraId="27CCCF41" w14:textId="77777777" w:rsidR="00FB1E04" w:rsidRPr="00FB1E04" w:rsidRDefault="00FB1E04" w:rsidP="00FB1E04">
      <w:pPr>
        <w:rPr>
          <w:rFonts w:ascii="Bookman Old Style" w:hAnsi="Bookman Old Style"/>
          <w:sz w:val="44"/>
        </w:rPr>
      </w:pPr>
    </w:p>
    <w:p w14:paraId="7737BE03" w14:textId="77777777" w:rsidR="00FB1E04" w:rsidRPr="00FB1E04" w:rsidRDefault="00FB1E04" w:rsidP="00FB1E04">
      <w:pPr>
        <w:rPr>
          <w:rFonts w:ascii="Bookman Old Style" w:hAnsi="Bookman Old Style"/>
          <w:sz w:val="44"/>
        </w:rPr>
      </w:pPr>
    </w:p>
    <w:p w14:paraId="30816B48" w14:textId="77777777" w:rsidR="00FB1E04" w:rsidRPr="00FB1E04" w:rsidRDefault="00FB1E04" w:rsidP="00FB1E04">
      <w:pPr>
        <w:rPr>
          <w:rFonts w:ascii="Bookman Old Style" w:hAnsi="Bookman Old Style"/>
          <w:sz w:val="44"/>
        </w:rPr>
      </w:pPr>
    </w:p>
    <w:p w14:paraId="6FFD7C19" w14:textId="77777777" w:rsidR="00944E5E" w:rsidRPr="00FB1E04" w:rsidRDefault="00C32B76" w:rsidP="00FB1E04">
      <w:pPr>
        <w:tabs>
          <w:tab w:val="left" w:pos="3073"/>
        </w:tabs>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729344" behindDoc="0" locked="0" layoutInCell="1" allowOverlap="1" wp14:anchorId="51D70485" wp14:editId="40D5491E">
                <wp:simplePos x="0" y="0"/>
                <wp:positionH relativeFrom="column">
                  <wp:posOffset>-544849</wp:posOffset>
                </wp:positionH>
                <wp:positionV relativeFrom="paragraph">
                  <wp:posOffset>1076970</wp:posOffset>
                </wp:positionV>
                <wp:extent cx="6959818" cy="177421"/>
                <wp:effectExtent l="0" t="0" r="12700" b="13335"/>
                <wp:wrapNone/>
                <wp:docPr id="498" name="Rectangle 498"/>
                <wp:cNvGraphicFramePr/>
                <a:graphic xmlns:a="http://schemas.openxmlformats.org/drawingml/2006/main">
                  <a:graphicData uri="http://schemas.microsoft.com/office/word/2010/wordprocessingShape">
                    <wps:wsp>
                      <wps:cNvSpPr/>
                      <wps:spPr>
                        <a:xfrm>
                          <a:off x="0" y="0"/>
                          <a:ext cx="6959818" cy="177421"/>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06680" id="Rectangle 498" o:spid="_x0000_s1026" style="position:absolute;margin-left:-42.9pt;margin-top:84.8pt;width:548pt;height:13.95pt;z-index:25272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" fillcolor="black [3200]" strokecolor="black [1600]" strokeweight="1pt"/>
            </w:pict>
          </mc:Fallback>
        </mc:AlternateContent>
      </w:r>
      <w:r w:rsidR="00FB1E04">
        <w:rPr>
          <w:rFonts w:ascii="Bookman Old Style" w:hAnsi="Bookman Old Style"/>
          <w:sz w:val="44"/>
        </w:rPr>
        <w:tab/>
      </w:r>
    </w:p>
    <w:sectPr w:rsidR="00944E5E" w:rsidRPr="00FB1E04" w:rsidSect="008F643C">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40FA9" w14:textId="77777777" w:rsidR="008D0D15" w:rsidRDefault="008D0D15" w:rsidP="00C16F9A">
      <w:pPr>
        <w:spacing w:after="0" w:line="240" w:lineRule="auto"/>
      </w:pPr>
      <w:r>
        <w:separator/>
      </w:r>
    </w:p>
  </w:endnote>
  <w:endnote w:type="continuationSeparator" w:id="0">
    <w:p w14:paraId="0B19AC0E" w14:textId="77777777" w:rsidR="008D0D15" w:rsidRDefault="008D0D15" w:rsidP="00C16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778993"/>
      <w:docPartObj>
        <w:docPartGallery w:val="Page Numbers (Bottom of Page)"/>
        <w:docPartUnique/>
      </w:docPartObj>
    </w:sdtPr>
    <w:sdtEndPr>
      <w:rPr>
        <w:color w:val="7F7F7F" w:themeColor="background1" w:themeShade="7F"/>
        <w:spacing w:val="60"/>
      </w:rPr>
    </w:sdtEndPr>
    <w:sdtContent>
      <w:p w14:paraId="25C2763C" w14:textId="2C565F18" w:rsidR="007C61BE" w:rsidRDefault="007C61BE">
        <w:pPr>
          <w:pStyle w:val="Footer"/>
          <w:pBdr>
            <w:top w:val="single" w:sz="4" w:space="1" w:color="D9D9D9" w:themeColor="background1" w:themeShade="D9"/>
          </w:pBdr>
          <w:jc w:val="right"/>
        </w:pPr>
        <w:r>
          <w:fldChar w:fldCharType="begin"/>
        </w:r>
        <w:r>
          <w:instrText xml:space="preserve"> PAGE   \* MERGEFORMAT </w:instrText>
        </w:r>
        <w:r>
          <w:fldChar w:fldCharType="separate"/>
        </w:r>
        <w:r w:rsidR="00881C81">
          <w:rPr>
            <w:noProof/>
          </w:rPr>
          <w:t>20</w:t>
        </w:r>
        <w:r>
          <w:rPr>
            <w:noProof/>
          </w:rPr>
          <w:fldChar w:fldCharType="end"/>
        </w:r>
        <w:r>
          <w:t xml:space="preserve"> | </w:t>
        </w:r>
        <w:r>
          <w:rPr>
            <w:color w:val="7F7F7F" w:themeColor="background1" w:themeShade="7F"/>
            <w:spacing w:val="60"/>
          </w:rPr>
          <w:t>Page</w:t>
        </w:r>
      </w:p>
    </w:sdtContent>
  </w:sdt>
  <w:p w14:paraId="303EB5B6" w14:textId="77777777" w:rsidR="007C61BE" w:rsidRDefault="007C61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DEABF" w14:textId="77777777" w:rsidR="007C61BE" w:rsidRDefault="007C61BE">
    <w:pPr>
      <w:pStyle w:val="Footer"/>
      <w:pBdr>
        <w:top w:val="single" w:sz="4" w:space="1" w:color="D9D9D9" w:themeColor="background1" w:themeShade="D9"/>
      </w:pBdr>
      <w:jc w:val="right"/>
    </w:pPr>
  </w:p>
  <w:p w14:paraId="21F37023" w14:textId="77777777" w:rsidR="007C61BE" w:rsidRDefault="007C61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972236"/>
      <w:docPartObj>
        <w:docPartGallery w:val="Page Numbers (Bottom of Page)"/>
        <w:docPartUnique/>
      </w:docPartObj>
    </w:sdtPr>
    <w:sdtEndPr>
      <w:rPr>
        <w:color w:val="7F7F7F" w:themeColor="background1" w:themeShade="7F"/>
        <w:spacing w:val="60"/>
      </w:rPr>
    </w:sdtEndPr>
    <w:sdtContent>
      <w:p w14:paraId="118AE799" w14:textId="3ADF8249" w:rsidR="007C61BE" w:rsidRDefault="007C61BE">
        <w:pPr>
          <w:pStyle w:val="Footer"/>
          <w:pBdr>
            <w:top w:val="single" w:sz="4" w:space="1" w:color="D9D9D9" w:themeColor="background1" w:themeShade="D9"/>
          </w:pBdr>
          <w:jc w:val="right"/>
        </w:pPr>
        <w:r>
          <w:fldChar w:fldCharType="begin"/>
        </w:r>
        <w:r>
          <w:instrText xml:space="preserve"> PAGE   \* MERGEFORMAT </w:instrText>
        </w:r>
        <w:r>
          <w:fldChar w:fldCharType="separate"/>
        </w:r>
        <w:r w:rsidR="00881C81">
          <w:rPr>
            <w:noProof/>
          </w:rPr>
          <w:t>30</w:t>
        </w:r>
        <w:r>
          <w:rPr>
            <w:noProof/>
          </w:rPr>
          <w:fldChar w:fldCharType="end"/>
        </w:r>
        <w:r>
          <w:t xml:space="preserve">| </w:t>
        </w:r>
        <w:r>
          <w:rPr>
            <w:color w:val="7F7F7F" w:themeColor="background1" w:themeShade="7F"/>
            <w:spacing w:val="60"/>
          </w:rPr>
          <w:t>Page</w:t>
        </w:r>
      </w:p>
    </w:sdtContent>
  </w:sdt>
  <w:p w14:paraId="18E395BA" w14:textId="77777777" w:rsidR="007C61BE" w:rsidRDefault="007C6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18961" w14:textId="77777777" w:rsidR="008D0D15" w:rsidRDefault="008D0D15" w:rsidP="00C16F9A">
      <w:pPr>
        <w:spacing w:after="0" w:line="240" w:lineRule="auto"/>
      </w:pPr>
      <w:r>
        <w:separator/>
      </w:r>
    </w:p>
  </w:footnote>
  <w:footnote w:type="continuationSeparator" w:id="0">
    <w:p w14:paraId="5375A485" w14:textId="77777777" w:rsidR="008D0D15" w:rsidRDefault="008D0D15" w:rsidP="00C16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7376E"/>
    <w:multiLevelType w:val="hybridMultilevel"/>
    <w:tmpl w:val="7E8C5A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3934B7"/>
    <w:multiLevelType w:val="hybridMultilevel"/>
    <w:tmpl w:val="1A5451AC"/>
    <w:lvl w:ilvl="0" w:tplc="8F22A660">
      <w:start w:val="1"/>
      <w:numFmt w:val="decimal"/>
      <w:lvlText w:val="%1."/>
      <w:lvlJc w:val="left"/>
      <w:pPr>
        <w:ind w:left="9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A24C6D6">
      <w:start w:val="1"/>
      <w:numFmt w:val="lowerLetter"/>
      <w:lvlText w:val="%2"/>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45A7D22">
      <w:start w:val="1"/>
      <w:numFmt w:val="lowerRoman"/>
      <w:lvlText w:val="%3"/>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28A8BDC">
      <w:start w:val="1"/>
      <w:numFmt w:val="decimal"/>
      <w:lvlText w:val="%4"/>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C62BAE">
      <w:start w:val="1"/>
      <w:numFmt w:val="lowerLetter"/>
      <w:lvlText w:val="%5"/>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DAC5208">
      <w:start w:val="1"/>
      <w:numFmt w:val="lowerRoman"/>
      <w:lvlText w:val="%6"/>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08AD29E">
      <w:start w:val="1"/>
      <w:numFmt w:val="decimal"/>
      <w:lvlText w:val="%7"/>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EF4A760">
      <w:start w:val="1"/>
      <w:numFmt w:val="lowerLetter"/>
      <w:lvlText w:val="%8"/>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020FC2A">
      <w:start w:val="1"/>
      <w:numFmt w:val="lowerRoman"/>
      <w:lvlText w:val="%9"/>
      <w:lvlJc w:val="left"/>
      <w:pPr>
        <w:ind w:left="68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11505205"/>
    <w:multiLevelType w:val="hybridMultilevel"/>
    <w:tmpl w:val="7CCC1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D1407"/>
    <w:multiLevelType w:val="hybridMultilevel"/>
    <w:tmpl w:val="EEFCD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84C42"/>
    <w:multiLevelType w:val="hybridMultilevel"/>
    <w:tmpl w:val="E1809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D4452"/>
    <w:multiLevelType w:val="hybridMultilevel"/>
    <w:tmpl w:val="7FBCDE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668D4"/>
    <w:multiLevelType w:val="hybridMultilevel"/>
    <w:tmpl w:val="AD2AC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70878"/>
    <w:multiLevelType w:val="hybridMultilevel"/>
    <w:tmpl w:val="0D863CE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F953645"/>
    <w:multiLevelType w:val="hybridMultilevel"/>
    <w:tmpl w:val="55667C7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15236A"/>
    <w:multiLevelType w:val="hybridMultilevel"/>
    <w:tmpl w:val="04EE5E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5B41BD"/>
    <w:multiLevelType w:val="hybridMultilevel"/>
    <w:tmpl w:val="42309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015A91"/>
    <w:multiLevelType w:val="hybridMultilevel"/>
    <w:tmpl w:val="3E7804A8"/>
    <w:lvl w:ilvl="0" w:tplc="24AAF1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0E667D"/>
    <w:multiLevelType w:val="hybridMultilevel"/>
    <w:tmpl w:val="1F50A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4B29D6"/>
    <w:multiLevelType w:val="hybridMultilevel"/>
    <w:tmpl w:val="76A05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9C46D8"/>
    <w:multiLevelType w:val="hybridMultilevel"/>
    <w:tmpl w:val="FE8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D18"/>
    <w:multiLevelType w:val="hybridMultilevel"/>
    <w:tmpl w:val="F98E73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E10A67"/>
    <w:multiLevelType w:val="hybridMultilevel"/>
    <w:tmpl w:val="8E02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B7D6D"/>
    <w:multiLevelType w:val="hybridMultilevel"/>
    <w:tmpl w:val="A00E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5A704E"/>
    <w:multiLevelType w:val="multilevel"/>
    <w:tmpl w:val="5E9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F1647"/>
    <w:multiLevelType w:val="hybridMultilevel"/>
    <w:tmpl w:val="A2925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757339"/>
    <w:multiLevelType w:val="hybridMultilevel"/>
    <w:tmpl w:val="34D09480"/>
    <w:lvl w:ilvl="0" w:tplc="0409000B">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5CD3528F"/>
    <w:multiLevelType w:val="hybridMultilevel"/>
    <w:tmpl w:val="0678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E4936"/>
    <w:multiLevelType w:val="hybridMultilevel"/>
    <w:tmpl w:val="B646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4001E"/>
    <w:multiLevelType w:val="hybridMultilevel"/>
    <w:tmpl w:val="657A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64A6C"/>
    <w:multiLevelType w:val="hybridMultilevel"/>
    <w:tmpl w:val="CCEA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FA194E"/>
    <w:multiLevelType w:val="multilevel"/>
    <w:tmpl w:val="067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1"/>
  </w:num>
  <w:num w:numId="4">
    <w:abstractNumId w:val="24"/>
  </w:num>
  <w:num w:numId="5">
    <w:abstractNumId w:val="16"/>
  </w:num>
  <w:num w:numId="6">
    <w:abstractNumId w:val="8"/>
  </w:num>
  <w:num w:numId="7">
    <w:abstractNumId w:val="6"/>
  </w:num>
  <w:num w:numId="8">
    <w:abstractNumId w:val="22"/>
  </w:num>
  <w:num w:numId="9">
    <w:abstractNumId w:val="11"/>
  </w:num>
  <w:num w:numId="10">
    <w:abstractNumId w:val="20"/>
  </w:num>
  <w:num w:numId="11">
    <w:abstractNumId w:val="9"/>
  </w:num>
  <w:num w:numId="12">
    <w:abstractNumId w:val="5"/>
  </w:num>
  <w:num w:numId="13">
    <w:abstractNumId w:val="3"/>
  </w:num>
  <w:num w:numId="14">
    <w:abstractNumId w:val="19"/>
  </w:num>
  <w:num w:numId="15">
    <w:abstractNumId w:val="18"/>
  </w:num>
  <w:num w:numId="16">
    <w:abstractNumId w:val="25"/>
  </w:num>
  <w:num w:numId="17">
    <w:abstractNumId w:val="15"/>
  </w:num>
  <w:num w:numId="18">
    <w:abstractNumId w:val="10"/>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9"/>
  </w:num>
  <w:num w:numId="22">
    <w:abstractNumId w:val="7"/>
  </w:num>
  <w:num w:numId="23">
    <w:abstractNumId w:val="23"/>
  </w:num>
  <w:num w:numId="24">
    <w:abstractNumId w:val="13"/>
  </w:num>
  <w:num w:numId="25">
    <w:abstractNumId w:val="17"/>
  </w:num>
  <w:num w:numId="26">
    <w:abstractNumId w:val="0"/>
  </w:num>
  <w:num w:numId="27">
    <w:abstractNumId w:val="14"/>
  </w:num>
  <w:num w:numId="28">
    <w:abstractNumId w:val="12"/>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FE"/>
    <w:rsid w:val="000030F8"/>
    <w:rsid w:val="00011899"/>
    <w:rsid w:val="00030005"/>
    <w:rsid w:val="00030779"/>
    <w:rsid w:val="000363E3"/>
    <w:rsid w:val="0004596C"/>
    <w:rsid w:val="00054F61"/>
    <w:rsid w:val="0005608D"/>
    <w:rsid w:val="00062F3C"/>
    <w:rsid w:val="000631D8"/>
    <w:rsid w:val="000706EA"/>
    <w:rsid w:val="00075375"/>
    <w:rsid w:val="00093494"/>
    <w:rsid w:val="000945AC"/>
    <w:rsid w:val="000957A8"/>
    <w:rsid w:val="000A0790"/>
    <w:rsid w:val="000A28FC"/>
    <w:rsid w:val="000A3709"/>
    <w:rsid w:val="000A3C2F"/>
    <w:rsid w:val="000A58E5"/>
    <w:rsid w:val="000A734B"/>
    <w:rsid w:val="000B056D"/>
    <w:rsid w:val="000B2E12"/>
    <w:rsid w:val="000B3AA3"/>
    <w:rsid w:val="000B5FCA"/>
    <w:rsid w:val="000B7039"/>
    <w:rsid w:val="000B71D1"/>
    <w:rsid w:val="000B7C75"/>
    <w:rsid w:val="000C0D44"/>
    <w:rsid w:val="000C1D3B"/>
    <w:rsid w:val="000C3CAA"/>
    <w:rsid w:val="000C46ED"/>
    <w:rsid w:val="000C592A"/>
    <w:rsid w:val="000C75FD"/>
    <w:rsid w:val="000D17A9"/>
    <w:rsid w:val="000D2B0B"/>
    <w:rsid w:val="000D6149"/>
    <w:rsid w:val="000E4124"/>
    <w:rsid w:val="000F2001"/>
    <w:rsid w:val="000F3359"/>
    <w:rsid w:val="0010053F"/>
    <w:rsid w:val="00100563"/>
    <w:rsid w:val="0010155E"/>
    <w:rsid w:val="00102705"/>
    <w:rsid w:val="001042DA"/>
    <w:rsid w:val="00104E0D"/>
    <w:rsid w:val="00105F45"/>
    <w:rsid w:val="00111E6F"/>
    <w:rsid w:val="00114338"/>
    <w:rsid w:val="00117B71"/>
    <w:rsid w:val="00122B02"/>
    <w:rsid w:val="00123F70"/>
    <w:rsid w:val="001318CA"/>
    <w:rsid w:val="001322A9"/>
    <w:rsid w:val="00141129"/>
    <w:rsid w:val="00142CEB"/>
    <w:rsid w:val="00144C8D"/>
    <w:rsid w:val="0014788C"/>
    <w:rsid w:val="00147BB5"/>
    <w:rsid w:val="00150578"/>
    <w:rsid w:val="0015237E"/>
    <w:rsid w:val="0015372D"/>
    <w:rsid w:val="00157055"/>
    <w:rsid w:val="001571FF"/>
    <w:rsid w:val="00160389"/>
    <w:rsid w:val="00160792"/>
    <w:rsid w:val="00161E9A"/>
    <w:rsid w:val="00164C5F"/>
    <w:rsid w:val="00165359"/>
    <w:rsid w:val="00172608"/>
    <w:rsid w:val="0017273F"/>
    <w:rsid w:val="001752B4"/>
    <w:rsid w:val="00175DD2"/>
    <w:rsid w:val="00185F98"/>
    <w:rsid w:val="00190A91"/>
    <w:rsid w:val="001958B0"/>
    <w:rsid w:val="001A62BF"/>
    <w:rsid w:val="001B73FE"/>
    <w:rsid w:val="001C23BB"/>
    <w:rsid w:val="001C2E09"/>
    <w:rsid w:val="001C71B3"/>
    <w:rsid w:val="001D0088"/>
    <w:rsid w:val="001D07C6"/>
    <w:rsid w:val="001D3DA0"/>
    <w:rsid w:val="001D6CD5"/>
    <w:rsid w:val="001D7BA0"/>
    <w:rsid w:val="001E090C"/>
    <w:rsid w:val="001E2BAD"/>
    <w:rsid w:val="001E48D2"/>
    <w:rsid w:val="001E53C4"/>
    <w:rsid w:val="001F1D40"/>
    <w:rsid w:val="001F745B"/>
    <w:rsid w:val="00207213"/>
    <w:rsid w:val="00224C93"/>
    <w:rsid w:val="002332C3"/>
    <w:rsid w:val="00237B58"/>
    <w:rsid w:val="00240616"/>
    <w:rsid w:val="00240839"/>
    <w:rsid w:val="002503E9"/>
    <w:rsid w:val="002516FB"/>
    <w:rsid w:val="00254652"/>
    <w:rsid w:val="002556D8"/>
    <w:rsid w:val="0026007F"/>
    <w:rsid w:val="0026218D"/>
    <w:rsid w:val="00263F07"/>
    <w:rsid w:val="00265683"/>
    <w:rsid w:val="00266371"/>
    <w:rsid w:val="002701A0"/>
    <w:rsid w:val="00274FCE"/>
    <w:rsid w:val="00275A14"/>
    <w:rsid w:val="0028161B"/>
    <w:rsid w:val="0029017F"/>
    <w:rsid w:val="002A14D7"/>
    <w:rsid w:val="002A3B44"/>
    <w:rsid w:val="002A74F5"/>
    <w:rsid w:val="002B07C8"/>
    <w:rsid w:val="002C7310"/>
    <w:rsid w:val="002C78D3"/>
    <w:rsid w:val="002D16EA"/>
    <w:rsid w:val="002D171D"/>
    <w:rsid w:val="002D2420"/>
    <w:rsid w:val="002D43E6"/>
    <w:rsid w:val="002E3195"/>
    <w:rsid w:val="002E61A4"/>
    <w:rsid w:val="002E6B32"/>
    <w:rsid w:val="002E7A16"/>
    <w:rsid w:val="002F084F"/>
    <w:rsid w:val="002F4242"/>
    <w:rsid w:val="00307B63"/>
    <w:rsid w:val="003110A9"/>
    <w:rsid w:val="00321A49"/>
    <w:rsid w:val="00322713"/>
    <w:rsid w:val="00322ECF"/>
    <w:rsid w:val="00323897"/>
    <w:rsid w:val="0032768A"/>
    <w:rsid w:val="00336EC4"/>
    <w:rsid w:val="00341144"/>
    <w:rsid w:val="00341589"/>
    <w:rsid w:val="00342A2A"/>
    <w:rsid w:val="00345C0B"/>
    <w:rsid w:val="00350025"/>
    <w:rsid w:val="00351114"/>
    <w:rsid w:val="003622AA"/>
    <w:rsid w:val="00365A10"/>
    <w:rsid w:val="00370379"/>
    <w:rsid w:val="00373ED7"/>
    <w:rsid w:val="003807A0"/>
    <w:rsid w:val="00380B68"/>
    <w:rsid w:val="00381F14"/>
    <w:rsid w:val="00383022"/>
    <w:rsid w:val="00384B49"/>
    <w:rsid w:val="00385F50"/>
    <w:rsid w:val="00391865"/>
    <w:rsid w:val="00395D4D"/>
    <w:rsid w:val="0039660E"/>
    <w:rsid w:val="003A1857"/>
    <w:rsid w:val="003A5AC1"/>
    <w:rsid w:val="003B0093"/>
    <w:rsid w:val="003B05BD"/>
    <w:rsid w:val="003C2CFA"/>
    <w:rsid w:val="003C3B5A"/>
    <w:rsid w:val="003C67B2"/>
    <w:rsid w:val="003C782B"/>
    <w:rsid w:val="003D056B"/>
    <w:rsid w:val="003D0D52"/>
    <w:rsid w:val="003E01E1"/>
    <w:rsid w:val="003E33E7"/>
    <w:rsid w:val="003F0EDD"/>
    <w:rsid w:val="003F1F85"/>
    <w:rsid w:val="003F4BA5"/>
    <w:rsid w:val="003F4F2B"/>
    <w:rsid w:val="003F5080"/>
    <w:rsid w:val="00402034"/>
    <w:rsid w:val="0040495D"/>
    <w:rsid w:val="00405042"/>
    <w:rsid w:val="00405B1E"/>
    <w:rsid w:val="004145F0"/>
    <w:rsid w:val="004175EF"/>
    <w:rsid w:val="00423F79"/>
    <w:rsid w:val="00426619"/>
    <w:rsid w:val="00432723"/>
    <w:rsid w:val="0043497F"/>
    <w:rsid w:val="0043744D"/>
    <w:rsid w:val="00437476"/>
    <w:rsid w:val="00440442"/>
    <w:rsid w:val="004407DD"/>
    <w:rsid w:val="00452884"/>
    <w:rsid w:val="00454CF2"/>
    <w:rsid w:val="004552DE"/>
    <w:rsid w:val="00462FD7"/>
    <w:rsid w:val="00463727"/>
    <w:rsid w:val="0046659E"/>
    <w:rsid w:val="00467B78"/>
    <w:rsid w:val="00472F89"/>
    <w:rsid w:val="00480B1A"/>
    <w:rsid w:val="00480B90"/>
    <w:rsid w:val="00482842"/>
    <w:rsid w:val="004871DE"/>
    <w:rsid w:val="00491555"/>
    <w:rsid w:val="004A0688"/>
    <w:rsid w:val="004A0B9E"/>
    <w:rsid w:val="004A3224"/>
    <w:rsid w:val="004A3CA8"/>
    <w:rsid w:val="004B601A"/>
    <w:rsid w:val="004C4A4B"/>
    <w:rsid w:val="004C513B"/>
    <w:rsid w:val="004C673E"/>
    <w:rsid w:val="004D259B"/>
    <w:rsid w:val="004D25EB"/>
    <w:rsid w:val="004E0197"/>
    <w:rsid w:val="004E197D"/>
    <w:rsid w:val="004E2969"/>
    <w:rsid w:val="004E2F3A"/>
    <w:rsid w:val="004F0D2A"/>
    <w:rsid w:val="004F28E5"/>
    <w:rsid w:val="004F5BD0"/>
    <w:rsid w:val="0050157C"/>
    <w:rsid w:val="00503677"/>
    <w:rsid w:val="00504B68"/>
    <w:rsid w:val="00505B41"/>
    <w:rsid w:val="00506DCF"/>
    <w:rsid w:val="00523564"/>
    <w:rsid w:val="005276D8"/>
    <w:rsid w:val="0053018F"/>
    <w:rsid w:val="005375E8"/>
    <w:rsid w:val="0054189E"/>
    <w:rsid w:val="00550E77"/>
    <w:rsid w:val="00551DB2"/>
    <w:rsid w:val="00562526"/>
    <w:rsid w:val="00565F90"/>
    <w:rsid w:val="005902A3"/>
    <w:rsid w:val="00592F85"/>
    <w:rsid w:val="00593B98"/>
    <w:rsid w:val="005948D4"/>
    <w:rsid w:val="00595849"/>
    <w:rsid w:val="00597102"/>
    <w:rsid w:val="00597C87"/>
    <w:rsid w:val="005A1E7C"/>
    <w:rsid w:val="005A4198"/>
    <w:rsid w:val="005A4C31"/>
    <w:rsid w:val="005B0314"/>
    <w:rsid w:val="005B2C80"/>
    <w:rsid w:val="005B68D6"/>
    <w:rsid w:val="005B75D6"/>
    <w:rsid w:val="005C4523"/>
    <w:rsid w:val="005D0C60"/>
    <w:rsid w:val="005E6624"/>
    <w:rsid w:val="005E6A1E"/>
    <w:rsid w:val="005F02BA"/>
    <w:rsid w:val="005F0EAD"/>
    <w:rsid w:val="00602781"/>
    <w:rsid w:val="00603C43"/>
    <w:rsid w:val="006122B5"/>
    <w:rsid w:val="006175F6"/>
    <w:rsid w:val="006176F3"/>
    <w:rsid w:val="006208D4"/>
    <w:rsid w:val="00621994"/>
    <w:rsid w:val="0062505C"/>
    <w:rsid w:val="00625713"/>
    <w:rsid w:val="00627CE7"/>
    <w:rsid w:val="00632529"/>
    <w:rsid w:val="00633A6F"/>
    <w:rsid w:val="006345DF"/>
    <w:rsid w:val="006372A8"/>
    <w:rsid w:val="006429A9"/>
    <w:rsid w:val="00644718"/>
    <w:rsid w:val="00656FF1"/>
    <w:rsid w:val="0066000A"/>
    <w:rsid w:val="00662A13"/>
    <w:rsid w:val="006643ED"/>
    <w:rsid w:val="00667220"/>
    <w:rsid w:val="006701DD"/>
    <w:rsid w:val="00670A08"/>
    <w:rsid w:val="006711A1"/>
    <w:rsid w:val="0067249A"/>
    <w:rsid w:val="006746AD"/>
    <w:rsid w:val="0067655B"/>
    <w:rsid w:val="00676D5C"/>
    <w:rsid w:val="0068586C"/>
    <w:rsid w:val="0069220C"/>
    <w:rsid w:val="00693111"/>
    <w:rsid w:val="00696090"/>
    <w:rsid w:val="00697AA3"/>
    <w:rsid w:val="006B29D2"/>
    <w:rsid w:val="006C0258"/>
    <w:rsid w:val="006C3D5A"/>
    <w:rsid w:val="006D0203"/>
    <w:rsid w:val="006D1772"/>
    <w:rsid w:val="006D3E6D"/>
    <w:rsid w:val="006F201E"/>
    <w:rsid w:val="006F2823"/>
    <w:rsid w:val="006F3EE6"/>
    <w:rsid w:val="007000E0"/>
    <w:rsid w:val="007004C0"/>
    <w:rsid w:val="00705818"/>
    <w:rsid w:val="007104EA"/>
    <w:rsid w:val="00714511"/>
    <w:rsid w:val="00714E50"/>
    <w:rsid w:val="007255BC"/>
    <w:rsid w:val="00727977"/>
    <w:rsid w:val="007312D0"/>
    <w:rsid w:val="00731400"/>
    <w:rsid w:val="007317DE"/>
    <w:rsid w:val="00736CF2"/>
    <w:rsid w:val="00740817"/>
    <w:rsid w:val="00747DC2"/>
    <w:rsid w:val="00751538"/>
    <w:rsid w:val="007521D9"/>
    <w:rsid w:val="0075577B"/>
    <w:rsid w:val="00756BF2"/>
    <w:rsid w:val="00757432"/>
    <w:rsid w:val="007577C4"/>
    <w:rsid w:val="00760369"/>
    <w:rsid w:val="00760A37"/>
    <w:rsid w:val="00765AE6"/>
    <w:rsid w:val="007738B5"/>
    <w:rsid w:val="0078019D"/>
    <w:rsid w:val="007810AF"/>
    <w:rsid w:val="0079072E"/>
    <w:rsid w:val="00790CB5"/>
    <w:rsid w:val="00796D41"/>
    <w:rsid w:val="007A1758"/>
    <w:rsid w:val="007A2392"/>
    <w:rsid w:val="007A43CA"/>
    <w:rsid w:val="007A4A51"/>
    <w:rsid w:val="007B0560"/>
    <w:rsid w:val="007B2086"/>
    <w:rsid w:val="007C066E"/>
    <w:rsid w:val="007C0EB7"/>
    <w:rsid w:val="007C1ED0"/>
    <w:rsid w:val="007C61BE"/>
    <w:rsid w:val="007D17CD"/>
    <w:rsid w:val="007D3213"/>
    <w:rsid w:val="007D3BBC"/>
    <w:rsid w:val="007E365F"/>
    <w:rsid w:val="007F06A3"/>
    <w:rsid w:val="007F68D1"/>
    <w:rsid w:val="00801908"/>
    <w:rsid w:val="008048A8"/>
    <w:rsid w:val="00810430"/>
    <w:rsid w:val="0081447A"/>
    <w:rsid w:val="00821FC1"/>
    <w:rsid w:val="008234EB"/>
    <w:rsid w:val="008257A9"/>
    <w:rsid w:val="0082669D"/>
    <w:rsid w:val="00827646"/>
    <w:rsid w:val="00832BD4"/>
    <w:rsid w:val="00834678"/>
    <w:rsid w:val="0083563F"/>
    <w:rsid w:val="00836363"/>
    <w:rsid w:val="00836C01"/>
    <w:rsid w:val="00844A35"/>
    <w:rsid w:val="00847288"/>
    <w:rsid w:val="0084766B"/>
    <w:rsid w:val="00850BA2"/>
    <w:rsid w:val="00851003"/>
    <w:rsid w:val="008511CD"/>
    <w:rsid w:val="00857BC4"/>
    <w:rsid w:val="00866EF1"/>
    <w:rsid w:val="00875665"/>
    <w:rsid w:val="00876E20"/>
    <w:rsid w:val="00880D59"/>
    <w:rsid w:val="00881C81"/>
    <w:rsid w:val="00882555"/>
    <w:rsid w:val="008848BE"/>
    <w:rsid w:val="00885500"/>
    <w:rsid w:val="008855A1"/>
    <w:rsid w:val="008A3D96"/>
    <w:rsid w:val="008A49C4"/>
    <w:rsid w:val="008B0647"/>
    <w:rsid w:val="008B3F1F"/>
    <w:rsid w:val="008B71A1"/>
    <w:rsid w:val="008C09D9"/>
    <w:rsid w:val="008C0B88"/>
    <w:rsid w:val="008C31B1"/>
    <w:rsid w:val="008C679B"/>
    <w:rsid w:val="008C7F12"/>
    <w:rsid w:val="008D0D15"/>
    <w:rsid w:val="008D1CF4"/>
    <w:rsid w:val="008D2E6A"/>
    <w:rsid w:val="008D6828"/>
    <w:rsid w:val="008D7507"/>
    <w:rsid w:val="008E1753"/>
    <w:rsid w:val="008E1EE4"/>
    <w:rsid w:val="008F095A"/>
    <w:rsid w:val="008F52BE"/>
    <w:rsid w:val="008F643C"/>
    <w:rsid w:val="00901A51"/>
    <w:rsid w:val="00906C82"/>
    <w:rsid w:val="009210B7"/>
    <w:rsid w:val="00922958"/>
    <w:rsid w:val="00924F2A"/>
    <w:rsid w:val="00932200"/>
    <w:rsid w:val="0094145F"/>
    <w:rsid w:val="00944E5E"/>
    <w:rsid w:val="00950F1C"/>
    <w:rsid w:val="00951982"/>
    <w:rsid w:val="00952213"/>
    <w:rsid w:val="009577DE"/>
    <w:rsid w:val="009637D9"/>
    <w:rsid w:val="009710D7"/>
    <w:rsid w:val="009710E3"/>
    <w:rsid w:val="00972F60"/>
    <w:rsid w:val="009823E4"/>
    <w:rsid w:val="00984BA5"/>
    <w:rsid w:val="00986580"/>
    <w:rsid w:val="009903EB"/>
    <w:rsid w:val="00991D40"/>
    <w:rsid w:val="00993A38"/>
    <w:rsid w:val="00995D2A"/>
    <w:rsid w:val="009A0C0A"/>
    <w:rsid w:val="009A0C7C"/>
    <w:rsid w:val="009A1502"/>
    <w:rsid w:val="009A2F13"/>
    <w:rsid w:val="009C221F"/>
    <w:rsid w:val="009C238A"/>
    <w:rsid w:val="009C543B"/>
    <w:rsid w:val="009D2520"/>
    <w:rsid w:val="009D2999"/>
    <w:rsid w:val="009D5F78"/>
    <w:rsid w:val="009E253E"/>
    <w:rsid w:val="009E7295"/>
    <w:rsid w:val="009F034A"/>
    <w:rsid w:val="009F4689"/>
    <w:rsid w:val="00A0260A"/>
    <w:rsid w:val="00A03F2A"/>
    <w:rsid w:val="00A04707"/>
    <w:rsid w:val="00A055AE"/>
    <w:rsid w:val="00A068B8"/>
    <w:rsid w:val="00A111AC"/>
    <w:rsid w:val="00A15351"/>
    <w:rsid w:val="00A15987"/>
    <w:rsid w:val="00A1798C"/>
    <w:rsid w:val="00A20DD4"/>
    <w:rsid w:val="00A2393C"/>
    <w:rsid w:val="00A2485B"/>
    <w:rsid w:val="00A2686E"/>
    <w:rsid w:val="00A32F2E"/>
    <w:rsid w:val="00A35D36"/>
    <w:rsid w:val="00A60C77"/>
    <w:rsid w:val="00A6144F"/>
    <w:rsid w:val="00A62B4D"/>
    <w:rsid w:val="00A64708"/>
    <w:rsid w:val="00A67961"/>
    <w:rsid w:val="00A717C6"/>
    <w:rsid w:val="00A7571D"/>
    <w:rsid w:val="00A75C23"/>
    <w:rsid w:val="00A8034B"/>
    <w:rsid w:val="00A80C45"/>
    <w:rsid w:val="00A844F0"/>
    <w:rsid w:val="00A92178"/>
    <w:rsid w:val="00A92F64"/>
    <w:rsid w:val="00A95D22"/>
    <w:rsid w:val="00A97314"/>
    <w:rsid w:val="00A9790F"/>
    <w:rsid w:val="00A97923"/>
    <w:rsid w:val="00A97FC0"/>
    <w:rsid w:val="00AA0E13"/>
    <w:rsid w:val="00AA2B8D"/>
    <w:rsid w:val="00AA7158"/>
    <w:rsid w:val="00AB000C"/>
    <w:rsid w:val="00AB0C25"/>
    <w:rsid w:val="00AB7098"/>
    <w:rsid w:val="00AD275E"/>
    <w:rsid w:val="00AD3999"/>
    <w:rsid w:val="00AD5C6E"/>
    <w:rsid w:val="00AE0331"/>
    <w:rsid w:val="00AE1140"/>
    <w:rsid w:val="00AE29AC"/>
    <w:rsid w:val="00AE3989"/>
    <w:rsid w:val="00AE55B3"/>
    <w:rsid w:val="00AF0B08"/>
    <w:rsid w:val="00AF149E"/>
    <w:rsid w:val="00AF1D58"/>
    <w:rsid w:val="00AF62BC"/>
    <w:rsid w:val="00AF673F"/>
    <w:rsid w:val="00AF6F09"/>
    <w:rsid w:val="00AF737D"/>
    <w:rsid w:val="00B1117C"/>
    <w:rsid w:val="00B12E27"/>
    <w:rsid w:val="00B13566"/>
    <w:rsid w:val="00B13E93"/>
    <w:rsid w:val="00B224AF"/>
    <w:rsid w:val="00B35916"/>
    <w:rsid w:val="00B35F0A"/>
    <w:rsid w:val="00B468EB"/>
    <w:rsid w:val="00B469E2"/>
    <w:rsid w:val="00B47F75"/>
    <w:rsid w:val="00B50E7C"/>
    <w:rsid w:val="00B526CF"/>
    <w:rsid w:val="00B5403C"/>
    <w:rsid w:val="00B55330"/>
    <w:rsid w:val="00B57E47"/>
    <w:rsid w:val="00B73833"/>
    <w:rsid w:val="00B73D39"/>
    <w:rsid w:val="00B74793"/>
    <w:rsid w:val="00B74858"/>
    <w:rsid w:val="00B8702C"/>
    <w:rsid w:val="00B94E32"/>
    <w:rsid w:val="00B96757"/>
    <w:rsid w:val="00BA3E17"/>
    <w:rsid w:val="00BA6364"/>
    <w:rsid w:val="00BB5EF0"/>
    <w:rsid w:val="00BB653D"/>
    <w:rsid w:val="00BC2299"/>
    <w:rsid w:val="00BC43AB"/>
    <w:rsid w:val="00BC4DB2"/>
    <w:rsid w:val="00BC71F0"/>
    <w:rsid w:val="00BD1A90"/>
    <w:rsid w:val="00BD2BC0"/>
    <w:rsid w:val="00BD4FA6"/>
    <w:rsid w:val="00BD5CA9"/>
    <w:rsid w:val="00BE32DF"/>
    <w:rsid w:val="00BF4710"/>
    <w:rsid w:val="00BF7ECC"/>
    <w:rsid w:val="00C01FC5"/>
    <w:rsid w:val="00C04F55"/>
    <w:rsid w:val="00C1082E"/>
    <w:rsid w:val="00C10BC8"/>
    <w:rsid w:val="00C16375"/>
    <w:rsid w:val="00C16F9A"/>
    <w:rsid w:val="00C203AF"/>
    <w:rsid w:val="00C2190D"/>
    <w:rsid w:val="00C22944"/>
    <w:rsid w:val="00C231F3"/>
    <w:rsid w:val="00C23A2C"/>
    <w:rsid w:val="00C27CFB"/>
    <w:rsid w:val="00C303FD"/>
    <w:rsid w:val="00C31CF5"/>
    <w:rsid w:val="00C32B76"/>
    <w:rsid w:val="00C33D14"/>
    <w:rsid w:val="00C35DF7"/>
    <w:rsid w:val="00C36054"/>
    <w:rsid w:val="00C365D1"/>
    <w:rsid w:val="00C43A41"/>
    <w:rsid w:val="00C44B21"/>
    <w:rsid w:val="00C45ADF"/>
    <w:rsid w:val="00C50125"/>
    <w:rsid w:val="00C503C9"/>
    <w:rsid w:val="00C51DE5"/>
    <w:rsid w:val="00C54E8D"/>
    <w:rsid w:val="00C600A9"/>
    <w:rsid w:val="00C612F8"/>
    <w:rsid w:val="00C617A2"/>
    <w:rsid w:val="00C66C4F"/>
    <w:rsid w:val="00C7671F"/>
    <w:rsid w:val="00C81114"/>
    <w:rsid w:val="00C8230A"/>
    <w:rsid w:val="00C8266B"/>
    <w:rsid w:val="00C83026"/>
    <w:rsid w:val="00C83BDF"/>
    <w:rsid w:val="00C83E12"/>
    <w:rsid w:val="00C845F5"/>
    <w:rsid w:val="00C84C5E"/>
    <w:rsid w:val="00C851CC"/>
    <w:rsid w:val="00C86085"/>
    <w:rsid w:val="00C9029A"/>
    <w:rsid w:val="00C90EDB"/>
    <w:rsid w:val="00C936E5"/>
    <w:rsid w:val="00CA4AF8"/>
    <w:rsid w:val="00CA54B6"/>
    <w:rsid w:val="00CB55DA"/>
    <w:rsid w:val="00CC440A"/>
    <w:rsid w:val="00CC775D"/>
    <w:rsid w:val="00CD08F7"/>
    <w:rsid w:val="00CD0B20"/>
    <w:rsid w:val="00CD15C3"/>
    <w:rsid w:val="00CD18D2"/>
    <w:rsid w:val="00CD59D5"/>
    <w:rsid w:val="00CD64C7"/>
    <w:rsid w:val="00CE0A3F"/>
    <w:rsid w:val="00CE121A"/>
    <w:rsid w:val="00CF4179"/>
    <w:rsid w:val="00D1499A"/>
    <w:rsid w:val="00D15481"/>
    <w:rsid w:val="00D15A28"/>
    <w:rsid w:val="00D20B2F"/>
    <w:rsid w:val="00D23788"/>
    <w:rsid w:val="00D23FA9"/>
    <w:rsid w:val="00D25F24"/>
    <w:rsid w:val="00D27B88"/>
    <w:rsid w:val="00D36BEB"/>
    <w:rsid w:val="00D4712D"/>
    <w:rsid w:val="00D60EAD"/>
    <w:rsid w:val="00D61A14"/>
    <w:rsid w:val="00D64F1B"/>
    <w:rsid w:val="00D711A3"/>
    <w:rsid w:val="00D76F5D"/>
    <w:rsid w:val="00D86409"/>
    <w:rsid w:val="00D92734"/>
    <w:rsid w:val="00D969C9"/>
    <w:rsid w:val="00DA27D6"/>
    <w:rsid w:val="00DB150D"/>
    <w:rsid w:val="00DB2065"/>
    <w:rsid w:val="00DB6056"/>
    <w:rsid w:val="00DC04DD"/>
    <w:rsid w:val="00DC5BA1"/>
    <w:rsid w:val="00DD1279"/>
    <w:rsid w:val="00DD43E9"/>
    <w:rsid w:val="00DF4E3A"/>
    <w:rsid w:val="00DF6962"/>
    <w:rsid w:val="00DF6DB7"/>
    <w:rsid w:val="00E05536"/>
    <w:rsid w:val="00E05E3F"/>
    <w:rsid w:val="00E26DBD"/>
    <w:rsid w:val="00E26FF1"/>
    <w:rsid w:val="00E304B3"/>
    <w:rsid w:val="00E32F32"/>
    <w:rsid w:val="00E37163"/>
    <w:rsid w:val="00E37CC9"/>
    <w:rsid w:val="00E37FCD"/>
    <w:rsid w:val="00E408DA"/>
    <w:rsid w:val="00E40CDB"/>
    <w:rsid w:val="00E4149F"/>
    <w:rsid w:val="00E44D6F"/>
    <w:rsid w:val="00E45360"/>
    <w:rsid w:val="00E47457"/>
    <w:rsid w:val="00E54297"/>
    <w:rsid w:val="00E62C87"/>
    <w:rsid w:val="00E66DEF"/>
    <w:rsid w:val="00E73AE8"/>
    <w:rsid w:val="00E74ED0"/>
    <w:rsid w:val="00E76D0E"/>
    <w:rsid w:val="00E829D8"/>
    <w:rsid w:val="00E867B7"/>
    <w:rsid w:val="00E9254B"/>
    <w:rsid w:val="00E96CE4"/>
    <w:rsid w:val="00E96D42"/>
    <w:rsid w:val="00EA49CB"/>
    <w:rsid w:val="00EA6DDB"/>
    <w:rsid w:val="00EB187A"/>
    <w:rsid w:val="00EB3EA5"/>
    <w:rsid w:val="00EC0652"/>
    <w:rsid w:val="00ED04CE"/>
    <w:rsid w:val="00EE3268"/>
    <w:rsid w:val="00EE37CB"/>
    <w:rsid w:val="00EE3997"/>
    <w:rsid w:val="00EE4B8E"/>
    <w:rsid w:val="00EF08E4"/>
    <w:rsid w:val="00F004F4"/>
    <w:rsid w:val="00F1270C"/>
    <w:rsid w:val="00F12E92"/>
    <w:rsid w:val="00F2101F"/>
    <w:rsid w:val="00F24606"/>
    <w:rsid w:val="00F25EE8"/>
    <w:rsid w:val="00F27BB1"/>
    <w:rsid w:val="00F27E0C"/>
    <w:rsid w:val="00F32878"/>
    <w:rsid w:val="00F33131"/>
    <w:rsid w:val="00F35C38"/>
    <w:rsid w:val="00F37FFE"/>
    <w:rsid w:val="00F4233E"/>
    <w:rsid w:val="00F423C4"/>
    <w:rsid w:val="00F506DB"/>
    <w:rsid w:val="00F52154"/>
    <w:rsid w:val="00F538C9"/>
    <w:rsid w:val="00F642E5"/>
    <w:rsid w:val="00F67F3C"/>
    <w:rsid w:val="00F70263"/>
    <w:rsid w:val="00F726B4"/>
    <w:rsid w:val="00F73FEB"/>
    <w:rsid w:val="00F75196"/>
    <w:rsid w:val="00F7535F"/>
    <w:rsid w:val="00F76DE5"/>
    <w:rsid w:val="00F8445B"/>
    <w:rsid w:val="00F915D6"/>
    <w:rsid w:val="00F947FA"/>
    <w:rsid w:val="00F97EF1"/>
    <w:rsid w:val="00FA4053"/>
    <w:rsid w:val="00FA43E7"/>
    <w:rsid w:val="00FA4B8C"/>
    <w:rsid w:val="00FA5649"/>
    <w:rsid w:val="00FB0276"/>
    <w:rsid w:val="00FB1E04"/>
    <w:rsid w:val="00FB387A"/>
    <w:rsid w:val="00FC25A5"/>
    <w:rsid w:val="00FD40CF"/>
    <w:rsid w:val="00FE0AA9"/>
    <w:rsid w:val="00FE3EE0"/>
    <w:rsid w:val="00FF422F"/>
    <w:rsid w:val="00FF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5AD39"/>
  <w15:chartTrackingRefBased/>
  <w15:docId w15:val="{10D8DFB6-D571-42E7-ACB3-29B23776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F9A"/>
  </w:style>
  <w:style w:type="paragraph" w:styleId="Footer">
    <w:name w:val="footer"/>
    <w:basedOn w:val="Normal"/>
    <w:link w:val="FooterChar"/>
    <w:uiPriority w:val="99"/>
    <w:unhideWhenUsed/>
    <w:rsid w:val="00C16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F9A"/>
  </w:style>
  <w:style w:type="character" w:styleId="Hyperlink">
    <w:name w:val="Hyperlink"/>
    <w:basedOn w:val="DefaultParagraphFont"/>
    <w:uiPriority w:val="99"/>
    <w:unhideWhenUsed/>
    <w:rsid w:val="0043497F"/>
    <w:rPr>
      <w:color w:val="0563C1" w:themeColor="hyperlink"/>
      <w:u w:val="single"/>
    </w:rPr>
  </w:style>
  <w:style w:type="paragraph" w:styleId="NoSpacing">
    <w:name w:val="No Spacing"/>
    <w:uiPriority w:val="1"/>
    <w:qFormat/>
    <w:rsid w:val="00D969C9"/>
    <w:pPr>
      <w:spacing w:after="0" w:line="240" w:lineRule="auto"/>
    </w:pPr>
  </w:style>
  <w:style w:type="table" w:styleId="TableGrid">
    <w:name w:val="Table Grid"/>
    <w:basedOn w:val="TableNormal"/>
    <w:uiPriority w:val="39"/>
    <w:rsid w:val="00E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578"/>
    <w:pPr>
      <w:ind w:left="720"/>
      <w:contextualSpacing/>
    </w:pPr>
  </w:style>
  <w:style w:type="paragraph" w:styleId="BodyTextIndent">
    <w:name w:val="Body Text Indent"/>
    <w:basedOn w:val="Normal"/>
    <w:link w:val="BodyTextIndentChar"/>
    <w:uiPriority w:val="99"/>
    <w:unhideWhenUsed/>
    <w:rsid w:val="00E47457"/>
    <w:pPr>
      <w:spacing w:after="120"/>
      <w:ind w:left="360"/>
    </w:pPr>
  </w:style>
  <w:style w:type="character" w:customStyle="1" w:styleId="BodyTextIndentChar">
    <w:name w:val="Body Text Indent Char"/>
    <w:basedOn w:val="DefaultParagraphFont"/>
    <w:link w:val="BodyTextIndent"/>
    <w:uiPriority w:val="99"/>
    <w:rsid w:val="00E47457"/>
  </w:style>
  <w:style w:type="paragraph" w:styleId="NormalWeb">
    <w:name w:val="Normal (Web)"/>
    <w:basedOn w:val="Normal"/>
    <w:uiPriority w:val="99"/>
    <w:unhideWhenUsed/>
    <w:rsid w:val="00506DC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3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8C9"/>
    <w:rPr>
      <w:rFonts w:ascii="Segoe UI" w:hAnsi="Segoe UI" w:cs="Segoe UI"/>
      <w:sz w:val="18"/>
      <w:szCs w:val="18"/>
    </w:rPr>
  </w:style>
  <w:style w:type="character" w:customStyle="1" w:styleId="aqj">
    <w:name w:val="aqj"/>
    <w:basedOn w:val="DefaultParagraphFont"/>
    <w:rsid w:val="00E26FF1"/>
  </w:style>
  <w:style w:type="table" w:customStyle="1" w:styleId="TableGrid1">
    <w:name w:val="Table Grid1"/>
    <w:basedOn w:val="TableNormal"/>
    <w:next w:val="TableGrid"/>
    <w:uiPriority w:val="39"/>
    <w:rsid w:val="00111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7FFE"/>
    <w:rPr>
      <w:i/>
      <w:iCs/>
    </w:rPr>
  </w:style>
  <w:style w:type="character" w:styleId="Strong">
    <w:name w:val="Strong"/>
    <w:basedOn w:val="DefaultParagraphFont"/>
    <w:uiPriority w:val="22"/>
    <w:qFormat/>
    <w:rsid w:val="007255BC"/>
    <w:rPr>
      <w:b/>
      <w:bCs/>
    </w:rPr>
  </w:style>
  <w:style w:type="character" w:styleId="FollowedHyperlink">
    <w:name w:val="FollowedHyperlink"/>
    <w:basedOn w:val="DefaultParagraphFont"/>
    <w:uiPriority w:val="99"/>
    <w:semiHidden/>
    <w:unhideWhenUsed/>
    <w:rsid w:val="009E7295"/>
    <w:rPr>
      <w:color w:val="954F72" w:themeColor="followedHyperlink"/>
      <w:u w:val="single"/>
    </w:rPr>
  </w:style>
  <w:style w:type="table" w:customStyle="1" w:styleId="TableGrid0">
    <w:name w:val="TableGrid"/>
    <w:rsid w:val="00467B78"/>
    <w:pPr>
      <w:spacing w:after="0" w:line="240" w:lineRule="auto"/>
    </w:pPr>
    <w:rPr>
      <w:rFonts w:eastAsiaTheme="minorEastAsia"/>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9F0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876">
      <w:bodyDiv w:val="1"/>
      <w:marLeft w:val="0"/>
      <w:marRight w:val="0"/>
      <w:marTop w:val="0"/>
      <w:marBottom w:val="0"/>
      <w:divBdr>
        <w:top w:val="none" w:sz="0" w:space="0" w:color="auto"/>
        <w:left w:val="none" w:sz="0" w:space="0" w:color="auto"/>
        <w:bottom w:val="none" w:sz="0" w:space="0" w:color="auto"/>
        <w:right w:val="none" w:sz="0" w:space="0" w:color="auto"/>
      </w:divBdr>
    </w:div>
    <w:div w:id="72943611">
      <w:bodyDiv w:val="1"/>
      <w:marLeft w:val="0"/>
      <w:marRight w:val="0"/>
      <w:marTop w:val="0"/>
      <w:marBottom w:val="0"/>
      <w:divBdr>
        <w:top w:val="none" w:sz="0" w:space="0" w:color="auto"/>
        <w:left w:val="none" w:sz="0" w:space="0" w:color="auto"/>
        <w:bottom w:val="none" w:sz="0" w:space="0" w:color="auto"/>
        <w:right w:val="none" w:sz="0" w:space="0" w:color="auto"/>
      </w:divBdr>
    </w:div>
    <w:div w:id="87040849">
      <w:bodyDiv w:val="1"/>
      <w:marLeft w:val="0"/>
      <w:marRight w:val="0"/>
      <w:marTop w:val="0"/>
      <w:marBottom w:val="0"/>
      <w:divBdr>
        <w:top w:val="none" w:sz="0" w:space="0" w:color="auto"/>
        <w:left w:val="none" w:sz="0" w:space="0" w:color="auto"/>
        <w:bottom w:val="none" w:sz="0" w:space="0" w:color="auto"/>
        <w:right w:val="none" w:sz="0" w:space="0" w:color="auto"/>
      </w:divBdr>
    </w:div>
    <w:div w:id="120390482">
      <w:bodyDiv w:val="1"/>
      <w:marLeft w:val="0"/>
      <w:marRight w:val="0"/>
      <w:marTop w:val="0"/>
      <w:marBottom w:val="0"/>
      <w:divBdr>
        <w:top w:val="none" w:sz="0" w:space="0" w:color="auto"/>
        <w:left w:val="none" w:sz="0" w:space="0" w:color="auto"/>
        <w:bottom w:val="none" w:sz="0" w:space="0" w:color="auto"/>
        <w:right w:val="none" w:sz="0" w:space="0" w:color="auto"/>
      </w:divBdr>
    </w:div>
    <w:div w:id="146753033">
      <w:bodyDiv w:val="1"/>
      <w:marLeft w:val="0"/>
      <w:marRight w:val="0"/>
      <w:marTop w:val="0"/>
      <w:marBottom w:val="0"/>
      <w:divBdr>
        <w:top w:val="none" w:sz="0" w:space="0" w:color="auto"/>
        <w:left w:val="none" w:sz="0" w:space="0" w:color="auto"/>
        <w:bottom w:val="none" w:sz="0" w:space="0" w:color="auto"/>
        <w:right w:val="none" w:sz="0" w:space="0" w:color="auto"/>
      </w:divBdr>
      <w:divsChild>
        <w:div w:id="909967377">
          <w:marLeft w:val="0"/>
          <w:marRight w:val="0"/>
          <w:marTop w:val="0"/>
          <w:marBottom w:val="0"/>
          <w:divBdr>
            <w:top w:val="none" w:sz="0" w:space="0" w:color="auto"/>
            <w:left w:val="none" w:sz="0" w:space="0" w:color="auto"/>
            <w:bottom w:val="none" w:sz="0" w:space="0" w:color="auto"/>
            <w:right w:val="none" w:sz="0" w:space="0" w:color="auto"/>
          </w:divBdr>
        </w:div>
      </w:divsChild>
    </w:div>
    <w:div w:id="179516967">
      <w:bodyDiv w:val="1"/>
      <w:marLeft w:val="0"/>
      <w:marRight w:val="0"/>
      <w:marTop w:val="0"/>
      <w:marBottom w:val="0"/>
      <w:divBdr>
        <w:top w:val="none" w:sz="0" w:space="0" w:color="auto"/>
        <w:left w:val="none" w:sz="0" w:space="0" w:color="auto"/>
        <w:bottom w:val="none" w:sz="0" w:space="0" w:color="auto"/>
        <w:right w:val="none" w:sz="0" w:space="0" w:color="auto"/>
      </w:divBdr>
    </w:div>
    <w:div w:id="287856932">
      <w:bodyDiv w:val="1"/>
      <w:marLeft w:val="0"/>
      <w:marRight w:val="0"/>
      <w:marTop w:val="0"/>
      <w:marBottom w:val="0"/>
      <w:divBdr>
        <w:top w:val="none" w:sz="0" w:space="0" w:color="auto"/>
        <w:left w:val="none" w:sz="0" w:space="0" w:color="auto"/>
        <w:bottom w:val="none" w:sz="0" w:space="0" w:color="auto"/>
        <w:right w:val="none" w:sz="0" w:space="0" w:color="auto"/>
      </w:divBdr>
    </w:div>
    <w:div w:id="320934617">
      <w:bodyDiv w:val="1"/>
      <w:marLeft w:val="0"/>
      <w:marRight w:val="0"/>
      <w:marTop w:val="0"/>
      <w:marBottom w:val="0"/>
      <w:divBdr>
        <w:top w:val="none" w:sz="0" w:space="0" w:color="auto"/>
        <w:left w:val="none" w:sz="0" w:space="0" w:color="auto"/>
        <w:bottom w:val="none" w:sz="0" w:space="0" w:color="auto"/>
        <w:right w:val="none" w:sz="0" w:space="0" w:color="auto"/>
      </w:divBdr>
    </w:div>
    <w:div w:id="365175493">
      <w:bodyDiv w:val="1"/>
      <w:marLeft w:val="0"/>
      <w:marRight w:val="0"/>
      <w:marTop w:val="0"/>
      <w:marBottom w:val="0"/>
      <w:divBdr>
        <w:top w:val="none" w:sz="0" w:space="0" w:color="auto"/>
        <w:left w:val="none" w:sz="0" w:space="0" w:color="auto"/>
        <w:bottom w:val="none" w:sz="0" w:space="0" w:color="auto"/>
        <w:right w:val="none" w:sz="0" w:space="0" w:color="auto"/>
      </w:divBdr>
    </w:div>
    <w:div w:id="373967343">
      <w:bodyDiv w:val="1"/>
      <w:marLeft w:val="0"/>
      <w:marRight w:val="0"/>
      <w:marTop w:val="0"/>
      <w:marBottom w:val="0"/>
      <w:divBdr>
        <w:top w:val="none" w:sz="0" w:space="0" w:color="auto"/>
        <w:left w:val="none" w:sz="0" w:space="0" w:color="auto"/>
        <w:bottom w:val="none" w:sz="0" w:space="0" w:color="auto"/>
        <w:right w:val="none" w:sz="0" w:space="0" w:color="auto"/>
      </w:divBdr>
    </w:div>
    <w:div w:id="471679316">
      <w:bodyDiv w:val="1"/>
      <w:marLeft w:val="0"/>
      <w:marRight w:val="0"/>
      <w:marTop w:val="0"/>
      <w:marBottom w:val="0"/>
      <w:divBdr>
        <w:top w:val="none" w:sz="0" w:space="0" w:color="auto"/>
        <w:left w:val="none" w:sz="0" w:space="0" w:color="auto"/>
        <w:bottom w:val="none" w:sz="0" w:space="0" w:color="auto"/>
        <w:right w:val="none" w:sz="0" w:space="0" w:color="auto"/>
      </w:divBdr>
    </w:div>
    <w:div w:id="683747791">
      <w:bodyDiv w:val="1"/>
      <w:marLeft w:val="0"/>
      <w:marRight w:val="0"/>
      <w:marTop w:val="0"/>
      <w:marBottom w:val="0"/>
      <w:divBdr>
        <w:top w:val="none" w:sz="0" w:space="0" w:color="auto"/>
        <w:left w:val="none" w:sz="0" w:space="0" w:color="auto"/>
        <w:bottom w:val="none" w:sz="0" w:space="0" w:color="auto"/>
        <w:right w:val="none" w:sz="0" w:space="0" w:color="auto"/>
      </w:divBdr>
    </w:div>
    <w:div w:id="722797870">
      <w:bodyDiv w:val="1"/>
      <w:marLeft w:val="0"/>
      <w:marRight w:val="0"/>
      <w:marTop w:val="0"/>
      <w:marBottom w:val="0"/>
      <w:divBdr>
        <w:top w:val="none" w:sz="0" w:space="0" w:color="auto"/>
        <w:left w:val="none" w:sz="0" w:space="0" w:color="auto"/>
        <w:bottom w:val="none" w:sz="0" w:space="0" w:color="auto"/>
        <w:right w:val="none" w:sz="0" w:space="0" w:color="auto"/>
      </w:divBdr>
    </w:div>
    <w:div w:id="876553332">
      <w:bodyDiv w:val="1"/>
      <w:marLeft w:val="0"/>
      <w:marRight w:val="0"/>
      <w:marTop w:val="0"/>
      <w:marBottom w:val="0"/>
      <w:divBdr>
        <w:top w:val="none" w:sz="0" w:space="0" w:color="auto"/>
        <w:left w:val="none" w:sz="0" w:space="0" w:color="auto"/>
        <w:bottom w:val="none" w:sz="0" w:space="0" w:color="auto"/>
        <w:right w:val="none" w:sz="0" w:space="0" w:color="auto"/>
      </w:divBdr>
    </w:div>
    <w:div w:id="932199359">
      <w:bodyDiv w:val="1"/>
      <w:marLeft w:val="0"/>
      <w:marRight w:val="0"/>
      <w:marTop w:val="0"/>
      <w:marBottom w:val="0"/>
      <w:divBdr>
        <w:top w:val="none" w:sz="0" w:space="0" w:color="auto"/>
        <w:left w:val="none" w:sz="0" w:space="0" w:color="auto"/>
        <w:bottom w:val="none" w:sz="0" w:space="0" w:color="auto"/>
        <w:right w:val="none" w:sz="0" w:space="0" w:color="auto"/>
      </w:divBdr>
    </w:div>
    <w:div w:id="1036586034">
      <w:bodyDiv w:val="1"/>
      <w:marLeft w:val="0"/>
      <w:marRight w:val="0"/>
      <w:marTop w:val="0"/>
      <w:marBottom w:val="0"/>
      <w:divBdr>
        <w:top w:val="none" w:sz="0" w:space="0" w:color="auto"/>
        <w:left w:val="none" w:sz="0" w:space="0" w:color="auto"/>
        <w:bottom w:val="none" w:sz="0" w:space="0" w:color="auto"/>
        <w:right w:val="none" w:sz="0" w:space="0" w:color="auto"/>
      </w:divBdr>
    </w:div>
    <w:div w:id="1080252156">
      <w:bodyDiv w:val="1"/>
      <w:marLeft w:val="0"/>
      <w:marRight w:val="0"/>
      <w:marTop w:val="0"/>
      <w:marBottom w:val="0"/>
      <w:divBdr>
        <w:top w:val="none" w:sz="0" w:space="0" w:color="auto"/>
        <w:left w:val="none" w:sz="0" w:space="0" w:color="auto"/>
        <w:bottom w:val="none" w:sz="0" w:space="0" w:color="auto"/>
        <w:right w:val="none" w:sz="0" w:space="0" w:color="auto"/>
      </w:divBdr>
    </w:div>
    <w:div w:id="1148282188">
      <w:bodyDiv w:val="1"/>
      <w:marLeft w:val="0"/>
      <w:marRight w:val="0"/>
      <w:marTop w:val="0"/>
      <w:marBottom w:val="0"/>
      <w:divBdr>
        <w:top w:val="none" w:sz="0" w:space="0" w:color="auto"/>
        <w:left w:val="none" w:sz="0" w:space="0" w:color="auto"/>
        <w:bottom w:val="none" w:sz="0" w:space="0" w:color="auto"/>
        <w:right w:val="none" w:sz="0" w:space="0" w:color="auto"/>
      </w:divBdr>
    </w:div>
    <w:div w:id="1181823027">
      <w:bodyDiv w:val="1"/>
      <w:marLeft w:val="0"/>
      <w:marRight w:val="0"/>
      <w:marTop w:val="0"/>
      <w:marBottom w:val="0"/>
      <w:divBdr>
        <w:top w:val="none" w:sz="0" w:space="0" w:color="auto"/>
        <w:left w:val="none" w:sz="0" w:space="0" w:color="auto"/>
        <w:bottom w:val="none" w:sz="0" w:space="0" w:color="auto"/>
        <w:right w:val="none" w:sz="0" w:space="0" w:color="auto"/>
      </w:divBdr>
    </w:div>
    <w:div w:id="1241409384">
      <w:bodyDiv w:val="1"/>
      <w:marLeft w:val="0"/>
      <w:marRight w:val="0"/>
      <w:marTop w:val="0"/>
      <w:marBottom w:val="0"/>
      <w:divBdr>
        <w:top w:val="none" w:sz="0" w:space="0" w:color="auto"/>
        <w:left w:val="none" w:sz="0" w:space="0" w:color="auto"/>
        <w:bottom w:val="none" w:sz="0" w:space="0" w:color="auto"/>
        <w:right w:val="none" w:sz="0" w:space="0" w:color="auto"/>
      </w:divBdr>
    </w:div>
    <w:div w:id="1353188124">
      <w:bodyDiv w:val="1"/>
      <w:marLeft w:val="0"/>
      <w:marRight w:val="0"/>
      <w:marTop w:val="0"/>
      <w:marBottom w:val="0"/>
      <w:divBdr>
        <w:top w:val="none" w:sz="0" w:space="0" w:color="auto"/>
        <w:left w:val="none" w:sz="0" w:space="0" w:color="auto"/>
        <w:bottom w:val="none" w:sz="0" w:space="0" w:color="auto"/>
        <w:right w:val="none" w:sz="0" w:space="0" w:color="auto"/>
      </w:divBdr>
    </w:div>
    <w:div w:id="1461729878">
      <w:bodyDiv w:val="1"/>
      <w:marLeft w:val="0"/>
      <w:marRight w:val="0"/>
      <w:marTop w:val="0"/>
      <w:marBottom w:val="0"/>
      <w:divBdr>
        <w:top w:val="none" w:sz="0" w:space="0" w:color="auto"/>
        <w:left w:val="none" w:sz="0" w:space="0" w:color="auto"/>
        <w:bottom w:val="none" w:sz="0" w:space="0" w:color="auto"/>
        <w:right w:val="none" w:sz="0" w:space="0" w:color="auto"/>
      </w:divBdr>
      <w:divsChild>
        <w:div w:id="2135440480">
          <w:marLeft w:val="0"/>
          <w:marRight w:val="0"/>
          <w:marTop w:val="0"/>
          <w:marBottom w:val="0"/>
          <w:divBdr>
            <w:top w:val="none" w:sz="0" w:space="0" w:color="auto"/>
            <w:left w:val="none" w:sz="0" w:space="0" w:color="auto"/>
            <w:bottom w:val="none" w:sz="0" w:space="0" w:color="auto"/>
            <w:right w:val="none" w:sz="0" w:space="0" w:color="auto"/>
          </w:divBdr>
        </w:div>
      </w:divsChild>
    </w:div>
    <w:div w:id="1642690895">
      <w:bodyDiv w:val="1"/>
      <w:marLeft w:val="0"/>
      <w:marRight w:val="0"/>
      <w:marTop w:val="0"/>
      <w:marBottom w:val="0"/>
      <w:divBdr>
        <w:top w:val="none" w:sz="0" w:space="0" w:color="auto"/>
        <w:left w:val="none" w:sz="0" w:space="0" w:color="auto"/>
        <w:bottom w:val="none" w:sz="0" w:space="0" w:color="auto"/>
        <w:right w:val="none" w:sz="0" w:space="0" w:color="auto"/>
      </w:divBdr>
    </w:div>
    <w:div w:id="1745180036">
      <w:bodyDiv w:val="1"/>
      <w:marLeft w:val="0"/>
      <w:marRight w:val="0"/>
      <w:marTop w:val="0"/>
      <w:marBottom w:val="0"/>
      <w:divBdr>
        <w:top w:val="none" w:sz="0" w:space="0" w:color="auto"/>
        <w:left w:val="none" w:sz="0" w:space="0" w:color="auto"/>
        <w:bottom w:val="none" w:sz="0" w:space="0" w:color="auto"/>
        <w:right w:val="none" w:sz="0" w:space="0" w:color="auto"/>
      </w:divBdr>
    </w:div>
    <w:div w:id="1810512977">
      <w:bodyDiv w:val="1"/>
      <w:marLeft w:val="0"/>
      <w:marRight w:val="0"/>
      <w:marTop w:val="0"/>
      <w:marBottom w:val="0"/>
      <w:divBdr>
        <w:top w:val="none" w:sz="0" w:space="0" w:color="auto"/>
        <w:left w:val="none" w:sz="0" w:space="0" w:color="auto"/>
        <w:bottom w:val="none" w:sz="0" w:space="0" w:color="auto"/>
        <w:right w:val="none" w:sz="0" w:space="0" w:color="auto"/>
      </w:divBdr>
    </w:div>
    <w:div w:id="1969041515">
      <w:bodyDiv w:val="1"/>
      <w:marLeft w:val="0"/>
      <w:marRight w:val="0"/>
      <w:marTop w:val="0"/>
      <w:marBottom w:val="0"/>
      <w:divBdr>
        <w:top w:val="none" w:sz="0" w:space="0" w:color="auto"/>
        <w:left w:val="none" w:sz="0" w:space="0" w:color="auto"/>
        <w:bottom w:val="none" w:sz="0" w:space="0" w:color="auto"/>
        <w:right w:val="none" w:sz="0" w:space="0" w:color="auto"/>
      </w:divBdr>
    </w:div>
    <w:div w:id="207141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oe.virginia.gov/instruction/career_technical/path_industry_certification/index.shtml" TargetMode="External"/><Relationship Id="rId17" Type="http://schemas.openxmlformats.org/officeDocument/2006/relationships/hyperlink" Target="https://law.lis.virginia.gov/admincode/title8/agency20/chapter131/section110/" TargetMode="External"/><Relationship Id="rId2" Type="http://schemas.openxmlformats.org/officeDocument/2006/relationships/numbering" Target="numbering.xml"/><Relationship Id="rId16" Type="http://schemas.openxmlformats.org/officeDocument/2006/relationships/hyperlink" Target="https://law.lis.virginia.gov/admincode/title8/agency20/chapter131/section110/"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e.virginia.gov/instruction/career_technical/path_industry_certification/index.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07/relationships/hdphoto" Target="media/hdphoto1.wdp"/><Relationship Id="rId19" Type="http://schemas.openxmlformats.org/officeDocument/2006/relationships/hyperlink" Target="https://majorclarity.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54A48-9B68-426B-9068-C24E7F7EB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D. Gravely</dc:creator>
  <cp:keywords/>
  <dc:description/>
  <cp:lastModifiedBy>Elizabeth C. Smith</cp:lastModifiedBy>
  <cp:revision>2</cp:revision>
  <cp:lastPrinted>2019-10-31T19:58:00Z</cp:lastPrinted>
  <dcterms:created xsi:type="dcterms:W3CDTF">2022-01-27T18:00:00Z</dcterms:created>
  <dcterms:modified xsi:type="dcterms:W3CDTF">2022-01-27T18:00:00Z</dcterms:modified>
</cp:coreProperties>
</file>